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0D4" w:rsidRPr="00D130D4" w:rsidP="00D130D4">
      <w:pPr>
        <w:spacing w:after="0" w:line="216" w:lineRule="auto"/>
        <w:jc w:val="both"/>
        <w:rPr>
          <w:rFonts w:ascii="Times New Roman" w:hAnsi="Times New Roman" w:cs="Times New Roman"/>
        </w:rPr>
      </w:pPr>
      <w:r w:rsidRPr="00D130D4">
        <w:rPr>
          <w:rFonts w:ascii="Times New Roman" w:hAnsi="Times New Roman" w:cs="Times New Roman"/>
        </w:rPr>
        <w:t>Дело № 5-2-459/2021</w:t>
      </w:r>
    </w:p>
    <w:p w:rsidR="00D130D4" w:rsidRPr="00D130D4" w:rsidP="00D130D4">
      <w:pPr>
        <w:spacing w:after="0" w:line="216" w:lineRule="auto"/>
        <w:jc w:val="both"/>
        <w:rPr>
          <w:rFonts w:ascii="Times New Roman" w:hAnsi="Times New Roman" w:cs="Times New Roman"/>
        </w:rPr>
      </w:pPr>
    </w:p>
    <w:p w:rsidR="00D130D4" w:rsidRPr="00D130D4" w:rsidP="00D130D4">
      <w:pPr>
        <w:spacing w:after="0" w:line="216" w:lineRule="auto"/>
        <w:jc w:val="both"/>
        <w:rPr>
          <w:rFonts w:ascii="Times New Roman" w:hAnsi="Times New Roman" w:cs="Times New Roman"/>
        </w:rPr>
      </w:pPr>
      <w:r w:rsidRPr="00D130D4">
        <w:rPr>
          <w:rFonts w:ascii="Times New Roman" w:hAnsi="Times New Roman" w:cs="Times New Roman"/>
        </w:rPr>
        <w:t>П</w:t>
      </w:r>
      <w:r w:rsidRPr="00D130D4">
        <w:rPr>
          <w:rFonts w:ascii="Times New Roman" w:hAnsi="Times New Roman" w:cs="Times New Roman"/>
        </w:rPr>
        <w:t xml:space="preserve"> О С Т А Н О В Л Е Н И Е</w:t>
      </w:r>
    </w:p>
    <w:p w:rsidR="00D130D4" w:rsidRPr="00D130D4" w:rsidP="00D130D4">
      <w:pPr>
        <w:spacing w:after="0" w:line="216" w:lineRule="auto"/>
        <w:jc w:val="both"/>
        <w:rPr>
          <w:rFonts w:ascii="Times New Roman" w:hAnsi="Times New Roman" w:cs="Times New Roman"/>
        </w:rPr>
      </w:pPr>
    </w:p>
    <w:p w:rsidR="00D130D4" w:rsidRPr="00D130D4" w:rsidP="00D130D4">
      <w:pPr>
        <w:spacing w:after="0" w:line="216" w:lineRule="auto"/>
        <w:jc w:val="both"/>
        <w:rPr>
          <w:rFonts w:ascii="Times New Roman" w:hAnsi="Times New Roman" w:cs="Times New Roman"/>
        </w:rPr>
      </w:pPr>
      <w:r w:rsidRPr="00D130D4">
        <w:rPr>
          <w:rFonts w:ascii="Times New Roman" w:hAnsi="Times New Roman" w:cs="Times New Roman"/>
        </w:rPr>
        <w:t xml:space="preserve">16 ноября 2021 года  </w:t>
      </w:r>
      <w:r w:rsidRPr="00D130D4">
        <w:rPr>
          <w:rFonts w:ascii="Times New Roman" w:hAnsi="Times New Roman" w:cs="Times New Roman"/>
        </w:rPr>
        <w:tab/>
      </w:r>
      <w:r w:rsidRPr="00D130D4">
        <w:rPr>
          <w:rFonts w:ascii="Times New Roman" w:hAnsi="Times New Roman" w:cs="Times New Roman"/>
        </w:rPr>
        <w:tab/>
      </w:r>
      <w:r w:rsidRPr="00D130D4">
        <w:rPr>
          <w:rFonts w:ascii="Times New Roman" w:hAnsi="Times New Roman" w:cs="Times New Roman"/>
        </w:rPr>
        <w:tab/>
      </w:r>
      <w:r w:rsidRPr="00D130D4">
        <w:rPr>
          <w:rFonts w:ascii="Times New Roman" w:hAnsi="Times New Roman" w:cs="Times New Roman"/>
        </w:rPr>
        <w:tab/>
      </w:r>
      <w:r w:rsidRPr="00D130D4">
        <w:rPr>
          <w:rFonts w:ascii="Times New Roman" w:hAnsi="Times New Roman" w:cs="Times New Roman"/>
        </w:rPr>
        <w:tab/>
      </w:r>
      <w:r w:rsidRPr="00D130D4">
        <w:rPr>
          <w:rFonts w:ascii="Times New Roman" w:hAnsi="Times New Roman" w:cs="Times New Roman"/>
        </w:rPr>
        <w:tab/>
        <w:t xml:space="preserve">                 г. Симферополь</w:t>
      </w:r>
    </w:p>
    <w:p w:rsidR="00D130D4" w:rsidRPr="00D130D4" w:rsidP="00D130D4">
      <w:pPr>
        <w:spacing w:after="0" w:line="216" w:lineRule="auto"/>
        <w:jc w:val="both"/>
        <w:rPr>
          <w:rFonts w:ascii="Times New Roman" w:hAnsi="Times New Roman" w:cs="Times New Roman"/>
        </w:rPr>
      </w:pPr>
    </w:p>
    <w:p w:rsidR="00D130D4" w:rsidRPr="00D130D4" w:rsidP="00D130D4">
      <w:pPr>
        <w:spacing w:after="0" w:line="216" w:lineRule="auto"/>
        <w:jc w:val="both"/>
        <w:rPr>
          <w:rFonts w:ascii="Times New Roman" w:hAnsi="Times New Roman" w:cs="Times New Roman"/>
        </w:rPr>
      </w:pPr>
      <w:r w:rsidRPr="00D130D4">
        <w:rPr>
          <w:rFonts w:ascii="Times New Roman" w:hAnsi="Times New Roman" w:cs="Times New Roman"/>
        </w:rPr>
        <w:t xml:space="preserve">Мировой судья судебного участка №2 Железнодорожного судебного района города Симферополь Цыганова Г.Ю., рассмотрев дело об административном правонарушении, предусмотренном ч. 1 ст.15.33.2 КоАП РФ, в отношении </w:t>
      </w:r>
    </w:p>
    <w:p w:rsidR="00D130D4" w:rsidRPr="00D130D4" w:rsidP="00D130D4">
      <w:pPr>
        <w:spacing w:after="0" w:line="216" w:lineRule="auto"/>
        <w:jc w:val="both"/>
        <w:rPr>
          <w:rFonts w:ascii="Times New Roman" w:hAnsi="Times New Roman" w:cs="Times New Roman"/>
        </w:rPr>
      </w:pPr>
      <w:r w:rsidRPr="00D130D4">
        <w:rPr>
          <w:rFonts w:ascii="Times New Roman" w:hAnsi="Times New Roman" w:cs="Times New Roman"/>
        </w:rPr>
        <w:t xml:space="preserve">Симоняна Севака </w:t>
      </w:r>
      <w:r w:rsidRPr="00D130D4">
        <w:rPr>
          <w:rFonts w:ascii="Times New Roman" w:hAnsi="Times New Roman" w:cs="Times New Roman"/>
        </w:rPr>
        <w:t>Симаковича</w:t>
      </w:r>
      <w:r w:rsidRPr="00D130D4">
        <w:rPr>
          <w:rFonts w:ascii="Times New Roman" w:hAnsi="Times New Roman" w:cs="Times New Roman"/>
        </w:rPr>
        <w:t>, «информация изъята»,</w:t>
      </w:r>
    </w:p>
    <w:p w:rsidR="00D130D4" w:rsidRPr="00D130D4" w:rsidP="00D130D4">
      <w:pPr>
        <w:spacing w:after="0" w:line="216" w:lineRule="auto"/>
        <w:jc w:val="both"/>
        <w:rPr>
          <w:rFonts w:ascii="Times New Roman" w:hAnsi="Times New Roman" w:cs="Times New Roman"/>
        </w:rPr>
      </w:pPr>
      <w:r w:rsidRPr="00D130D4">
        <w:rPr>
          <w:rFonts w:ascii="Times New Roman" w:hAnsi="Times New Roman" w:cs="Times New Roman"/>
        </w:rPr>
        <w:t>У С Т А Н О В И Л:</w:t>
      </w:r>
    </w:p>
    <w:p w:rsidR="00D130D4" w:rsidRPr="00D130D4" w:rsidP="00D130D4">
      <w:pPr>
        <w:spacing w:after="0" w:line="216" w:lineRule="auto"/>
        <w:jc w:val="both"/>
        <w:rPr>
          <w:rFonts w:ascii="Times New Roman" w:hAnsi="Times New Roman" w:cs="Times New Roman"/>
        </w:rPr>
      </w:pPr>
      <w:r w:rsidRPr="00D130D4">
        <w:rPr>
          <w:rFonts w:ascii="Times New Roman" w:hAnsi="Times New Roman" w:cs="Times New Roman"/>
        </w:rPr>
        <w:t xml:space="preserve">Симонян Севак </w:t>
      </w:r>
      <w:r w:rsidRPr="00D130D4">
        <w:rPr>
          <w:rFonts w:ascii="Times New Roman" w:hAnsi="Times New Roman" w:cs="Times New Roman"/>
        </w:rPr>
        <w:t>Симакович</w:t>
      </w:r>
      <w:r w:rsidRPr="00D130D4">
        <w:rPr>
          <w:rFonts w:ascii="Times New Roman" w:hAnsi="Times New Roman" w:cs="Times New Roman"/>
        </w:rPr>
        <w:t xml:space="preserve">, являясь генеральным директором «информация изъята», не представил в Государственное учреждение - Управление Пенсионного фонда Российской Федерации в г. Симферополе Республики Крым сведения для ведения индивидуального (персонифицированного) учета в системе обязательного пенсионного страхования за «информация </w:t>
      </w:r>
      <w:r w:rsidRPr="00D130D4">
        <w:rPr>
          <w:rFonts w:ascii="Times New Roman" w:hAnsi="Times New Roman" w:cs="Times New Roman"/>
        </w:rPr>
        <w:t>изъята</w:t>
      </w:r>
      <w:r w:rsidRPr="00D130D4">
        <w:rPr>
          <w:rFonts w:ascii="Times New Roman" w:hAnsi="Times New Roman" w:cs="Times New Roman"/>
        </w:rPr>
        <w:t>»г</w:t>
      </w:r>
      <w:r w:rsidRPr="00D130D4">
        <w:rPr>
          <w:rFonts w:ascii="Times New Roman" w:hAnsi="Times New Roman" w:cs="Times New Roman"/>
        </w:rPr>
        <w:t>ода</w:t>
      </w:r>
      <w:r w:rsidRPr="00D130D4">
        <w:rPr>
          <w:rFonts w:ascii="Times New Roman" w:hAnsi="Times New Roman" w:cs="Times New Roman"/>
        </w:rPr>
        <w:t xml:space="preserve">, при сроке предоставления сведений не позднее «информация изъята» года, представив данные сведения «информация изъята» года, чем совершил правонарушение, предусмотренное ч. 1 ст. 15.33.2 КоАП РФ. </w:t>
      </w:r>
    </w:p>
    <w:p w:rsidR="00D130D4" w:rsidRPr="00D130D4" w:rsidP="00D130D4">
      <w:pPr>
        <w:spacing w:after="0" w:line="216" w:lineRule="auto"/>
        <w:jc w:val="both"/>
        <w:rPr>
          <w:rFonts w:ascii="Times New Roman" w:hAnsi="Times New Roman" w:cs="Times New Roman"/>
        </w:rPr>
      </w:pPr>
      <w:r w:rsidRPr="00D130D4">
        <w:rPr>
          <w:rFonts w:ascii="Times New Roman" w:hAnsi="Times New Roman" w:cs="Times New Roman"/>
        </w:rPr>
        <w:t xml:space="preserve">В судебное заседание Симонян С.С. не явился, уведомлен надлежащим образом о дате, времени и месте рассмотрения путем направления судебной корреспонденции средствами почтовой связи по указанному в протоколе об административном правонарушении адресу. </w:t>
      </w:r>
      <w:r w:rsidRPr="00D130D4">
        <w:rPr>
          <w:rFonts w:ascii="Times New Roman" w:hAnsi="Times New Roman" w:cs="Times New Roman"/>
        </w:rPr>
        <w:t>Ввиду возвращения указанной судебной корреспонденции с отметкой об истечении срока хранения, согласно разъяснениям п. 6 Постановление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рассмотрения.</w:t>
      </w:r>
      <w:r w:rsidRPr="00D130D4">
        <w:rPr>
          <w:rFonts w:ascii="Times New Roman" w:hAnsi="Times New Roman" w:cs="Times New Roman"/>
        </w:rPr>
        <w:t xml:space="preserve"> При таких обстоятельствах мировой судья считает возможным рассмотреть дело в отсутствие лица, привлекаемого к административной ответственности.</w:t>
      </w:r>
    </w:p>
    <w:p w:rsidR="00D130D4" w:rsidRPr="00D130D4" w:rsidP="00D130D4">
      <w:pPr>
        <w:spacing w:after="0" w:line="216" w:lineRule="auto"/>
        <w:jc w:val="both"/>
        <w:rPr>
          <w:rFonts w:ascii="Times New Roman" w:hAnsi="Times New Roman" w:cs="Times New Roman"/>
        </w:rPr>
      </w:pPr>
      <w:r w:rsidRPr="00D130D4">
        <w:rPr>
          <w:rFonts w:ascii="Times New Roman" w:hAnsi="Times New Roman" w:cs="Times New Roman"/>
        </w:rPr>
        <w:t xml:space="preserve">Изучив материалы дела об административном правонарушении, прихожу к следующему. </w:t>
      </w:r>
    </w:p>
    <w:p w:rsidR="00D130D4" w:rsidRPr="00D130D4" w:rsidP="00D130D4">
      <w:pPr>
        <w:spacing w:after="0" w:line="216" w:lineRule="auto"/>
        <w:jc w:val="both"/>
        <w:rPr>
          <w:rFonts w:ascii="Times New Roman" w:hAnsi="Times New Roman" w:cs="Times New Roman"/>
        </w:rPr>
      </w:pPr>
      <w:r w:rsidRPr="00D130D4">
        <w:rPr>
          <w:rFonts w:ascii="Times New Roman" w:hAnsi="Times New Roman" w:cs="Times New Roman"/>
        </w:rPr>
        <w:t>Согласно п. 2.2 ст. 11 Федерального закона РФ от 01.04.1996г. N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</w:t>
      </w:r>
      <w:r w:rsidRPr="00D130D4">
        <w:rPr>
          <w:rFonts w:ascii="Times New Roman" w:hAnsi="Times New Roman" w:cs="Times New Roman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130D4" w:rsidRPr="00D130D4" w:rsidP="00D130D4">
      <w:pPr>
        <w:spacing w:after="0" w:line="216" w:lineRule="auto"/>
        <w:jc w:val="both"/>
        <w:rPr>
          <w:rFonts w:ascii="Times New Roman" w:hAnsi="Times New Roman" w:cs="Times New Roman"/>
        </w:rPr>
      </w:pPr>
      <w:r w:rsidRPr="00D130D4">
        <w:rPr>
          <w:rFonts w:ascii="Times New Roman" w:hAnsi="Times New Roman" w:cs="Times New Roman"/>
        </w:rPr>
        <w:t>Согласно ч. 1 ст. 15.33.2 КоАП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D130D4">
        <w:rPr>
          <w:rFonts w:ascii="Times New Roman" w:hAnsi="Times New Roman" w:cs="Times New Roman"/>
        </w:rPr>
        <w:t xml:space="preserve"> </w:t>
      </w:r>
      <w:r w:rsidRPr="00D130D4">
        <w:rPr>
          <w:rFonts w:ascii="Times New Roman" w:hAnsi="Times New Roman" w:cs="Times New Roman"/>
        </w:rPr>
        <w:t>виде</w:t>
      </w:r>
      <w:r w:rsidRPr="00D130D4">
        <w:rPr>
          <w:rFonts w:ascii="Times New Roman" w:hAnsi="Times New Roman" w:cs="Times New Roman"/>
        </w:rPr>
        <w:t>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D130D4" w:rsidRPr="00D130D4" w:rsidP="00D130D4">
      <w:pPr>
        <w:spacing w:after="0" w:line="216" w:lineRule="auto"/>
        <w:jc w:val="both"/>
        <w:rPr>
          <w:rFonts w:ascii="Times New Roman" w:hAnsi="Times New Roman" w:cs="Times New Roman"/>
        </w:rPr>
      </w:pPr>
      <w:r w:rsidRPr="00D130D4">
        <w:rPr>
          <w:rFonts w:ascii="Times New Roman" w:hAnsi="Times New Roman" w:cs="Times New Roman"/>
        </w:rPr>
        <w:t>Факт совершения привлекаемым лицом вменяемого административного правонарушения подтверждается исследованными доказательствами: протоколом об административном правонарушении № «информация изъята» года (</w:t>
      </w:r>
      <w:r w:rsidRPr="00D130D4">
        <w:rPr>
          <w:rFonts w:ascii="Times New Roman" w:hAnsi="Times New Roman" w:cs="Times New Roman"/>
        </w:rPr>
        <w:t>л.д</w:t>
      </w:r>
      <w:r w:rsidRPr="00D130D4">
        <w:rPr>
          <w:rFonts w:ascii="Times New Roman" w:hAnsi="Times New Roman" w:cs="Times New Roman"/>
        </w:rPr>
        <w:t>.*), уведомлением «информация изъята» года о составлении протокола об административном правонарушении (</w:t>
      </w:r>
      <w:r w:rsidRPr="00D130D4">
        <w:rPr>
          <w:rFonts w:ascii="Times New Roman" w:hAnsi="Times New Roman" w:cs="Times New Roman"/>
        </w:rPr>
        <w:t>л.д</w:t>
      </w:r>
      <w:r w:rsidRPr="00D130D4">
        <w:rPr>
          <w:rFonts w:ascii="Times New Roman" w:hAnsi="Times New Roman" w:cs="Times New Roman"/>
        </w:rPr>
        <w:t>.*), отчетами об отслеживании почтовых отправлений (</w:t>
      </w:r>
      <w:r w:rsidRPr="00D130D4">
        <w:rPr>
          <w:rFonts w:ascii="Times New Roman" w:hAnsi="Times New Roman" w:cs="Times New Roman"/>
        </w:rPr>
        <w:t>л.д</w:t>
      </w:r>
      <w:r w:rsidRPr="00D130D4">
        <w:rPr>
          <w:rFonts w:ascii="Times New Roman" w:hAnsi="Times New Roman" w:cs="Times New Roman"/>
        </w:rPr>
        <w:t>.*), копиями списков почтовых отправлений (</w:t>
      </w:r>
      <w:r w:rsidRPr="00D130D4">
        <w:rPr>
          <w:rFonts w:ascii="Times New Roman" w:hAnsi="Times New Roman" w:cs="Times New Roman"/>
        </w:rPr>
        <w:t>л.д</w:t>
      </w:r>
      <w:r w:rsidRPr="00D130D4">
        <w:rPr>
          <w:rFonts w:ascii="Times New Roman" w:hAnsi="Times New Roman" w:cs="Times New Roman"/>
        </w:rPr>
        <w:t>.</w:t>
      </w:r>
      <w:r w:rsidRPr="00D130D4">
        <w:rPr>
          <w:rFonts w:ascii="Times New Roman" w:hAnsi="Times New Roman" w:cs="Times New Roman"/>
        </w:rPr>
        <w:t xml:space="preserve"> )</w:t>
      </w:r>
      <w:r w:rsidRPr="00D130D4">
        <w:rPr>
          <w:rFonts w:ascii="Times New Roman" w:hAnsi="Times New Roman" w:cs="Times New Roman"/>
        </w:rPr>
        <w:t>, выпиской из ЕГРЮЛ (</w:t>
      </w:r>
      <w:r w:rsidRPr="00D130D4">
        <w:rPr>
          <w:rFonts w:ascii="Times New Roman" w:hAnsi="Times New Roman" w:cs="Times New Roman"/>
        </w:rPr>
        <w:t>л.д</w:t>
      </w:r>
      <w:r w:rsidRPr="00D130D4">
        <w:rPr>
          <w:rFonts w:ascii="Times New Roman" w:hAnsi="Times New Roman" w:cs="Times New Roman"/>
        </w:rPr>
        <w:t>. ), скриншотом получения в ПК АРМ Приема ПФР отчетности по форме СЗВ-М (</w:t>
      </w:r>
      <w:r w:rsidRPr="00D130D4">
        <w:rPr>
          <w:rFonts w:ascii="Times New Roman" w:hAnsi="Times New Roman" w:cs="Times New Roman"/>
        </w:rPr>
        <w:t>л.д</w:t>
      </w:r>
      <w:r w:rsidRPr="00D130D4">
        <w:rPr>
          <w:rFonts w:ascii="Times New Roman" w:hAnsi="Times New Roman" w:cs="Times New Roman"/>
        </w:rPr>
        <w:t>.</w:t>
      </w:r>
      <w:r w:rsidRPr="00D130D4">
        <w:rPr>
          <w:rFonts w:ascii="Times New Roman" w:hAnsi="Times New Roman" w:cs="Times New Roman"/>
        </w:rPr>
        <w:t xml:space="preserve"> )</w:t>
      </w:r>
      <w:r w:rsidRPr="00D130D4">
        <w:rPr>
          <w:rFonts w:ascii="Times New Roman" w:hAnsi="Times New Roman" w:cs="Times New Roman"/>
        </w:rPr>
        <w:t>,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«информация изъята» (</w:t>
      </w:r>
      <w:r w:rsidRPr="00D130D4">
        <w:rPr>
          <w:rFonts w:ascii="Times New Roman" w:hAnsi="Times New Roman" w:cs="Times New Roman"/>
        </w:rPr>
        <w:t>л.д</w:t>
      </w:r>
      <w:r w:rsidRPr="00D130D4">
        <w:rPr>
          <w:rFonts w:ascii="Times New Roman" w:hAnsi="Times New Roman" w:cs="Times New Roman"/>
        </w:rPr>
        <w:t>. ), копией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«информация изъята»  (</w:t>
      </w:r>
      <w:r w:rsidRPr="00D130D4">
        <w:rPr>
          <w:rFonts w:ascii="Times New Roman" w:hAnsi="Times New Roman" w:cs="Times New Roman"/>
        </w:rPr>
        <w:t>л.д</w:t>
      </w:r>
      <w:r w:rsidRPr="00D130D4">
        <w:rPr>
          <w:rFonts w:ascii="Times New Roman" w:hAnsi="Times New Roman" w:cs="Times New Roman"/>
        </w:rPr>
        <w:t>. ), иными материалами дела.</w:t>
      </w:r>
    </w:p>
    <w:p w:rsidR="00D130D4" w:rsidRPr="00D130D4" w:rsidP="00D130D4">
      <w:pPr>
        <w:spacing w:after="0" w:line="216" w:lineRule="auto"/>
        <w:jc w:val="both"/>
        <w:rPr>
          <w:rFonts w:ascii="Times New Roman" w:hAnsi="Times New Roman" w:cs="Times New Roman"/>
        </w:rPr>
      </w:pPr>
      <w:r w:rsidRPr="00D130D4">
        <w:rPr>
          <w:rFonts w:ascii="Times New Roman" w:hAnsi="Times New Roman" w:cs="Times New Roman"/>
        </w:rPr>
        <w:t>При назначении меры административного наказания за административное правонарушение, мировой судья в соответствии с требованиями ст. 4.1 КоАП РФ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D130D4" w:rsidRPr="00D130D4" w:rsidP="00D130D4">
      <w:pPr>
        <w:spacing w:after="0" w:line="216" w:lineRule="auto"/>
        <w:jc w:val="both"/>
        <w:rPr>
          <w:rFonts w:ascii="Times New Roman" w:hAnsi="Times New Roman" w:cs="Times New Roman"/>
        </w:rPr>
      </w:pPr>
      <w:r w:rsidRPr="00D130D4">
        <w:rPr>
          <w:rFonts w:ascii="Times New Roman" w:hAnsi="Times New Roman" w:cs="Times New Roman"/>
        </w:rPr>
        <w:t xml:space="preserve">Обстоятельств, смягчающих и отягчающих ответственность правонарушителя, не усматривается. </w:t>
      </w:r>
    </w:p>
    <w:p w:rsidR="00D130D4" w:rsidRPr="00D130D4" w:rsidP="00D130D4">
      <w:pPr>
        <w:spacing w:after="0" w:line="216" w:lineRule="auto"/>
        <w:jc w:val="both"/>
        <w:rPr>
          <w:rFonts w:ascii="Times New Roman" w:hAnsi="Times New Roman" w:cs="Times New Roman"/>
        </w:rPr>
      </w:pPr>
      <w:r w:rsidRPr="00D130D4">
        <w:rPr>
          <w:rFonts w:ascii="Times New Roman" w:hAnsi="Times New Roman" w:cs="Times New Roman"/>
        </w:rPr>
        <w:t>Срок привлечения к административной ответственности не истек. Оснований для прекращения производства по делу не установлено. Доводы привлекаемого лица о наличии оснований для прекращения производства по делу проверены и признаются ошибочными, поскольку наложение штрафа на юридическое лицо не является основанием освобождения об административной ответственности за данное правонарушение виновного должностного лица.</w:t>
      </w:r>
    </w:p>
    <w:p w:rsidR="00D130D4" w:rsidRPr="00D130D4" w:rsidP="00D130D4">
      <w:pPr>
        <w:spacing w:after="0" w:line="216" w:lineRule="auto"/>
        <w:jc w:val="both"/>
        <w:rPr>
          <w:rFonts w:ascii="Times New Roman" w:hAnsi="Times New Roman" w:cs="Times New Roman"/>
        </w:rPr>
      </w:pPr>
      <w:r w:rsidRPr="00D130D4">
        <w:rPr>
          <w:rFonts w:ascii="Times New Roman" w:hAnsi="Times New Roman" w:cs="Times New Roman"/>
        </w:rPr>
        <w:t>Учитывая обстоятельства совершенного правонарушения, считаю необходимым подвергнуть генерального директора «информация изъята» Симоняна С.С. административному наказанию в виде штрафа, в минимально предусмотренном санкцией части 1 статьи 15.33.2 КоАП РФ размере.</w:t>
      </w:r>
    </w:p>
    <w:p w:rsidR="00D130D4" w:rsidRPr="00D130D4" w:rsidP="00D130D4">
      <w:pPr>
        <w:spacing w:after="0" w:line="216" w:lineRule="auto"/>
        <w:jc w:val="both"/>
        <w:rPr>
          <w:rFonts w:ascii="Times New Roman" w:hAnsi="Times New Roman" w:cs="Times New Roman"/>
        </w:rPr>
      </w:pPr>
      <w:r w:rsidRPr="00D130D4">
        <w:rPr>
          <w:rFonts w:ascii="Times New Roman" w:hAnsi="Times New Roman" w:cs="Times New Roman"/>
        </w:rPr>
        <w:t>В соответствии с требованиями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D130D4">
        <w:rPr>
          <w:rFonts w:ascii="Times New Roman" w:hAnsi="Times New Roman" w:cs="Times New Roman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настоящего Кодекса, за исключением случаев, предусмотренных частью 2 настоящей статьи.</w:t>
      </w:r>
    </w:p>
    <w:p w:rsidR="00D130D4" w:rsidRPr="00D130D4" w:rsidP="00D130D4">
      <w:pPr>
        <w:spacing w:after="0" w:line="216" w:lineRule="auto"/>
        <w:jc w:val="both"/>
        <w:rPr>
          <w:rFonts w:ascii="Times New Roman" w:hAnsi="Times New Roman" w:cs="Times New Roman"/>
        </w:rPr>
      </w:pPr>
      <w:r w:rsidRPr="00D130D4">
        <w:rPr>
          <w:rFonts w:ascii="Times New Roman" w:hAnsi="Times New Roman" w:cs="Times New Roman"/>
        </w:rPr>
        <w:t>Согласно требованиям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130D4" w:rsidRPr="00D130D4" w:rsidP="00D130D4">
      <w:pPr>
        <w:spacing w:after="0" w:line="216" w:lineRule="auto"/>
        <w:jc w:val="both"/>
        <w:rPr>
          <w:rFonts w:ascii="Times New Roman" w:hAnsi="Times New Roman" w:cs="Times New Roman"/>
        </w:rPr>
      </w:pPr>
      <w:r w:rsidRPr="00D130D4">
        <w:rPr>
          <w:rFonts w:ascii="Times New Roman" w:hAnsi="Times New Roman" w:cs="Times New Roman"/>
        </w:rPr>
        <w:t xml:space="preserve">Согласно сведениям из Единого реестра субъектов малого и среднего предпринимательства «информация изъята» («информация изъята») является </w:t>
      </w:r>
      <w:r w:rsidRPr="00D130D4">
        <w:rPr>
          <w:rFonts w:ascii="Times New Roman" w:hAnsi="Times New Roman" w:cs="Times New Roman"/>
        </w:rPr>
        <w:t>микропредприятием</w:t>
      </w:r>
      <w:r w:rsidRPr="00D130D4">
        <w:rPr>
          <w:rFonts w:ascii="Times New Roman" w:hAnsi="Times New Roman" w:cs="Times New Roman"/>
        </w:rPr>
        <w:t>.</w:t>
      </w:r>
    </w:p>
    <w:p w:rsidR="00D130D4" w:rsidRPr="00D130D4" w:rsidP="00D130D4">
      <w:pPr>
        <w:spacing w:after="0" w:line="216" w:lineRule="auto"/>
        <w:jc w:val="both"/>
        <w:rPr>
          <w:rFonts w:ascii="Times New Roman" w:hAnsi="Times New Roman" w:cs="Times New Roman"/>
        </w:rPr>
      </w:pPr>
      <w:r w:rsidRPr="00D130D4">
        <w:rPr>
          <w:rFonts w:ascii="Times New Roman" w:hAnsi="Times New Roman" w:cs="Times New Roman"/>
        </w:rPr>
        <w:t>Таким образом, учитывая вышеизложенное, а также отсутствие сведений о привлечении генерального директора «информация изъята» Симоняна С.С. к административной 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привлекаемому лицу административное наказание в виде административного</w:t>
      </w:r>
      <w:r w:rsidRPr="00D130D4">
        <w:rPr>
          <w:rFonts w:ascii="Times New Roman" w:hAnsi="Times New Roman" w:cs="Times New Roman"/>
        </w:rPr>
        <w:t xml:space="preserve"> штрафа, на предупреждение.</w:t>
      </w:r>
    </w:p>
    <w:p w:rsidR="00D130D4" w:rsidRPr="00D130D4" w:rsidP="00D130D4">
      <w:pPr>
        <w:spacing w:after="0" w:line="216" w:lineRule="auto"/>
        <w:jc w:val="both"/>
        <w:rPr>
          <w:rFonts w:ascii="Times New Roman" w:hAnsi="Times New Roman" w:cs="Times New Roman"/>
        </w:rPr>
      </w:pPr>
      <w:r w:rsidRPr="00D130D4">
        <w:rPr>
          <w:rFonts w:ascii="Times New Roman" w:hAnsi="Times New Roman" w:cs="Times New Roman"/>
        </w:rPr>
        <w:t>Руководствуясь ст. ст. 4.1.1, 29.10-29.11 КоАП РФ,</w:t>
      </w:r>
    </w:p>
    <w:p w:rsidR="00D130D4" w:rsidRPr="00D130D4" w:rsidP="00D130D4">
      <w:pPr>
        <w:spacing w:after="0" w:line="216" w:lineRule="auto"/>
        <w:jc w:val="both"/>
        <w:rPr>
          <w:rFonts w:ascii="Times New Roman" w:hAnsi="Times New Roman" w:cs="Times New Roman"/>
        </w:rPr>
      </w:pPr>
      <w:r w:rsidRPr="00D130D4">
        <w:rPr>
          <w:rFonts w:ascii="Times New Roman" w:hAnsi="Times New Roman" w:cs="Times New Roman"/>
        </w:rPr>
        <w:t>П</w:t>
      </w:r>
      <w:r w:rsidRPr="00D130D4">
        <w:rPr>
          <w:rFonts w:ascii="Times New Roman" w:hAnsi="Times New Roman" w:cs="Times New Roman"/>
        </w:rPr>
        <w:t xml:space="preserve"> О С Т А Н О В И Л :</w:t>
      </w:r>
    </w:p>
    <w:p w:rsidR="00D130D4" w:rsidRPr="00D130D4" w:rsidP="00D130D4">
      <w:pPr>
        <w:spacing w:after="0" w:line="216" w:lineRule="auto"/>
        <w:jc w:val="both"/>
        <w:rPr>
          <w:rFonts w:ascii="Times New Roman" w:hAnsi="Times New Roman" w:cs="Times New Roman"/>
        </w:rPr>
      </w:pPr>
      <w:r w:rsidRPr="00D130D4">
        <w:rPr>
          <w:rFonts w:ascii="Times New Roman" w:hAnsi="Times New Roman" w:cs="Times New Roman"/>
        </w:rPr>
        <w:t xml:space="preserve">Симоняна Севака </w:t>
      </w:r>
      <w:r w:rsidRPr="00D130D4">
        <w:rPr>
          <w:rFonts w:ascii="Times New Roman" w:hAnsi="Times New Roman" w:cs="Times New Roman"/>
        </w:rPr>
        <w:t>Симаковича</w:t>
      </w:r>
      <w:r w:rsidRPr="00D130D4">
        <w:rPr>
          <w:rFonts w:ascii="Times New Roman" w:hAnsi="Times New Roman" w:cs="Times New Roman"/>
        </w:rPr>
        <w:t xml:space="preserve">, генерального директора «информация изъята», признать виновным в совершении административного правонарушения, предусмотренного ч. 1 ст. 15.33.2 КоАП РФ, и назначить ему административное наказание в виде административного штрафа в размере 300 (триста) рублей, в соответствии со ст. 4.1.1 КоАП РФ </w:t>
      </w:r>
      <w:r w:rsidRPr="00D130D4">
        <w:rPr>
          <w:rFonts w:ascii="Times New Roman" w:hAnsi="Times New Roman" w:cs="Times New Roman"/>
        </w:rPr>
        <w:t>заменить назначенное наказание на предупреждение</w:t>
      </w:r>
      <w:r w:rsidRPr="00D130D4">
        <w:rPr>
          <w:rFonts w:ascii="Times New Roman" w:hAnsi="Times New Roman" w:cs="Times New Roman"/>
        </w:rPr>
        <w:t xml:space="preserve">. </w:t>
      </w:r>
    </w:p>
    <w:p w:rsidR="00D130D4" w:rsidRPr="00D130D4" w:rsidP="00D130D4">
      <w:pPr>
        <w:spacing w:after="0" w:line="216" w:lineRule="auto"/>
        <w:jc w:val="both"/>
        <w:rPr>
          <w:rFonts w:ascii="Times New Roman" w:hAnsi="Times New Roman" w:cs="Times New Roman"/>
        </w:rPr>
      </w:pPr>
      <w:r w:rsidRPr="00D130D4">
        <w:rPr>
          <w:rFonts w:ascii="Times New Roman" w:hAnsi="Times New Roman" w:cs="Times New Roman"/>
        </w:rPr>
        <w:t xml:space="preserve">Постановление может быть обжаловано в Железнодорожный районный суд </w:t>
      </w:r>
      <w:r w:rsidRPr="00D130D4">
        <w:rPr>
          <w:rFonts w:ascii="Times New Roman" w:hAnsi="Times New Roman" w:cs="Times New Roman"/>
        </w:rPr>
        <w:t>г</w:t>
      </w:r>
      <w:r w:rsidRPr="00D130D4">
        <w:rPr>
          <w:rFonts w:ascii="Times New Roman" w:hAnsi="Times New Roman" w:cs="Times New Roman"/>
        </w:rPr>
        <w:t>.С</w:t>
      </w:r>
      <w:r w:rsidRPr="00D130D4">
        <w:rPr>
          <w:rFonts w:ascii="Times New Roman" w:hAnsi="Times New Roman" w:cs="Times New Roman"/>
        </w:rPr>
        <w:t>имферополя</w:t>
      </w:r>
      <w:r w:rsidRPr="00D130D4">
        <w:rPr>
          <w:rFonts w:ascii="Times New Roman" w:hAnsi="Times New Roman" w:cs="Times New Roman"/>
        </w:rPr>
        <w:t xml:space="preserve">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D130D4" w:rsidRPr="00D130D4" w:rsidP="00D130D4">
      <w:pPr>
        <w:spacing w:after="0" w:line="216" w:lineRule="auto"/>
        <w:jc w:val="both"/>
        <w:rPr>
          <w:rFonts w:ascii="Times New Roman" w:hAnsi="Times New Roman" w:cs="Times New Roman"/>
        </w:rPr>
      </w:pPr>
    </w:p>
    <w:p w:rsidR="002B6042" w:rsidRPr="00D130D4" w:rsidP="00D130D4">
      <w:pPr>
        <w:spacing w:after="0" w:line="216" w:lineRule="auto"/>
        <w:jc w:val="both"/>
        <w:rPr>
          <w:rFonts w:ascii="Times New Roman" w:hAnsi="Times New Roman" w:cs="Times New Roman"/>
        </w:rPr>
      </w:pPr>
      <w:r w:rsidRPr="00D130D4">
        <w:rPr>
          <w:rFonts w:ascii="Times New Roman" w:hAnsi="Times New Roman" w:cs="Times New Roman"/>
        </w:rPr>
        <w:t xml:space="preserve">Мировой  судья     </w:t>
      </w:r>
      <w:r w:rsidRPr="00D130D4">
        <w:rPr>
          <w:rFonts w:ascii="Times New Roman" w:hAnsi="Times New Roman" w:cs="Times New Roman"/>
        </w:rPr>
        <w:tab/>
      </w:r>
      <w:r w:rsidRPr="00D130D4">
        <w:rPr>
          <w:rFonts w:ascii="Times New Roman" w:hAnsi="Times New Roman" w:cs="Times New Roman"/>
        </w:rPr>
        <w:tab/>
      </w:r>
      <w:r w:rsidRPr="00D130D4">
        <w:rPr>
          <w:rFonts w:ascii="Times New Roman" w:hAnsi="Times New Roman" w:cs="Times New Roman"/>
        </w:rPr>
        <w:tab/>
        <w:t>подпись</w:t>
      </w:r>
      <w:r w:rsidRPr="00D130D4">
        <w:rPr>
          <w:rFonts w:ascii="Times New Roman" w:hAnsi="Times New Roman" w:cs="Times New Roman"/>
        </w:rPr>
        <w:tab/>
      </w:r>
      <w:r w:rsidRPr="00D130D4">
        <w:rPr>
          <w:rFonts w:ascii="Times New Roman" w:hAnsi="Times New Roman" w:cs="Times New Roman"/>
        </w:rPr>
        <w:tab/>
        <w:t xml:space="preserve">            Г.Ю. Цыганова</w:t>
      </w:r>
    </w:p>
    <w:sectPr w:rsidSect="00D43533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2712320"/>
      <w:docPartObj>
        <w:docPartGallery w:val="Page Numbers (Top of Page)"/>
        <w:docPartUnique/>
      </w:docPartObj>
    </w:sdtPr>
    <w:sdtContent>
      <w:p w:rsidR="00D942D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0D4">
          <w:rPr>
            <w:noProof/>
          </w:rPr>
          <w:t>2</w:t>
        </w:r>
        <w:r>
          <w:fldChar w:fldCharType="end"/>
        </w:r>
      </w:p>
    </w:sdtContent>
  </w:sdt>
  <w:p w:rsidR="00D942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1A"/>
    <w:rsid w:val="00024DC4"/>
    <w:rsid w:val="0003190B"/>
    <w:rsid w:val="00080DDC"/>
    <w:rsid w:val="000943E8"/>
    <w:rsid w:val="0009757F"/>
    <w:rsid w:val="000A08A7"/>
    <w:rsid w:val="000A3858"/>
    <w:rsid w:val="000C44D3"/>
    <w:rsid w:val="0010402A"/>
    <w:rsid w:val="00126563"/>
    <w:rsid w:val="00132BC4"/>
    <w:rsid w:val="00162CAA"/>
    <w:rsid w:val="00167552"/>
    <w:rsid w:val="001846D9"/>
    <w:rsid w:val="001F1DD7"/>
    <w:rsid w:val="00205C68"/>
    <w:rsid w:val="00232F69"/>
    <w:rsid w:val="00250DA6"/>
    <w:rsid w:val="002522C5"/>
    <w:rsid w:val="00281C44"/>
    <w:rsid w:val="00295107"/>
    <w:rsid w:val="002B3810"/>
    <w:rsid w:val="002B4899"/>
    <w:rsid w:val="002B6042"/>
    <w:rsid w:val="002D33D5"/>
    <w:rsid w:val="002D7FCC"/>
    <w:rsid w:val="00304CEF"/>
    <w:rsid w:val="00307131"/>
    <w:rsid w:val="003265D8"/>
    <w:rsid w:val="003348C9"/>
    <w:rsid w:val="00343911"/>
    <w:rsid w:val="00363D89"/>
    <w:rsid w:val="00387B7C"/>
    <w:rsid w:val="003A0B48"/>
    <w:rsid w:val="00447A2D"/>
    <w:rsid w:val="00481651"/>
    <w:rsid w:val="004C17B8"/>
    <w:rsid w:val="0051570F"/>
    <w:rsid w:val="00590CFA"/>
    <w:rsid w:val="005D691D"/>
    <w:rsid w:val="00630EF1"/>
    <w:rsid w:val="00671D55"/>
    <w:rsid w:val="006A7253"/>
    <w:rsid w:val="006B7FD5"/>
    <w:rsid w:val="006F6ADB"/>
    <w:rsid w:val="006F7BA2"/>
    <w:rsid w:val="00704F4E"/>
    <w:rsid w:val="00715697"/>
    <w:rsid w:val="00723C89"/>
    <w:rsid w:val="0073786C"/>
    <w:rsid w:val="00783288"/>
    <w:rsid w:val="00795EB1"/>
    <w:rsid w:val="007C2DFA"/>
    <w:rsid w:val="008337D7"/>
    <w:rsid w:val="0087452E"/>
    <w:rsid w:val="00885551"/>
    <w:rsid w:val="00896626"/>
    <w:rsid w:val="008A1D29"/>
    <w:rsid w:val="008D4F23"/>
    <w:rsid w:val="008D53C5"/>
    <w:rsid w:val="008E46BB"/>
    <w:rsid w:val="008F7898"/>
    <w:rsid w:val="00912597"/>
    <w:rsid w:val="00930502"/>
    <w:rsid w:val="009359DF"/>
    <w:rsid w:val="00953A2F"/>
    <w:rsid w:val="0095606E"/>
    <w:rsid w:val="00967590"/>
    <w:rsid w:val="009D14FA"/>
    <w:rsid w:val="009D1A0E"/>
    <w:rsid w:val="009D27F4"/>
    <w:rsid w:val="009D3545"/>
    <w:rsid w:val="00A03A3D"/>
    <w:rsid w:val="00A13319"/>
    <w:rsid w:val="00A32701"/>
    <w:rsid w:val="00A56468"/>
    <w:rsid w:val="00A61542"/>
    <w:rsid w:val="00AB2828"/>
    <w:rsid w:val="00AD7988"/>
    <w:rsid w:val="00AE76F7"/>
    <w:rsid w:val="00B14F1A"/>
    <w:rsid w:val="00B161DC"/>
    <w:rsid w:val="00B254FD"/>
    <w:rsid w:val="00B35A1A"/>
    <w:rsid w:val="00B40935"/>
    <w:rsid w:val="00B5456D"/>
    <w:rsid w:val="00BE4AC3"/>
    <w:rsid w:val="00C24017"/>
    <w:rsid w:val="00C40006"/>
    <w:rsid w:val="00C5399C"/>
    <w:rsid w:val="00C554A9"/>
    <w:rsid w:val="00C61DA0"/>
    <w:rsid w:val="00C63AE2"/>
    <w:rsid w:val="00CA4554"/>
    <w:rsid w:val="00CC2AFD"/>
    <w:rsid w:val="00CD1C3E"/>
    <w:rsid w:val="00CF0A73"/>
    <w:rsid w:val="00CF60BB"/>
    <w:rsid w:val="00D05C22"/>
    <w:rsid w:val="00D07A4E"/>
    <w:rsid w:val="00D130D4"/>
    <w:rsid w:val="00D43533"/>
    <w:rsid w:val="00D44FCD"/>
    <w:rsid w:val="00D6140D"/>
    <w:rsid w:val="00D942DB"/>
    <w:rsid w:val="00DE692E"/>
    <w:rsid w:val="00DE73D9"/>
    <w:rsid w:val="00E00BC9"/>
    <w:rsid w:val="00E36D2D"/>
    <w:rsid w:val="00E42CA8"/>
    <w:rsid w:val="00E54C8F"/>
    <w:rsid w:val="00E86285"/>
    <w:rsid w:val="00EB6BB6"/>
    <w:rsid w:val="00EE241F"/>
    <w:rsid w:val="00F02D34"/>
    <w:rsid w:val="00F25005"/>
    <w:rsid w:val="00F647C3"/>
    <w:rsid w:val="00F843B4"/>
    <w:rsid w:val="00F94D99"/>
    <w:rsid w:val="00FE4C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6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47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43B4"/>
  </w:style>
  <w:style w:type="paragraph" w:styleId="Footer">
    <w:name w:val="footer"/>
    <w:basedOn w:val="Normal"/>
    <w:link w:val="a1"/>
    <w:uiPriority w:val="99"/>
    <w:unhideWhenUsed/>
    <w:rsid w:val="00F8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4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