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E62E5" w:rsidRPr="00855163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Дело № 05-008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/20/2017</w:t>
      </w:r>
    </w:p>
    <w:p w:rsidR="00DE62E5" w:rsidRPr="00855163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E5" w:rsidRPr="00855163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5516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     08 июня 2017 года</w:t>
            </w:r>
          </w:p>
          <w:p w:rsidR="00DE62E5" w:rsidRPr="00855163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E5" w:rsidRPr="00855163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</w:t>
            </w:r>
            <w:r w:rsidRPr="0085516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город Симферополь </w:t>
            </w:r>
          </w:p>
        </w:tc>
      </w:tr>
    </w:tbl>
    <w:p w:rsidR="00DE62E5" w:rsidRPr="00855163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5516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5516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дело об административном правонарушении, предусмотренном частью 1 статьи 15.6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, в отношении директора 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Демурии Михаила Александровича, 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, проживающего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 адресу: 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DE62E5" w:rsidRPr="00855163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DE62E5" w:rsidRPr="00FF4BE9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>
        <w:rPr>
          <w:rFonts w:eastAsia="Times New Roman"/>
          <w:sz w:val="23"/>
          <w:szCs w:val="23"/>
        </w:rPr>
        <w:t>Д</w:t>
      </w:r>
      <w:r w:rsidRPr="00855163">
        <w:rPr>
          <w:rFonts w:eastAsia="Times New Roman"/>
          <w:sz w:val="23"/>
          <w:szCs w:val="23"/>
        </w:rPr>
        <w:t>иректор</w:t>
      </w:r>
      <w:r>
        <w:rPr>
          <w:rFonts w:eastAsia="Times New Roman"/>
          <w:sz w:val="23"/>
          <w:szCs w:val="23"/>
        </w:rPr>
        <w:t>ом</w:t>
      </w:r>
      <w:r w:rsidRPr="00855163">
        <w:rPr>
          <w:rFonts w:eastAsia="Times New Roman"/>
          <w:sz w:val="23"/>
          <w:szCs w:val="23"/>
        </w:rPr>
        <w:t xml:space="preserve"> ООО ПП «</w:t>
      </w:r>
      <w:r>
        <w:t>&lt;данные изъяты&gt;</w:t>
      </w:r>
      <w:r w:rsidRPr="00855163">
        <w:rPr>
          <w:rFonts w:eastAsia="Times New Roman"/>
          <w:sz w:val="23"/>
          <w:szCs w:val="23"/>
        </w:rPr>
        <w:t>»</w:t>
      </w:r>
      <w:r>
        <w:rPr>
          <w:rFonts w:eastAsia="Times New Roman"/>
          <w:sz w:val="23"/>
          <w:szCs w:val="23"/>
        </w:rPr>
        <w:t xml:space="preserve"> </w:t>
      </w:r>
      <w:r w:rsidRPr="00084A0F">
        <w:rPr>
          <w:sz w:val="23"/>
          <w:szCs w:val="23"/>
        </w:rPr>
        <w:t>Де</w:t>
      </w:r>
      <w:r>
        <w:rPr>
          <w:sz w:val="23"/>
          <w:szCs w:val="23"/>
        </w:rPr>
        <w:t xml:space="preserve">мурия Михаилом Александровичем </w:t>
      </w:r>
      <w:r w:rsidRPr="00084A0F">
        <w:rPr>
          <w:sz w:val="23"/>
          <w:szCs w:val="23"/>
        </w:rPr>
        <w:t>с</w:t>
      </w:r>
      <w:r>
        <w:rPr>
          <w:sz w:val="23"/>
          <w:szCs w:val="23"/>
        </w:rPr>
        <w:t>о</w:t>
      </w:r>
      <w:r w:rsidRPr="00084A0F">
        <w:rPr>
          <w:sz w:val="23"/>
          <w:szCs w:val="23"/>
        </w:rPr>
        <w:t xml:space="preserve">вершено нарушение установленных законодательством о налогах и сборах сроков </w:t>
      </w:r>
      <w:r>
        <w:rPr>
          <w:sz w:val="23"/>
          <w:szCs w:val="23"/>
        </w:rPr>
        <w:t>предо</w:t>
      </w:r>
      <w:r w:rsidRPr="00084A0F">
        <w:rPr>
          <w:sz w:val="23"/>
          <w:szCs w:val="23"/>
        </w:rPr>
        <w:t>ставления в налоговый орган по месту учета обособленного подразделения на</w:t>
      </w:r>
      <w:r>
        <w:rPr>
          <w:sz w:val="23"/>
          <w:szCs w:val="23"/>
        </w:rPr>
        <w:t>л</w:t>
      </w:r>
      <w:r w:rsidRPr="00084A0F">
        <w:rPr>
          <w:sz w:val="23"/>
          <w:szCs w:val="23"/>
        </w:rPr>
        <w:t xml:space="preserve">оговой </w:t>
      </w:r>
      <w:r>
        <w:rPr>
          <w:sz w:val="23"/>
          <w:szCs w:val="23"/>
        </w:rPr>
        <w:t>д</w:t>
      </w:r>
      <w:r w:rsidRPr="00084A0F">
        <w:rPr>
          <w:sz w:val="23"/>
          <w:szCs w:val="23"/>
        </w:rPr>
        <w:t>екларации по налогу на прибыль орг</w:t>
      </w:r>
      <w:r>
        <w:rPr>
          <w:sz w:val="23"/>
          <w:szCs w:val="23"/>
        </w:rPr>
        <w:t>анизаций за полугодие 2016 года</w:t>
      </w:r>
      <w:r w:rsidRPr="00084A0F">
        <w:rPr>
          <w:sz w:val="23"/>
          <w:szCs w:val="23"/>
        </w:rPr>
        <w:t>.</w:t>
      </w: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 w:rsidRPr="00084A0F">
        <w:rPr>
          <w:sz w:val="23"/>
          <w:szCs w:val="23"/>
        </w:rPr>
        <w:t xml:space="preserve">Согласно </w:t>
      </w:r>
      <w:r>
        <w:rPr>
          <w:sz w:val="23"/>
          <w:szCs w:val="23"/>
          <w:lang w:eastAsia="en-US"/>
        </w:rPr>
        <w:t>п.п.</w:t>
      </w:r>
      <w:r w:rsidRPr="00084A0F">
        <w:rPr>
          <w:sz w:val="23"/>
          <w:szCs w:val="23"/>
          <w:lang w:eastAsia="en-US"/>
        </w:rPr>
        <w:t xml:space="preserve">.4 </w:t>
      </w:r>
      <w:r>
        <w:rPr>
          <w:sz w:val="23"/>
          <w:szCs w:val="23"/>
          <w:lang w:eastAsia="en-US"/>
        </w:rPr>
        <w:t>п</w:t>
      </w:r>
      <w:r w:rsidRPr="00084A0F">
        <w:rPr>
          <w:sz w:val="23"/>
          <w:szCs w:val="23"/>
          <w:lang w:eastAsia="en-US"/>
        </w:rPr>
        <w:t>.l</w:t>
      </w:r>
      <w:r w:rsidRPr="00084A0F">
        <w:rPr>
          <w:sz w:val="23"/>
          <w:szCs w:val="23"/>
        </w:rPr>
        <w:t>ст.23 Налогового кодекса Российской Федерации налогоплательщики обязаны представлять в установленном порядке в на</w:t>
      </w:r>
      <w:r>
        <w:rPr>
          <w:sz w:val="23"/>
          <w:szCs w:val="23"/>
        </w:rPr>
        <w:t>ло</w:t>
      </w:r>
      <w:r w:rsidRPr="00084A0F">
        <w:rPr>
          <w:sz w:val="23"/>
          <w:szCs w:val="23"/>
        </w:rPr>
        <w:t>говый орган по месту учета налоговые декларации (расчеты), если такая обязанность предусмотрена законодательством о налогах и сборах.В соответствии с п. 6 ст. 80 НК РФ налоговая декларация (расчет) представляется в установленные законодательством о на</w:t>
      </w:r>
      <w:r>
        <w:rPr>
          <w:sz w:val="23"/>
          <w:szCs w:val="23"/>
        </w:rPr>
        <w:t>ло</w:t>
      </w:r>
      <w:r w:rsidRPr="00084A0F">
        <w:rPr>
          <w:sz w:val="23"/>
          <w:szCs w:val="23"/>
        </w:rPr>
        <w:t xml:space="preserve">гах и сборах сроки.В соответствии с </w:t>
      </w:r>
      <w:r>
        <w:rPr>
          <w:sz w:val="23"/>
          <w:szCs w:val="23"/>
        </w:rPr>
        <w:t>п</w:t>
      </w:r>
      <w:r w:rsidRPr="00084A0F">
        <w:rPr>
          <w:sz w:val="23"/>
          <w:szCs w:val="23"/>
          <w:lang w:eastAsia="en-US"/>
        </w:rPr>
        <w:t>.l</w:t>
      </w:r>
      <w:r w:rsidRPr="00084A0F">
        <w:rPr>
          <w:sz w:val="23"/>
          <w:szCs w:val="23"/>
        </w:rPr>
        <w:t xml:space="preserve">ст. 246 НК РФ </w:t>
      </w:r>
      <w:r>
        <w:rPr>
          <w:sz w:val="23"/>
          <w:szCs w:val="23"/>
        </w:rPr>
        <w:t xml:space="preserve">директор </w:t>
      </w:r>
      <w:r w:rsidRPr="00084A0F">
        <w:rPr>
          <w:sz w:val="23"/>
          <w:szCs w:val="23"/>
        </w:rPr>
        <w:t>ООО ПП «</w:t>
      </w:r>
      <w:r>
        <w:t>&lt;данные изъяты&gt;</w:t>
      </w:r>
      <w:r w:rsidRPr="00084A0F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Демурия М.А. </w:t>
      </w:r>
      <w:r w:rsidRPr="00084A0F">
        <w:rPr>
          <w:sz w:val="23"/>
          <w:szCs w:val="23"/>
        </w:rPr>
        <w:t>является плательщиком налога на прибыль организаций.</w:t>
      </w: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 w:rsidRPr="00084A0F">
        <w:rPr>
          <w:sz w:val="23"/>
          <w:szCs w:val="23"/>
        </w:rPr>
        <w:t xml:space="preserve">Согласно </w:t>
      </w:r>
      <w:r>
        <w:rPr>
          <w:sz w:val="23"/>
          <w:szCs w:val="23"/>
        </w:rPr>
        <w:t>п</w:t>
      </w:r>
      <w:r w:rsidRPr="00084A0F">
        <w:rPr>
          <w:sz w:val="23"/>
          <w:szCs w:val="23"/>
          <w:lang w:eastAsia="en-US"/>
        </w:rPr>
        <w:t>.l</w:t>
      </w:r>
      <w:r w:rsidRPr="00084A0F">
        <w:rPr>
          <w:sz w:val="23"/>
          <w:szCs w:val="23"/>
        </w:rPr>
        <w:t>ст. 289 НК РФ налогоплательщики независимо от наличия у них обязанности по уплате налога и (или) авансовых платежей по на</w:t>
      </w:r>
      <w:r>
        <w:rPr>
          <w:sz w:val="23"/>
          <w:szCs w:val="23"/>
        </w:rPr>
        <w:t>л</w:t>
      </w:r>
      <w:r w:rsidRPr="00084A0F">
        <w:rPr>
          <w:sz w:val="23"/>
          <w:szCs w:val="23"/>
        </w:rPr>
        <w:t xml:space="preserve">огу, особенностей исчисления </w:t>
      </w:r>
      <w:r w:rsidRPr="00084A0F">
        <w:rPr>
          <w:rStyle w:val="a"/>
          <w:b w:val="0"/>
          <w:bCs w:val="0"/>
          <w:sz w:val="23"/>
          <w:szCs w:val="23"/>
        </w:rPr>
        <w:t>и</w:t>
      </w:r>
      <w:r w:rsidRPr="00084A0F">
        <w:rPr>
          <w:sz w:val="23"/>
          <w:szCs w:val="23"/>
        </w:rPr>
        <w:t xml:space="preserve"> уплаты налога обязаны по истечении каждого отчетного и налогового периода представлять е налоговые органы по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 w:rsidRPr="00084A0F">
        <w:rPr>
          <w:sz w:val="23"/>
          <w:szCs w:val="23"/>
        </w:rPr>
        <w:t xml:space="preserve">Таким образом, </w:t>
      </w:r>
      <w:r>
        <w:rPr>
          <w:sz w:val="23"/>
          <w:szCs w:val="23"/>
        </w:rPr>
        <w:t xml:space="preserve">директор </w:t>
      </w:r>
      <w:r w:rsidRPr="00084A0F">
        <w:rPr>
          <w:sz w:val="23"/>
          <w:szCs w:val="23"/>
        </w:rPr>
        <w:t>ООО ПП «</w:t>
      </w:r>
      <w:r>
        <w:t>&lt;данные изъяты&gt;</w:t>
      </w:r>
      <w:r w:rsidRPr="00084A0F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Демурия М.А. </w:t>
      </w:r>
      <w:r w:rsidRPr="00084A0F">
        <w:rPr>
          <w:sz w:val="23"/>
          <w:szCs w:val="23"/>
        </w:rPr>
        <w:t>обязан представл</w:t>
      </w:r>
      <w:r>
        <w:rPr>
          <w:sz w:val="23"/>
          <w:szCs w:val="23"/>
        </w:rPr>
        <w:t>ять</w:t>
      </w:r>
      <w:r w:rsidRPr="00084A0F">
        <w:rPr>
          <w:sz w:val="23"/>
          <w:szCs w:val="23"/>
        </w:rPr>
        <w:t xml:space="preserve"> налогов</w:t>
      </w:r>
      <w:r>
        <w:rPr>
          <w:sz w:val="23"/>
          <w:szCs w:val="23"/>
        </w:rPr>
        <w:t>ую</w:t>
      </w:r>
      <w:r w:rsidRPr="00084A0F">
        <w:rPr>
          <w:sz w:val="23"/>
          <w:szCs w:val="23"/>
        </w:rPr>
        <w:t xml:space="preserve"> деклараци</w:t>
      </w:r>
      <w:r>
        <w:rPr>
          <w:sz w:val="23"/>
          <w:szCs w:val="23"/>
        </w:rPr>
        <w:t>ю</w:t>
      </w:r>
      <w:r w:rsidRPr="00084A0F">
        <w:rPr>
          <w:sz w:val="23"/>
          <w:szCs w:val="23"/>
        </w:rPr>
        <w:t xml:space="preserve"> по налогу на прибыль по месту нахождения обособленного подразделения ООО ПП «</w:t>
      </w:r>
      <w:r>
        <w:t>&lt;данные изъяты&gt;</w:t>
      </w:r>
      <w:r w:rsidRPr="00084A0F">
        <w:rPr>
          <w:sz w:val="23"/>
          <w:szCs w:val="23"/>
        </w:rPr>
        <w:t xml:space="preserve">» по адресу: </w:t>
      </w:r>
      <w:r>
        <w:t>&lt;данные изъяты&gt;</w:t>
      </w:r>
      <w:r w:rsidRPr="00084A0F">
        <w:rPr>
          <w:sz w:val="23"/>
          <w:szCs w:val="23"/>
        </w:rPr>
        <w:t>.</w:t>
      </w: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 w:rsidRPr="00084A0F">
        <w:rPr>
          <w:sz w:val="23"/>
          <w:szCs w:val="23"/>
        </w:rPr>
        <w:t>Отчетными периодами по налогу на прибыль, как определено п. 2 ст. 285 НК РФ признаются первый кварта</w:t>
      </w:r>
      <w:r>
        <w:rPr>
          <w:sz w:val="23"/>
          <w:szCs w:val="23"/>
        </w:rPr>
        <w:t>л</w:t>
      </w:r>
      <w:r w:rsidRPr="00084A0F">
        <w:rPr>
          <w:sz w:val="23"/>
          <w:szCs w:val="23"/>
        </w:rPr>
        <w:t>, полугодие и девять месяцев календарного года.В соответствии с п.</w:t>
      </w:r>
      <w:r>
        <w:rPr>
          <w:sz w:val="23"/>
          <w:szCs w:val="23"/>
        </w:rPr>
        <w:t>3</w:t>
      </w:r>
      <w:r w:rsidRPr="00084A0F">
        <w:rPr>
          <w:sz w:val="23"/>
          <w:szCs w:val="23"/>
        </w:rPr>
        <w:t xml:space="preserve">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 w:rsidRPr="00084A0F">
        <w:rPr>
          <w:sz w:val="23"/>
          <w:szCs w:val="23"/>
        </w:rPr>
        <w:t>Срок предоставления налоговой декларации по налогу на прибыль за полугодие 2016 года по законодательству - не позднее 28.07.2016, фактически налогоплательщик налоговую декларацию по прибыли не предоставил.</w:t>
      </w:r>
    </w:p>
    <w:p w:rsidR="00DE62E5" w:rsidRPr="00084A0F" w:rsidP="00084A0F">
      <w:pPr>
        <w:pStyle w:val="BodyText"/>
        <w:ind w:left="-284" w:right="40"/>
        <w:rPr>
          <w:rFonts w:ascii="Arial Unicode MS"/>
          <w:sz w:val="23"/>
          <w:szCs w:val="23"/>
        </w:rPr>
      </w:pPr>
      <w:r>
        <w:rPr>
          <w:sz w:val="23"/>
          <w:szCs w:val="23"/>
        </w:rPr>
        <w:t xml:space="preserve">Директор </w:t>
      </w:r>
      <w:r w:rsidRPr="00084A0F">
        <w:rPr>
          <w:sz w:val="23"/>
          <w:szCs w:val="23"/>
        </w:rPr>
        <w:t>ООО ПП «</w:t>
      </w:r>
      <w:r>
        <w:t>&lt;данные изъяты&gt;</w:t>
      </w:r>
      <w:r w:rsidRPr="00084A0F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Демурия М.А. </w:t>
      </w:r>
      <w:r w:rsidRPr="00084A0F">
        <w:rPr>
          <w:sz w:val="23"/>
          <w:szCs w:val="23"/>
        </w:rPr>
        <w:t xml:space="preserve">в нарушение положений </w:t>
      </w:r>
      <w:r>
        <w:rPr>
          <w:sz w:val="23"/>
          <w:szCs w:val="23"/>
          <w:lang w:eastAsia="en-US"/>
        </w:rPr>
        <w:t>п.п.</w:t>
      </w:r>
      <w:r w:rsidRPr="00084A0F">
        <w:rPr>
          <w:sz w:val="23"/>
          <w:szCs w:val="23"/>
          <w:lang w:eastAsia="en-US"/>
        </w:rPr>
        <w:t xml:space="preserve">.4 </w:t>
      </w:r>
      <w:r>
        <w:rPr>
          <w:sz w:val="23"/>
          <w:szCs w:val="23"/>
          <w:lang w:eastAsia="en-US"/>
        </w:rPr>
        <w:t>п</w:t>
      </w:r>
      <w:r w:rsidRPr="00084A0F">
        <w:rPr>
          <w:sz w:val="23"/>
          <w:szCs w:val="23"/>
          <w:lang w:eastAsia="en-US"/>
        </w:rPr>
        <w:t>.l</w:t>
      </w:r>
      <w:r w:rsidRPr="00084A0F">
        <w:rPr>
          <w:sz w:val="23"/>
          <w:szCs w:val="23"/>
        </w:rPr>
        <w:t>ст.</w:t>
      </w:r>
      <w:r>
        <w:rPr>
          <w:sz w:val="23"/>
          <w:szCs w:val="23"/>
        </w:rPr>
        <w:t>23, п. 6 ст. 80 НК РФ, п. 1, п.3</w:t>
      </w:r>
      <w:r w:rsidRPr="00084A0F">
        <w:rPr>
          <w:sz w:val="23"/>
          <w:szCs w:val="23"/>
        </w:rPr>
        <w:t xml:space="preserve"> ст.289 НК РФ не представ</w:t>
      </w:r>
      <w:r>
        <w:rPr>
          <w:sz w:val="23"/>
          <w:szCs w:val="23"/>
        </w:rPr>
        <w:t>ил</w:t>
      </w:r>
      <w:r w:rsidRPr="00084A0F">
        <w:rPr>
          <w:sz w:val="23"/>
          <w:szCs w:val="23"/>
        </w:rPr>
        <w:t xml:space="preserve"> в установленный законодательством срок в налоговый орган налоговую декларацию по на</w:t>
      </w:r>
      <w:r>
        <w:rPr>
          <w:sz w:val="23"/>
          <w:szCs w:val="23"/>
        </w:rPr>
        <w:t>л</w:t>
      </w:r>
      <w:r w:rsidRPr="00084A0F">
        <w:rPr>
          <w:sz w:val="23"/>
          <w:szCs w:val="23"/>
        </w:rPr>
        <w:t>огу на прибыль за полугодие 2016 года по месту нахождения своего обособленного подразделения ООО ПП «</w:t>
      </w:r>
      <w:r>
        <w:t>&lt;данные изъяты&gt;</w:t>
      </w:r>
      <w:r w:rsidRPr="00084A0F">
        <w:rPr>
          <w:sz w:val="23"/>
          <w:szCs w:val="23"/>
        </w:rPr>
        <w:t>» по</w:t>
      </w:r>
      <w:r>
        <w:rPr>
          <w:sz w:val="23"/>
          <w:szCs w:val="23"/>
        </w:rPr>
        <w:t xml:space="preserve"> </w:t>
      </w:r>
      <w:r w:rsidRPr="00084A0F">
        <w:rPr>
          <w:sz w:val="23"/>
          <w:szCs w:val="23"/>
        </w:rPr>
        <w:t xml:space="preserve">адресу: </w:t>
      </w:r>
      <w:r>
        <w:t>&lt;данные изъяты&gt;</w:t>
      </w:r>
      <w:r w:rsidRPr="00084A0F">
        <w:rPr>
          <w:sz w:val="23"/>
          <w:szCs w:val="23"/>
        </w:rPr>
        <w:t>.</w:t>
      </w:r>
    </w:p>
    <w:p w:rsidR="00DE62E5" w:rsidRPr="00084A0F" w:rsidP="00084A0F">
      <w:pPr>
        <w:pStyle w:val="21"/>
        <w:ind w:left="-284" w:firstLine="700"/>
        <w:rPr>
          <w:sz w:val="23"/>
          <w:szCs w:val="23"/>
        </w:rPr>
      </w:pPr>
      <w:r w:rsidRPr="00084A0F">
        <w:rPr>
          <w:sz w:val="23"/>
          <w:szCs w:val="23"/>
        </w:rPr>
        <w:t xml:space="preserve">Временем совершения правонарушения является 29.07.2016.Местом совершения правонарушения является юридический адрес организации - </w:t>
      </w:r>
      <w:r>
        <w:t>&lt;данные изъяты&gt;</w:t>
      </w:r>
      <w:r w:rsidRPr="00084A0F">
        <w:rPr>
          <w:sz w:val="23"/>
          <w:szCs w:val="23"/>
        </w:rPr>
        <w:t>.</w:t>
      </w:r>
    </w:p>
    <w:p w:rsidR="00DE62E5" w:rsidRPr="00855163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Arial Unicode MS" w:eastAsia="Arial Unicode MS"/>
          <w:noProof w:val="0"/>
          <w:sz w:val="23"/>
          <w:szCs w:val="23"/>
        </w:rPr>
      </w:pPr>
      <w:r w:rsidRPr="00855163">
        <w:rPr>
          <w:noProof w:val="0"/>
          <w:sz w:val="23"/>
          <w:szCs w:val="23"/>
        </w:rPr>
        <w:t>к</w:t>
      </w:r>
    </w:p>
    <w:p w:rsidR="00DE62E5" w:rsidRPr="00855163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иректор 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Демурия М.А.в судебно</w:t>
      </w:r>
      <w:r>
        <w:rPr>
          <w:rFonts w:ascii="Times New Roman" w:hAnsi="Times New Roman" w:cs="Times New Roman"/>
          <w:sz w:val="23"/>
          <w:szCs w:val="23"/>
          <w:lang w:val="ru-RU"/>
        </w:rPr>
        <w:t>м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 заседани</w:t>
      </w:r>
      <w:r>
        <w:rPr>
          <w:rFonts w:ascii="Times New Roman" w:hAnsi="Times New Roman" w:cs="Times New Roman"/>
          <w:sz w:val="23"/>
          <w:szCs w:val="23"/>
          <w:lang w:val="ru-RU"/>
        </w:rPr>
        <w:t>и вину в совершенном правонарушении признал, раскаялся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E62E5" w:rsidRPr="00855163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>Вина д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иректора 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Демурии М.А.</w:t>
      </w:r>
      <w:r>
        <w:rPr>
          <w:rFonts w:ascii="Times New Roman" w:hAnsi="Times New Roman" w:cs="Times New Roman"/>
          <w:sz w:val="23"/>
          <w:szCs w:val="23"/>
          <w:lang w:val="ru-RU"/>
        </w:rPr>
        <w:t>, кроме его признательных показаний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следующими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материалами дела: протоколом об административном правонарушении № 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E62E5" w:rsidRPr="00855163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855163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Демурия М.А.совершил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E62E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который состоит в официальном браке, имеет на иждивении двух несовершеннолетних детей,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работа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ет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директором 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, его имущественное положение, так же, отсутствие обстоятельств отягчающих административную ответственность.</w:t>
      </w:r>
    </w:p>
    <w:p w:rsidR="00DE62E5" w:rsidRPr="00855163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Обстоятельством, смягчающим административную ответственность, мировой судья признает раскаяние директора 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Демурии М.А.</w:t>
      </w:r>
    </w:p>
    <w:p w:rsidR="00DE62E5" w:rsidRPr="00855163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мировой судья считает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DE62E5" w:rsidRPr="00855163" w:rsidP="007221C5">
      <w:pPr>
        <w:pStyle w:val="ConsPlusNormal"/>
        <w:ind w:left="-284" w:firstLine="540"/>
        <w:jc w:val="both"/>
        <w:rPr>
          <w:sz w:val="23"/>
          <w:szCs w:val="23"/>
        </w:rPr>
      </w:pPr>
      <w:r w:rsidRPr="00855163">
        <w:rPr>
          <w:sz w:val="23"/>
          <w:szCs w:val="23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E62E5" w:rsidRPr="00855163" w:rsidP="007221C5">
      <w:pPr>
        <w:pStyle w:val="ConsPlusNormal"/>
        <w:ind w:left="-284" w:firstLine="540"/>
        <w:jc w:val="both"/>
        <w:rPr>
          <w:sz w:val="23"/>
          <w:szCs w:val="23"/>
        </w:rPr>
      </w:pPr>
      <w:r w:rsidRPr="00855163">
        <w:rPr>
          <w:sz w:val="23"/>
          <w:szCs w:val="23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E62E5" w:rsidRPr="00855163" w:rsidP="007221C5">
      <w:pPr>
        <w:pStyle w:val="ConsPlusNormal"/>
        <w:ind w:left="-284" w:firstLine="540"/>
        <w:jc w:val="both"/>
        <w:rPr>
          <w:sz w:val="23"/>
          <w:szCs w:val="23"/>
        </w:rPr>
      </w:pPr>
      <w:r w:rsidRPr="00855163">
        <w:rPr>
          <w:sz w:val="23"/>
          <w:szCs w:val="23"/>
          <w:lang w:eastAsia="ru-RU"/>
        </w:rPr>
        <w:t>Согласно сведений из Единого реестра субъектов малого и среднего предпринимательства ООО ПП «</w:t>
      </w:r>
      <w:r>
        <w:t>&lt;данные изъяты&gt;</w:t>
      </w:r>
      <w:r w:rsidRPr="00855163">
        <w:rPr>
          <w:sz w:val="23"/>
          <w:szCs w:val="23"/>
          <w:lang w:eastAsia="ru-RU"/>
        </w:rPr>
        <w:t>»является микропредприятием.</w:t>
      </w:r>
    </w:p>
    <w:p w:rsidR="00DE62E5" w:rsidRPr="00855163" w:rsidP="009D7753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иректора 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Демурию М.А.к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д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иректору 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Демурии М.А. административное наказание ввиде административного штрафа, предусмотренного санкцией данной статьи, на предупреждение.</w:t>
      </w:r>
    </w:p>
    <w:p w:rsidR="00DE62E5" w:rsidRPr="00855163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DE62E5" w:rsidRPr="00855163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DE62E5" w:rsidRPr="00FF4BE9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E62E5" w:rsidRPr="00855163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Директора ООО ПП «</w:t>
      </w:r>
      <w:r>
        <w:t>&lt;данные изъяты&gt;</w:t>
      </w: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Демурию Михаила Александровича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E62E5" w:rsidRPr="00855163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DE62E5" w:rsidRPr="00855163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855163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E62E5" w:rsidRPr="00FF4BE9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E62E5" w:rsidRPr="00A85185" w:rsidP="008551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163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55163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855163">
        <w:rPr>
          <w:rFonts w:ascii="Times New Roman" w:eastAsia="MS Mincho" w:hAnsi="Times New Roman" w:cs="Times New Roman"/>
          <w:sz w:val="23"/>
          <w:szCs w:val="23"/>
          <w:lang w:val="ru-RU"/>
        </w:rPr>
        <w:t>С.Г. Ломанов</w:t>
      </w:r>
    </w:p>
    <w:p w:rsidR="00DE62E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62E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62E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037198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+ Franklin Gothic Book,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/>
    </w:rPr>
  </w:style>
  <w:style w:type="character" w:customStyle="1" w:styleId="70">
    <w:name w:val="Основной текст (7)"/>
    <w:basedOn w:val="DefaultParagraphFont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D2A6C"/>
    <w:rPr>
      <w:b/>
      <w:bCs/>
      <w:noProof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lang w:val="ru-RU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basedOn w:val="12"/>
    <w:uiPriority w:val="99"/>
    <w:rsid w:val="000418D7"/>
    <w:rPr>
      <w:sz w:val="22"/>
      <w:szCs w:val="22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/>
    </w:rPr>
  </w:style>
  <w:style w:type="character" w:customStyle="1" w:styleId="810pt">
    <w:name w:val="Основной текст (8) + 10 pt"/>
    <w:aliases w:val="Курсив1"/>
    <w:basedOn w:val="8"/>
    <w:uiPriority w:val="99"/>
    <w:rsid w:val="000A4C16"/>
    <w:rPr>
      <w:i/>
      <w:iCs/>
      <w:sz w:val="20"/>
      <w:szCs w:val="20"/>
    </w:rPr>
  </w:style>
  <w:style w:type="character" w:customStyle="1" w:styleId="a0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