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DCF" w:rsidRPr="00D3330E" w:rsidP="00041B11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>Дело № 05-0087/20/2021</w:t>
      </w:r>
    </w:p>
    <w:p w:rsidR="00021DCF" w:rsidRPr="00D3330E" w:rsidP="00041B11">
      <w:pPr>
        <w:keepNext/>
        <w:spacing w:after="0" w:line="240" w:lineRule="auto"/>
        <w:ind w:left="-567" w:right="-832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 12 марта 2021 года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город Симферополь</w:t>
      </w: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33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33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D33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рассмотрев</w:t>
      </w:r>
      <w:r w:rsidRPr="00D33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ч. 1 ст. 15.6 </w:t>
      </w:r>
      <w:r w:rsidRPr="00D3330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Pr="00D3330E" w:rsidR="00D3330E">
        <w:rPr>
          <w:rFonts w:ascii="Times New Roman" w:hAnsi="Times New Roman" w:cs="Times New Roman"/>
        </w:rPr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Исламова Сергея Константиновича, </w:t>
      </w:r>
      <w:r w:rsidRPr="00D3330E" w:rsidR="00D3330E">
        <w:rPr>
          <w:rFonts w:ascii="Times New Roman" w:hAnsi="Times New Roman" w:cs="Times New Roman"/>
        </w:rPr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D3330E" w:rsidR="00D3330E">
        <w:rPr>
          <w:rFonts w:ascii="Times New Roman" w:hAnsi="Times New Roman" w:cs="Times New Roman"/>
        </w:rPr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, проживающего по адресу: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330E" w:rsidR="00D3330E">
        <w:rPr>
          <w:rFonts w:ascii="Times New Roman" w:hAnsi="Times New Roman" w:cs="Times New Roman"/>
        </w:rPr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3330E" w:rsidR="00D33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1DCF" w:rsidRPr="00D3330E" w:rsidP="00041B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у с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021DCF" w:rsidRPr="00D3330E" w:rsidP="00041B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21DCF" w:rsidRPr="00D3330E" w:rsidP="00041B11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 w:rsidRPr="00D3330E">
        <w:rPr>
          <w:rFonts w:ascii="Times New Roman" w:hAnsi="Times New Roman"/>
          <w:sz w:val="28"/>
          <w:szCs w:val="28"/>
        </w:rPr>
        <w:t xml:space="preserve">16 февраля 2021 года мировому судье поступил для рассмотрения протокол об административном правонарушении и материалы по нему в отношении </w:t>
      </w:r>
      <w:r w:rsidR="00D3330E">
        <w:t>&lt;данные изъяты&gt;</w:t>
      </w:r>
      <w:r w:rsidRPr="00D3330E">
        <w:rPr>
          <w:rFonts w:ascii="Times New Roman" w:hAnsi="Times New Roman"/>
          <w:sz w:val="28"/>
          <w:szCs w:val="28"/>
          <w:lang w:eastAsia="ru-RU"/>
        </w:rPr>
        <w:t xml:space="preserve"> Исламова Сергея Константиновича (далее – </w:t>
      </w:r>
      <w:r w:rsidR="00D3330E">
        <w:t>&lt;данные изъяты&gt;</w:t>
      </w:r>
      <w:r w:rsidRPr="00D3330E">
        <w:rPr>
          <w:rFonts w:ascii="Times New Roman" w:hAnsi="Times New Roman"/>
          <w:sz w:val="28"/>
          <w:szCs w:val="28"/>
          <w:lang w:eastAsia="ru-RU"/>
        </w:rPr>
        <w:t>)</w:t>
      </w:r>
      <w:r w:rsidRPr="00D3330E">
        <w:rPr>
          <w:rFonts w:ascii="Times New Roman" w:hAnsi="Times New Roman"/>
          <w:sz w:val="28"/>
          <w:szCs w:val="28"/>
        </w:rPr>
        <w:t xml:space="preserve"> за совершение правонарушения, предусмотренного ч. 1 статьи </w:t>
      </w:r>
      <w:r w:rsidRPr="00D3330E">
        <w:rPr>
          <w:rFonts w:ascii="Times New Roman" w:hAnsi="Times New Roman"/>
          <w:sz w:val="28"/>
          <w:szCs w:val="28"/>
        </w:rPr>
        <w:t>15.6  Кодекса</w:t>
      </w:r>
      <w:r w:rsidRPr="00D3330E">
        <w:rPr>
          <w:rFonts w:ascii="Times New Roman" w:hAnsi="Times New Roman"/>
          <w:sz w:val="28"/>
          <w:szCs w:val="28"/>
        </w:rPr>
        <w:t xml:space="preserve"> РФ об административных правонарушениях.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3330E">
        <w:t>&lt;данные изъяты&gt;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30E"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 С.К. </w:t>
      </w:r>
      <w:r w:rsidRPr="00D3330E">
        <w:rPr>
          <w:rFonts w:ascii="Times New Roman" w:hAnsi="Times New Roman" w:cs="Times New Roman"/>
          <w:sz w:val="28"/>
          <w:szCs w:val="28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</w:t>
      </w:r>
      <w:r w:rsidRPr="00D3330E">
        <w:rPr>
          <w:rFonts w:ascii="Times New Roman" w:hAnsi="Times New Roman" w:cs="Times New Roman"/>
          <w:sz w:val="28"/>
          <w:szCs w:val="28"/>
        </w:rPr>
        <w:t>согласно требования</w:t>
      </w:r>
      <w:r w:rsidRPr="00D3330E">
        <w:rPr>
          <w:rFonts w:ascii="Times New Roman" w:hAnsi="Times New Roman" w:cs="Times New Roman"/>
          <w:sz w:val="28"/>
          <w:szCs w:val="28"/>
        </w:rPr>
        <w:t xml:space="preserve"> ИФНС России по г. Симферополю.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 С.К.</w:t>
      </w:r>
      <w:r w:rsidRPr="00D3330E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</w:t>
      </w:r>
      <w:r w:rsidRPr="00D3330E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D3330E">
        <w:rPr>
          <w:rFonts w:ascii="Times New Roman" w:hAnsi="Times New Roman" w:cs="Times New Roman"/>
          <w:sz w:val="28"/>
          <w:szCs w:val="28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 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В качестве доказательств вины </w:t>
      </w:r>
      <w:r w:rsidR="00D3330E"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Исламова С.К.</w:t>
      </w:r>
      <w:r w:rsidRPr="00D3330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сотрудниками налоговой службы к делу приобщены следующие документы:  протокол об административном правонарушении № </w:t>
      </w:r>
      <w:r w:rsidR="00D3330E">
        <w:t>&lt;данные изъяты&gt;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3330E">
        <w:rPr>
          <w:rFonts w:ascii="Times New Roman" w:hAnsi="Times New Roman" w:cs="Times New Roman"/>
          <w:sz w:val="28"/>
          <w:szCs w:val="28"/>
        </w:rPr>
        <w:t xml:space="preserve">копию акта № </w:t>
      </w:r>
      <w:r w:rsidR="00D3330E"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D3330E">
        <w:rPr>
          <w:rFonts w:ascii="Times New Roman" w:hAnsi="Times New Roman" w:cs="Times New Roman"/>
          <w:sz w:val="28"/>
          <w:szCs w:val="28"/>
        </w:rPr>
        <w:t xml:space="preserve">копию требования № </w:t>
      </w:r>
      <w:r w:rsidR="00D3330E">
        <w:t>&lt;данные изъяты&gt;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документов (информации); копию поручения № </w:t>
      </w:r>
      <w:r w:rsidR="00D3330E">
        <w:t>&lt;данные изъяты&gt;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 об истребовании документов (информации).</w:t>
      </w:r>
      <w:r w:rsidR="00D33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D3330E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производство по делу об административном правонарушении, предусмотренном частью 1 </w:t>
      </w:r>
      <w:hyperlink r:id="rId4" w:history="1">
        <w:r w:rsidRPr="00D3330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15.6 </w:t>
        </w:r>
        <w:r w:rsidRPr="00D3330E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    об      административных     правонарушениях,      </w:t>
        </w:r>
        <w:r w:rsidRPr="00D3330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     отношении </w:t>
        </w:r>
        <w:r w:rsidR="00D3330E">
          <w:t>&lt;данные изъяты&gt;</w:t>
        </w:r>
        <w:r w:rsidRPr="00D3330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Исламова С.К. </w:t>
        </w:r>
        <w:r w:rsidRPr="00D3330E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D3330E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Согласно ч. 1 ст. 4.5 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ст. 15.6 Кодекса РФ об административных правонарушениях, не может быть вынесено по истечении одного года со дня совершения административного правонарушения. 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color w:val="000000"/>
          <w:sz w:val="28"/>
          <w:szCs w:val="28"/>
        </w:rPr>
        <w:t>С учётом изложенных положений</w:t>
      </w:r>
      <w:r w:rsidRPr="00D3330E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РФ об административных правонарушениях </w:t>
      </w:r>
      <w:r w:rsidRPr="00D33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D3330E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D3330E"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Исламова С.К. </w:t>
      </w:r>
      <w:r w:rsidRPr="00D3330E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по ч.1 ст. 15.6 КоАП РФ на основании протокола об административном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>правонарушении  №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30E">
        <w:t>&lt;данные изъяты&gt;</w:t>
      </w:r>
      <w:r w:rsidRPr="00D33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истек </w:t>
      </w:r>
      <w:r w:rsidR="00D333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 февраля 2021 года.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В соответствии с п.6 ч.1 ст. 24.5.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3330E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3330E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D3330E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D3330E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021DCF" w:rsidRPr="00D3330E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3330E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, предусмотренном ч. 1 ст. 15.6 Кодекса РФ об административных правонарушениях,</w:t>
      </w:r>
      <w:r w:rsidRPr="00D3330E">
        <w:rPr>
          <w:rFonts w:ascii="Times New Roman" w:hAnsi="Times New Roman" w:cs="Times New Roman"/>
          <w:sz w:val="28"/>
          <w:szCs w:val="28"/>
        </w:rPr>
        <w:t xml:space="preserve">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3330E"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Исламова С.К., мировой судья </w:t>
      </w:r>
      <w:r w:rsidRPr="00D3330E">
        <w:rPr>
          <w:rFonts w:ascii="Times New Roman" w:hAnsi="Times New Roman" w:cs="Times New Roman"/>
          <w:sz w:val="28"/>
          <w:szCs w:val="28"/>
        </w:rPr>
        <w:t xml:space="preserve">прекращает производство по указанному делу об административном правонарушении в связи с истечением сроков давности привлечения к административной ответственности </w:t>
      </w:r>
      <w:r w:rsidR="00D3330E"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Исламова С.К.</w:t>
      </w: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        На основании изложенного, руководствуясь ст.24.5 КоАП РФ, суд,- </w:t>
      </w: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DCF" w:rsidRPr="00D3330E" w:rsidP="00041B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п о с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021DCF" w:rsidRPr="00D3330E" w:rsidP="00041B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D3330E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, предусмотренном ч. 1 ст. 15.6 Кодекса РФ об административных правонарушениях,</w:t>
      </w:r>
      <w:r w:rsidRPr="00D3330E">
        <w:rPr>
          <w:rFonts w:ascii="Times New Roman" w:hAnsi="Times New Roman" w:cs="Times New Roman"/>
          <w:sz w:val="28"/>
          <w:szCs w:val="28"/>
        </w:rPr>
        <w:t xml:space="preserve">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3330E">
        <w:t>&lt;данные изъяты&gt;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Исламова Сергея Константиновича прекратить</w:t>
      </w:r>
      <w:r w:rsidRPr="00D3330E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D3330E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021DCF" w:rsidRPr="00D3330E" w:rsidP="00041B11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    Постановление   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>может  быть</w:t>
      </w:r>
      <w:r w:rsidRPr="00D3330E">
        <w:rPr>
          <w:rFonts w:ascii="Times New Roman" w:hAnsi="Times New Roman" w:cs="Times New Roman"/>
          <w:sz w:val="28"/>
          <w:szCs w:val="28"/>
          <w:lang w:eastAsia="ru-RU"/>
        </w:rPr>
        <w:t xml:space="preserve">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D3330E">
        <w:rPr>
          <w:rFonts w:ascii="Times New Roman" w:hAnsi="Times New Roman" w:cs="Times New Roman"/>
          <w:sz w:val="28"/>
          <w:szCs w:val="28"/>
        </w:rPr>
        <w:t>.</w:t>
      </w: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330E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D333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3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3330E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D3330E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021DCF" w:rsidRPr="00D3330E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021DCF" w:rsidRPr="00D3330E" w:rsidP="00041B1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021DCF" w:rsidRPr="00D3330E" w:rsidP="00041B1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Sect="00394D71">
      <w:pgSz w:w="11906" w:h="16838"/>
      <w:pgMar w:top="426" w:right="144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21875"/>
    <w:rsid w:val="00021DCF"/>
    <w:rsid w:val="00032177"/>
    <w:rsid w:val="00041160"/>
    <w:rsid w:val="00041B11"/>
    <w:rsid w:val="000604C9"/>
    <w:rsid w:val="00067004"/>
    <w:rsid w:val="00073050"/>
    <w:rsid w:val="0007708F"/>
    <w:rsid w:val="00094F37"/>
    <w:rsid w:val="00097798"/>
    <w:rsid w:val="000B259C"/>
    <w:rsid w:val="000C6AC0"/>
    <w:rsid w:val="000C7F31"/>
    <w:rsid w:val="000D1415"/>
    <w:rsid w:val="000E648A"/>
    <w:rsid w:val="000E77BE"/>
    <w:rsid w:val="001028AA"/>
    <w:rsid w:val="00111A7C"/>
    <w:rsid w:val="001127E9"/>
    <w:rsid w:val="00115991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C25B1"/>
    <w:rsid w:val="001D25BB"/>
    <w:rsid w:val="001E2383"/>
    <w:rsid w:val="001E4047"/>
    <w:rsid w:val="001E6488"/>
    <w:rsid w:val="001E680E"/>
    <w:rsid w:val="001F5C6F"/>
    <w:rsid w:val="00210B78"/>
    <w:rsid w:val="00216F72"/>
    <w:rsid w:val="00225BB1"/>
    <w:rsid w:val="00227DB9"/>
    <w:rsid w:val="0023055E"/>
    <w:rsid w:val="002560B8"/>
    <w:rsid w:val="002655BA"/>
    <w:rsid w:val="0027021C"/>
    <w:rsid w:val="0027575D"/>
    <w:rsid w:val="00285F0E"/>
    <w:rsid w:val="00294117"/>
    <w:rsid w:val="002B0B30"/>
    <w:rsid w:val="002B4EB7"/>
    <w:rsid w:val="002D2843"/>
    <w:rsid w:val="002D5092"/>
    <w:rsid w:val="002E0243"/>
    <w:rsid w:val="002E2274"/>
    <w:rsid w:val="002E4F03"/>
    <w:rsid w:val="002F2C2E"/>
    <w:rsid w:val="00313D9A"/>
    <w:rsid w:val="00316D3F"/>
    <w:rsid w:val="003205B1"/>
    <w:rsid w:val="00331F25"/>
    <w:rsid w:val="00342FCF"/>
    <w:rsid w:val="00350D24"/>
    <w:rsid w:val="00351539"/>
    <w:rsid w:val="003517E6"/>
    <w:rsid w:val="0035568A"/>
    <w:rsid w:val="00374082"/>
    <w:rsid w:val="0037495A"/>
    <w:rsid w:val="0038298A"/>
    <w:rsid w:val="00383056"/>
    <w:rsid w:val="00387FD7"/>
    <w:rsid w:val="00391D73"/>
    <w:rsid w:val="00394D71"/>
    <w:rsid w:val="00396162"/>
    <w:rsid w:val="003B3306"/>
    <w:rsid w:val="003D2A95"/>
    <w:rsid w:val="003D759B"/>
    <w:rsid w:val="003E6278"/>
    <w:rsid w:val="00403742"/>
    <w:rsid w:val="00410EEF"/>
    <w:rsid w:val="00420E5B"/>
    <w:rsid w:val="00432D8F"/>
    <w:rsid w:val="004652E8"/>
    <w:rsid w:val="00476457"/>
    <w:rsid w:val="004815F1"/>
    <w:rsid w:val="00481B05"/>
    <w:rsid w:val="00486B91"/>
    <w:rsid w:val="004B44FB"/>
    <w:rsid w:val="004B4790"/>
    <w:rsid w:val="004C251F"/>
    <w:rsid w:val="004C3606"/>
    <w:rsid w:val="004D2CFA"/>
    <w:rsid w:val="004D372E"/>
    <w:rsid w:val="004E262B"/>
    <w:rsid w:val="004F21D4"/>
    <w:rsid w:val="004F6C0E"/>
    <w:rsid w:val="00500C8A"/>
    <w:rsid w:val="00501CE5"/>
    <w:rsid w:val="00504DC7"/>
    <w:rsid w:val="00505A50"/>
    <w:rsid w:val="0051685C"/>
    <w:rsid w:val="005374E0"/>
    <w:rsid w:val="00555A23"/>
    <w:rsid w:val="00556990"/>
    <w:rsid w:val="005571FE"/>
    <w:rsid w:val="0056776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5F3D14"/>
    <w:rsid w:val="00602EC4"/>
    <w:rsid w:val="00606E04"/>
    <w:rsid w:val="00607282"/>
    <w:rsid w:val="00610B1B"/>
    <w:rsid w:val="00614C6D"/>
    <w:rsid w:val="00620FD0"/>
    <w:rsid w:val="00631AFF"/>
    <w:rsid w:val="00670438"/>
    <w:rsid w:val="00676048"/>
    <w:rsid w:val="0068617E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B7231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B6584"/>
    <w:rsid w:val="007C10F6"/>
    <w:rsid w:val="007C1EC6"/>
    <w:rsid w:val="007C4C97"/>
    <w:rsid w:val="007C5B88"/>
    <w:rsid w:val="007D017A"/>
    <w:rsid w:val="007D4C8C"/>
    <w:rsid w:val="007D520B"/>
    <w:rsid w:val="007F440B"/>
    <w:rsid w:val="007F4D30"/>
    <w:rsid w:val="008048B4"/>
    <w:rsid w:val="00810687"/>
    <w:rsid w:val="00811641"/>
    <w:rsid w:val="00825333"/>
    <w:rsid w:val="0083559E"/>
    <w:rsid w:val="00844C3E"/>
    <w:rsid w:val="00844F3C"/>
    <w:rsid w:val="0085477B"/>
    <w:rsid w:val="00875C0A"/>
    <w:rsid w:val="00883619"/>
    <w:rsid w:val="008A1304"/>
    <w:rsid w:val="008C1943"/>
    <w:rsid w:val="008C19DB"/>
    <w:rsid w:val="008D3375"/>
    <w:rsid w:val="008E15B2"/>
    <w:rsid w:val="008E2832"/>
    <w:rsid w:val="008E4CA7"/>
    <w:rsid w:val="008F0BDD"/>
    <w:rsid w:val="008F141B"/>
    <w:rsid w:val="008F1B17"/>
    <w:rsid w:val="008F2795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161F9"/>
    <w:rsid w:val="00A40186"/>
    <w:rsid w:val="00A40ADB"/>
    <w:rsid w:val="00A542E6"/>
    <w:rsid w:val="00A559A5"/>
    <w:rsid w:val="00A57622"/>
    <w:rsid w:val="00A75DCB"/>
    <w:rsid w:val="00A8722C"/>
    <w:rsid w:val="00A94D5D"/>
    <w:rsid w:val="00AB0E23"/>
    <w:rsid w:val="00AC7463"/>
    <w:rsid w:val="00AF1563"/>
    <w:rsid w:val="00AF171F"/>
    <w:rsid w:val="00AF67F5"/>
    <w:rsid w:val="00AF7D6C"/>
    <w:rsid w:val="00B003CB"/>
    <w:rsid w:val="00B00469"/>
    <w:rsid w:val="00B024A7"/>
    <w:rsid w:val="00B22292"/>
    <w:rsid w:val="00B35178"/>
    <w:rsid w:val="00B37FF7"/>
    <w:rsid w:val="00B550E4"/>
    <w:rsid w:val="00B91232"/>
    <w:rsid w:val="00BA43E5"/>
    <w:rsid w:val="00BA5EB1"/>
    <w:rsid w:val="00BC36CF"/>
    <w:rsid w:val="00BD3AAB"/>
    <w:rsid w:val="00BD7A1B"/>
    <w:rsid w:val="00BE15A0"/>
    <w:rsid w:val="00BE5311"/>
    <w:rsid w:val="00C01BF6"/>
    <w:rsid w:val="00C03783"/>
    <w:rsid w:val="00C04D05"/>
    <w:rsid w:val="00C330DF"/>
    <w:rsid w:val="00C3784C"/>
    <w:rsid w:val="00C52C5C"/>
    <w:rsid w:val="00C63969"/>
    <w:rsid w:val="00C66472"/>
    <w:rsid w:val="00C6675B"/>
    <w:rsid w:val="00C76DFA"/>
    <w:rsid w:val="00C810B3"/>
    <w:rsid w:val="00C82C8E"/>
    <w:rsid w:val="00C845AE"/>
    <w:rsid w:val="00C8761E"/>
    <w:rsid w:val="00C929FC"/>
    <w:rsid w:val="00CC06F9"/>
    <w:rsid w:val="00CC1C04"/>
    <w:rsid w:val="00CD014C"/>
    <w:rsid w:val="00CD2397"/>
    <w:rsid w:val="00CD67ED"/>
    <w:rsid w:val="00CF5F50"/>
    <w:rsid w:val="00D0088D"/>
    <w:rsid w:val="00D01043"/>
    <w:rsid w:val="00D02A6C"/>
    <w:rsid w:val="00D3330E"/>
    <w:rsid w:val="00D41F98"/>
    <w:rsid w:val="00D43505"/>
    <w:rsid w:val="00D575A4"/>
    <w:rsid w:val="00D61CB7"/>
    <w:rsid w:val="00D653C5"/>
    <w:rsid w:val="00D80DCD"/>
    <w:rsid w:val="00D8102C"/>
    <w:rsid w:val="00D83887"/>
    <w:rsid w:val="00D9045F"/>
    <w:rsid w:val="00D93648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0E"/>
    <w:rsid w:val="00E54A15"/>
    <w:rsid w:val="00E63D3D"/>
    <w:rsid w:val="00E746F2"/>
    <w:rsid w:val="00E8713C"/>
    <w:rsid w:val="00EA411C"/>
    <w:rsid w:val="00EA614F"/>
    <w:rsid w:val="00EA6532"/>
    <w:rsid w:val="00EB1D83"/>
    <w:rsid w:val="00EC2A99"/>
    <w:rsid w:val="00EC72AC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146B"/>
    <w:rsid w:val="00F7629F"/>
    <w:rsid w:val="00F8305D"/>
    <w:rsid w:val="00F8498D"/>
    <w:rsid w:val="00F85C9F"/>
    <w:rsid w:val="00FA268C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FA1C2BE-E1B8-40AD-8421-2A5C46DF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5789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D520B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">
    <w:name w:val="Без интервала Знак"/>
    <w:link w:val="1"/>
    <w:uiPriority w:val="99"/>
    <w:locked/>
    <w:rsid w:val="00C929FC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link w:val="a"/>
    <w:uiPriority w:val="99"/>
    <w:rsid w:val="00C929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</w:rPr>
  </w:style>
  <w:style w:type="character" w:customStyle="1" w:styleId="32">
    <w:name w:val="Основной текст (3)2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uiPriority w:val="99"/>
    <w:semiHidden/>
    <w:rsid w:val="008E4CA7"/>
    <w:rPr>
      <w:color w:val="0000FF"/>
      <w:u w:val="single"/>
    </w:rPr>
  </w:style>
  <w:style w:type="character" w:customStyle="1" w:styleId="12">
    <w:name w:val="Основной текст (12)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