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1F8C" w:rsidRPr="000149DB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06B3B">
        <w:rPr>
          <w:rFonts w:ascii="Times New Roman" w:hAnsi="Times New Roman" w:cs="Times New Roman"/>
          <w:sz w:val="28"/>
          <w:szCs w:val="28"/>
          <w:lang w:val="ru-RU" w:eastAsia="ru-RU"/>
        </w:rPr>
        <w:t>117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0149DB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206B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марта</w:t>
            </w:r>
            <w:r w:rsidRPr="000149DB" w:rsidR="008602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2024</w:t>
            </w: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F01F8C" w:rsidRPr="000149DB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0149DB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г. Симферополь </w:t>
            </w:r>
          </w:p>
        </w:tc>
      </w:tr>
    </w:tbl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149DB" w:rsidR="00B46CA4">
        <w:rPr>
          <w:rFonts w:ascii="Times New Roman" w:hAnsi="Times New Roman" w:cs="Times New Roman"/>
          <w:sz w:val="28"/>
          <w:szCs w:val="28"/>
          <w:lang w:val="ru-RU" w:eastAsia="ru-RU"/>
        </w:rPr>
        <w:t>Грин Виктора Юрьевича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Pr="000149DB" w:rsidR="00B46C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Pr="000149DB" w:rsidR="00B46CA4">
        <w:rPr>
          <w:rFonts w:ascii="Times New Roman" w:hAnsi="Times New Roman" w:cs="Times New Roman"/>
          <w:sz w:val="28"/>
          <w:szCs w:val="28"/>
          <w:lang w:val="ru-RU" w:eastAsia="ru-RU"/>
        </w:rPr>
        <w:t>, п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роживающего по адресу: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D33FCB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  <w:lang w:val="ru-RU"/>
        </w:rPr>
      </w:pPr>
      <w:r w:rsidRPr="000149DB">
        <w:rPr>
          <w:b w:val="0"/>
          <w:bCs w:val="0"/>
          <w:sz w:val="28"/>
          <w:szCs w:val="28"/>
          <w:lang w:val="ru-RU"/>
        </w:rPr>
        <w:t xml:space="preserve"> </w:t>
      </w:r>
      <w:r w:rsidRPr="00D33FCB">
        <w:rPr>
          <w:b w:val="0"/>
          <w:bCs w:val="0"/>
          <w:sz w:val="28"/>
          <w:szCs w:val="28"/>
          <w:lang w:val="ru-RU"/>
        </w:rPr>
        <w:t xml:space="preserve">         </w:t>
      </w:r>
      <w:r w:rsidRPr="00D33FCB" w:rsidR="009C6958">
        <w:rPr>
          <w:b w:val="0"/>
          <w:bCs w:val="0"/>
          <w:kern w:val="0"/>
          <w:sz w:val="28"/>
          <w:szCs w:val="28"/>
          <w:lang w:val="ru-RU"/>
        </w:rPr>
        <w:t>21 марта</w:t>
      </w:r>
      <w:r w:rsidRPr="00D33FCB" w:rsidR="008602A7">
        <w:rPr>
          <w:b w:val="0"/>
          <w:bCs w:val="0"/>
          <w:kern w:val="0"/>
          <w:sz w:val="28"/>
          <w:szCs w:val="28"/>
          <w:lang w:val="ru-RU"/>
        </w:rPr>
        <w:t xml:space="preserve"> 202</w:t>
      </w:r>
      <w:r w:rsidRPr="00D33FCB" w:rsidR="009C6958">
        <w:rPr>
          <w:b w:val="0"/>
          <w:bCs w:val="0"/>
          <w:kern w:val="0"/>
          <w:sz w:val="28"/>
          <w:szCs w:val="28"/>
          <w:lang w:val="ru-RU"/>
        </w:rPr>
        <w:t>4</w:t>
      </w:r>
      <w:r w:rsidRPr="00D33FCB">
        <w:rPr>
          <w:b w:val="0"/>
          <w:bCs w:val="0"/>
          <w:kern w:val="0"/>
          <w:sz w:val="28"/>
          <w:szCs w:val="28"/>
          <w:lang w:val="ru-RU"/>
        </w:rPr>
        <w:t xml:space="preserve"> года с </w:t>
      </w:r>
      <w:r w:rsidRPr="00D33FCB" w:rsidR="009C6958">
        <w:rPr>
          <w:b w:val="0"/>
          <w:bCs w:val="0"/>
          <w:kern w:val="0"/>
          <w:sz w:val="28"/>
          <w:szCs w:val="28"/>
          <w:lang w:val="ru-RU"/>
        </w:rPr>
        <w:t>3</w:t>
      </w:r>
      <w:r w:rsidRPr="00D33FCB">
        <w:rPr>
          <w:b w:val="0"/>
          <w:bCs w:val="0"/>
          <w:kern w:val="0"/>
          <w:sz w:val="28"/>
          <w:szCs w:val="28"/>
          <w:lang w:val="ru-RU"/>
        </w:rPr>
        <w:t xml:space="preserve"> час. </w:t>
      </w:r>
      <w:r w:rsidRPr="00D33FCB" w:rsidR="000149DB">
        <w:rPr>
          <w:b w:val="0"/>
          <w:bCs w:val="0"/>
          <w:kern w:val="0"/>
          <w:sz w:val="28"/>
          <w:szCs w:val="28"/>
          <w:lang w:val="ru-RU"/>
        </w:rPr>
        <w:t>0</w:t>
      </w:r>
      <w:r w:rsidRPr="00D33FCB" w:rsidR="009C6958">
        <w:rPr>
          <w:b w:val="0"/>
          <w:bCs w:val="0"/>
          <w:kern w:val="0"/>
          <w:sz w:val="28"/>
          <w:szCs w:val="28"/>
          <w:lang w:val="ru-RU"/>
        </w:rPr>
        <w:t>4</w:t>
      </w:r>
      <w:r w:rsidRPr="00D33FCB">
        <w:rPr>
          <w:b w:val="0"/>
          <w:bCs w:val="0"/>
          <w:kern w:val="0"/>
          <w:sz w:val="28"/>
          <w:szCs w:val="28"/>
          <w:lang w:val="ru-RU"/>
        </w:rPr>
        <w:t xml:space="preserve"> мин. </w:t>
      </w:r>
      <w:r w:rsidRPr="00D33FCB" w:rsidR="008602A7">
        <w:rPr>
          <w:b w:val="0"/>
          <w:bCs w:val="0"/>
          <w:kern w:val="0"/>
          <w:sz w:val="28"/>
          <w:szCs w:val="28"/>
          <w:lang w:val="ru-RU"/>
        </w:rPr>
        <w:t xml:space="preserve">гражданин </w:t>
      </w:r>
      <w:r w:rsidRPr="00D33FCB" w:rsidR="000149DB">
        <w:rPr>
          <w:b w:val="0"/>
          <w:bCs w:val="0"/>
          <w:kern w:val="0"/>
          <w:sz w:val="28"/>
          <w:szCs w:val="28"/>
          <w:lang w:val="ru-RU"/>
        </w:rPr>
        <w:t>Грин В.Ю.</w:t>
      </w:r>
      <w:r w:rsidRPr="00D33FCB">
        <w:rPr>
          <w:b w:val="0"/>
          <w:bCs w:val="0"/>
          <w:kern w:val="0"/>
          <w:sz w:val="28"/>
          <w:szCs w:val="28"/>
          <w:lang w:val="ru-RU"/>
        </w:rPr>
        <w:t xml:space="preserve">, </w:t>
      </w:r>
      <w:r w:rsidRPr="00D33FCB" w:rsidR="00D33FCB">
        <w:rPr>
          <w:b w:val="0"/>
          <w:sz w:val="28"/>
          <w:szCs w:val="28"/>
        </w:rPr>
        <w:t>состоящий</w:t>
      </w:r>
      <w:r w:rsidRPr="00D33FCB" w:rsidR="00D33FCB">
        <w:rPr>
          <w:b w:val="0"/>
          <w:sz w:val="28"/>
          <w:szCs w:val="28"/>
        </w:rPr>
        <w:t xml:space="preserve"> на </w:t>
      </w:r>
      <w:r w:rsidRPr="00D33FCB" w:rsidR="00D33FCB">
        <w:rPr>
          <w:b w:val="0"/>
          <w:sz w:val="28"/>
          <w:szCs w:val="28"/>
        </w:rPr>
        <w:t>учете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под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административным</w:t>
      </w:r>
      <w:r w:rsidRPr="00D33FCB" w:rsidR="00D33FCB">
        <w:rPr>
          <w:b w:val="0"/>
          <w:sz w:val="28"/>
          <w:szCs w:val="28"/>
        </w:rPr>
        <w:t xml:space="preserve"> надзором в ОП № 3 «</w:t>
      </w:r>
      <w:r w:rsidRPr="00D33FCB" w:rsidR="00D33FCB">
        <w:rPr>
          <w:b w:val="0"/>
          <w:sz w:val="28"/>
          <w:szCs w:val="28"/>
        </w:rPr>
        <w:t>Центральный</w:t>
      </w:r>
      <w:r w:rsidRPr="00D33FCB" w:rsidR="00D33FCB">
        <w:rPr>
          <w:b w:val="0"/>
          <w:sz w:val="28"/>
          <w:szCs w:val="28"/>
        </w:rPr>
        <w:t xml:space="preserve">» УМВД </w:t>
      </w:r>
      <w:r w:rsidRPr="00D33FCB" w:rsidR="00D33FCB">
        <w:rPr>
          <w:b w:val="0"/>
          <w:sz w:val="28"/>
          <w:szCs w:val="28"/>
        </w:rPr>
        <w:t>России</w:t>
      </w:r>
      <w:r w:rsidRPr="00D33FCB" w:rsidR="00D33FCB">
        <w:rPr>
          <w:b w:val="0"/>
          <w:sz w:val="28"/>
          <w:szCs w:val="28"/>
        </w:rPr>
        <w:t xml:space="preserve"> по г. </w:t>
      </w:r>
      <w:r w:rsidRPr="00D33FCB" w:rsidR="00D33FCB">
        <w:rPr>
          <w:b w:val="0"/>
          <w:sz w:val="28"/>
          <w:szCs w:val="28"/>
        </w:rPr>
        <w:t>Симферополю</w:t>
      </w:r>
      <w:r w:rsidRPr="00D33FCB" w:rsidR="00D33FCB">
        <w:rPr>
          <w:b w:val="0"/>
          <w:sz w:val="28"/>
          <w:szCs w:val="28"/>
        </w:rPr>
        <w:t xml:space="preserve">, на момент </w:t>
      </w:r>
      <w:r w:rsidRPr="00D33FCB" w:rsidR="00D33FCB">
        <w:rPr>
          <w:b w:val="0"/>
          <w:sz w:val="28"/>
          <w:szCs w:val="28"/>
        </w:rPr>
        <w:t>проверки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его</w:t>
      </w:r>
      <w:r w:rsidRPr="00D33FCB" w:rsidR="00D33FCB">
        <w:rPr>
          <w:b w:val="0"/>
          <w:sz w:val="28"/>
          <w:szCs w:val="28"/>
        </w:rPr>
        <w:t xml:space="preserve"> по </w:t>
      </w:r>
      <w:r w:rsidRPr="00D33FCB" w:rsidR="00D33FCB">
        <w:rPr>
          <w:b w:val="0"/>
          <w:sz w:val="28"/>
          <w:szCs w:val="28"/>
        </w:rPr>
        <w:t>месту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жительства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сотрудниками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полиции</w:t>
      </w:r>
      <w:r w:rsidRPr="00D33FCB" w:rsidR="00D33FCB">
        <w:rPr>
          <w:b w:val="0"/>
          <w:sz w:val="28"/>
          <w:szCs w:val="28"/>
        </w:rPr>
        <w:t xml:space="preserve">, </w:t>
      </w:r>
      <w:r w:rsidRPr="00D33FCB" w:rsidR="00D33FCB">
        <w:rPr>
          <w:b w:val="0"/>
          <w:sz w:val="28"/>
          <w:szCs w:val="28"/>
        </w:rPr>
        <w:t>отсутствовал</w:t>
      </w:r>
      <w:r w:rsidRPr="00D33FCB" w:rsidR="00D33FCB">
        <w:rPr>
          <w:b w:val="0"/>
          <w:sz w:val="28"/>
          <w:szCs w:val="28"/>
        </w:rPr>
        <w:t xml:space="preserve">, </w:t>
      </w:r>
      <w:r w:rsidRPr="00D33FCB" w:rsidR="00D33FCB">
        <w:rPr>
          <w:b w:val="0"/>
          <w:sz w:val="28"/>
          <w:szCs w:val="28"/>
        </w:rPr>
        <w:t>чем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нарушил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ограничение</w:t>
      </w:r>
      <w:r w:rsidRPr="00D33FCB" w:rsidR="00D33FCB">
        <w:rPr>
          <w:b w:val="0"/>
          <w:sz w:val="28"/>
          <w:szCs w:val="28"/>
        </w:rPr>
        <w:t xml:space="preserve">, </w:t>
      </w:r>
      <w:r w:rsidRPr="00D33FCB" w:rsidR="00D33FCB">
        <w:rPr>
          <w:b w:val="0"/>
          <w:sz w:val="28"/>
          <w:szCs w:val="28"/>
        </w:rPr>
        <w:t>установленное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решением</w:t>
      </w:r>
      <w:r w:rsidRPr="00D33FCB" w:rsidR="00D33FCB">
        <w:rPr>
          <w:b w:val="0"/>
          <w:sz w:val="28"/>
          <w:szCs w:val="28"/>
        </w:rPr>
        <w:t xml:space="preserve"> </w:t>
      </w:r>
      <w:r w:rsidR="005A3114">
        <w:rPr>
          <w:b w:val="0"/>
          <w:sz w:val="28"/>
          <w:szCs w:val="28"/>
          <w:lang w:val="ru-RU"/>
        </w:rPr>
        <w:t>Центрального районного суда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Республики</w:t>
      </w:r>
      <w:r w:rsidRPr="00D33FCB" w:rsidR="00D33FCB">
        <w:rPr>
          <w:b w:val="0"/>
          <w:sz w:val="28"/>
          <w:szCs w:val="28"/>
        </w:rPr>
        <w:t xml:space="preserve"> </w:t>
      </w:r>
      <w:r w:rsidRPr="00D33FCB" w:rsidR="00D33FCB">
        <w:rPr>
          <w:b w:val="0"/>
          <w:sz w:val="28"/>
          <w:szCs w:val="28"/>
        </w:rPr>
        <w:t>Крым</w:t>
      </w:r>
      <w:r w:rsidRPr="00D33FCB" w:rsidR="00D33FCB">
        <w:rPr>
          <w:b w:val="0"/>
          <w:sz w:val="28"/>
          <w:szCs w:val="28"/>
        </w:rPr>
        <w:t xml:space="preserve"> от 1</w:t>
      </w:r>
      <w:r w:rsidR="005A3114">
        <w:rPr>
          <w:b w:val="0"/>
          <w:sz w:val="28"/>
          <w:szCs w:val="28"/>
          <w:lang w:val="ru-RU"/>
        </w:rPr>
        <w:t>7</w:t>
      </w:r>
      <w:r w:rsidRPr="00D33FCB" w:rsidR="00D33FCB">
        <w:rPr>
          <w:b w:val="0"/>
          <w:sz w:val="28"/>
          <w:szCs w:val="28"/>
        </w:rPr>
        <w:t>.0</w:t>
      </w:r>
      <w:r w:rsidR="005A3114">
        <w:rPr>
          <w:b w:val="0"/>
          <w:sz w:val="28"/>
          <w:szCs w:val="28"/>
          <w:lang w:val="ru-RU"/>
        </w:rPr>
        <w:t>8</w:t>
      </w:r>
      <w:r w:rsidRPr="00D33FCB" w:rsidR="00D33FCB">
        <w:rPr>
          <w:b w:val="0"/>
          <w:sz w:val="28"/>
          <w:szCs w:val="28"/>
        </w:rPr>
        <w:t>.20</w:t>
      </w:r>
      <w:r w:rsidR="005A3114">
        <w:rPr>
          <w:b w:val="0"/>
          <w:sz w:val="28"/>
          <w:szCs w:val="28"/>
          <w:lang w:val="ru-RU"/>
        </w:rPr>
        <w:t>23</w:t>
      </w:r>
      <w:r w:rsidRPr="00D33FCB" w:rsidR="00D33FCB">
        <w:rPr>
          <w:b w:val="0"/>
          <w:sz w:val="28"/>
          <w:szCs w:val="28"/>
        </w:rPr>
        <w:t xml:space="preserve">г., повторно в </w:t>
      </w:r>
      <w:r w:rsidRPr="00D33FCB" w:rsidR="00D33FCB">
        <w:rPr>
          <w:b w:val="0"/>
          <w:sz w:val="28"/>
          <w:szCs w:val="28"/>
        </w:rPr>
        <w:t>течение</w:t>
      </w:r>
      <w:r w:rsidRPr="00D33FCB" w:rsidR="00D33FCB">
        <w:rPr>
          <w:b w:val="0"/>
          <w:sz w:val="28"/>
          <w:szCs w:val="28"/>
        </w:rPr>
        <w:t xml:space="preserve"> одного </w:t>
      </w:r>
      <w:r w:rsidRPr="00D33FCB" w:rsidR="00D33FCB">
        <w:rPr>
          <w:b w:val="0"/>
          <w:sz w:val="28"/>
          <w:szCs w:val="28"/>
        </w:rPr>
        <w:t>года</w:t>
      </w:r>
      <w:r w:rsidRPr="00D33FCB">
        <w:rPr>
          <w:b w:val="0"/>
          <w:bCs w:val="0"/>
          <w:kern w:val="0"/>
          <w:sz w:val="28"/>
          <w:szCs w:val="28"/>
          <w:lang w:val="ru-RU"/>
        </w:rPr>
        <w:t>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CB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D33FCB">
        <w:rPr>
          <w:rFonts w:ascii="Times New Roman" w:hAnsi="Times New Roman" w:cs="Times New Roman"/>
          <w:sz w:val="28"/>
          <w:szCs w:val="28"/>
          <w:lang w:val="ru-RU"/>
        </w:rPr>
        <w:t xml:space="preserve">. в судебном </w:t>
      </w:r>
      <w:r w:rsidRPr="00BF7488">
        <w:rPr>
          <w:rFonts w:ascii="Times New Roman" w:hAnsi="Times New Roman" w:cs="Times New Roman"/>
          <w:sz w:val="28"/>
          <w:szCs w:val="28"/>
          <w:lang w:val="ru-RU"/>
        </w:rPr>
        <w:t>заседании вину в совершенном правонарушении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признал полностью, раскаялся.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BF7488" w:rsidR="00BF7488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BF74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="006E6289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Pr="00BF7488" w:rsidR="006E6289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6E62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6289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с протоколом согласен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Pr="00BF7488" w:rsidR="00E37800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E378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A60268">
        <w:rPr>
          <w:rFonts w:ascii="Times New Roman" w:hAnsi="Times New Roman" w:cs="Times New Roman"/>
          <w:bCs/>
          <w:sz w:val="28"/>
          <w:szCs w:val="28"/>
          <w:lang w:val="ru-RU"/>
        </w:rPr>
        <w:t>27</w:t>
      </w:r>
      <w:r w:rsidRPr="000149DB" w:rsidR="004F2F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60268">
        <w:rPr>
          <w:rFonts w:ascii="Times New Roman" w:hAnsi="Times New Roman" w:cs="Times New Roman"/>
          <w:bCs/>
          <w:sz w:val="28"/>
          <w:szCs w:val="28"/>
          <w:lang w:val="ru-RU"/>
        </w:rPr>
        <w:t>03</w:t>
      </w:r>
      <w:r w:rsidRPr="000149DB" w:rsidR="004F2F71">
        <w:rPr>
          <w:rFonts w:ascii="Times New Roman" w:hAnsi="Times New Roman" w:cs="Times New Roman"/>
          <w:bCs/>
          <w:sz w:val="28"/>
          <w:szCs w:val="28"/>
          <w:lang w:val="ru-RU"/>
        </w:rPr>
        <w:t>.202</w:t>
      </w:r>
      <w:r w:rsidR="00A60268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149DB" w:rsidR="004F2F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г.; </w:t>
      </w:r>
      <w:r w:rsidR="00567F6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план-заданием и актом от 21.03.2024г.; 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>решения Центрального районного суда города Симферополя Республики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 Крым от </w:t>
      </w:r>
      <w:r w:rsidR="0095053A">
        <w:rPr>
          <w:rFonts w:ascii="Times New Roman" w:hAnsi="Times New Roman" w:cs="Times New Roman"/>
          <w:sz w:val="28"/>
          <w:szCs w:val="28"/>
          <w:lang w:val="ru-RU"/>
        </w:rPr>
        <w:t>29.11.2022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="00536DA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149DB" w:rsidR="00536DA2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Центрального районного суда города Симферополя Республики Крым от </w:t>
      </w:r>
      <w:r w:rsidR="00536DA2">
        <w:rPr>
          <w:rFonts w:ascii="Times New Roman" w:hAnsi="Times New Roman" w:cs="Times New Roman"/>
          <w:sz w:val="28"/>
          <w:szCs w:val="28"/>
          <w:lang w:val="ru-RU"/>
        </w:rPr>
        <w:t>17.08.2023</w:t>
      </w:r>
      <w:r w:rsidRPr="000149DB" w:rsidR="00536DA2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="001C7BD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149DB" w:rsidR="004F2F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копией </w:t>
      </w:r>
      <w:r w:rsidRPr="000149DB" w:rsidR="00CA7008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1C7BD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49DB" w:rsidR="00CA7008">
        <w:rPr>
          <w:rFonts w:ascii="Times New Roman" w:hAnsi="Times New Roman" w:cs="Times New Roman"/>
          <w:sz w:val="28"/>
          <w:szCs w:val="28"/>
          <w:lang w:val="ru-RU"/>
        </w:rPr>
        <w:t xml:space="preserve"> по делу об административном правонарушении № </w:t>
      </w:r>
      <w:r w:rsidR="007943B5">
        <w:t>&lt;</w:t>
      </w:r>
      <w:r w:rsidR="007943B5">
        <w:t>данные</w:t>
      </w:r>
      <w:r w:rsidR="007943B5">
        <w:t xml:space="preserve"> </w:t>
      </w:r>
      <w:r w:rsidR="007943B5">
        <w:t>изъяты</w:t>
      </w:r>
      <w:r w:rsidR="007943B5">
        <w:t>&gt;</w:t>
      </w:r>
      <w:r w:rsidRPr="000149DB" w:rsidR="00CA70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5B1" w:rsidRPr="000149DB" w:rsidP="003125B1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F7488" w:rsidR="001E065C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1E06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0149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0149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0149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против порядка управления, личность </w:t>
      </w:r>
      <w:r w:rsidRPr="000149DB" w:rsidR="00650CD9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0149DB" w:rsidR="002348DD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065C">
        <w:rPr>
          <w:rFonts w:ascii="Times New Roman" w:hAnsi="Times New Roman" w:cs="Times New Roman"/>
          <w:sz w:val="28"/>
          <w:szCs w:val="28"/>
          <w:lang w:val="ru-RU"/>
        </w:rPr>
        <w:t>женат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065C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 ребенка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его имущественное положение, а также отсутствие обстоятельств, отягчающих его административную ответственность. 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BF7488" w:rsidR="001E065C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1E06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1E065C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для достижения целей административного наказания </w:t>
      </w:r>
      <w:r w:rsidRPr="000149DB">
        <w:rPr>
          <w:rFonts w:ascii="Times New Roman" w:hAnsi="Times New Roman"/>
          <w:sz w:val="28"/>
          <w:szCs w:val="28"/>
          <w:lang w:val="ru-RU"/>
        </w:rPr>
        <w:t>для</w:t>
      </w:r>
      <w:r w:rsidRPr="000149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7488" w:rsidR="00F23C27">
        <w:rPr>
          <w:rFonts w:ascii="Times New Roman" w:hAnsi="Times New Roman" w:cs="Times New Roman"/>
          <w:bCs/>
          <w:sz w:val="28"/>
          <w:szCs w:val="28"/>
          <w:lang w:val="ru-RU"/>
        </w:rPr>
        <w:t>Грин</w:t>
      </w:r>
      <w:r w:rsidRPr="00BF7488" w:rsidR="00F23C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В.Ю</w:t>
      </w:r>
      <w:r w:rsidRPr="00BF7488" w:rsidR="00F23C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административное наказание в виде минимального срока обязательных работ, предусмотренных санкцией  </w:t>
      </w:r>
      <w:r w:rsidRPr="000149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3 статьи 19.24 </w:t>
      </w:r>
      <w:r w:rsidRPr="000149D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F01F8C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ограничения к назначению данного вида наказания отсутствуют.</w:t>
      </w:r>
    </w:p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ч. 3 ст.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КоАП РФ,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Грин Виктора Юрьевича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ч.3 ст. 19.24 КоАП РФ и назначить административное наказание в виде 20 (двадцать) часов обязательных работ. </w:t>
      </w:r>
    </w:p>
    <w:p w:rsidR="00F01F8C" w:rsidRPr="000149DB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F01F8C" w:rsidRPr="000149DB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0149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0149D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0149D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149DB"/>
    <w:rsid w:val="00015568"/>
    <w:rsid w:val="0003454A"/>
    <w:rsid w:val="0003628B"/>
    <w:rsid w:val="00055D72"/>
    <w:rsid w:val="000657F3"/>
    <w:rsid w:val="00077867"/>
    <w:rsid w:val="00083790"/>
    <w:rsid w:val="000970EB"/>
    <w:rsid w:val="000C53B1"/>
    <w:rsid w:val="000C7CA4"/>
    <w:rsid w:val="000E766D"/>
    <w:rsid w:val="0010052B"/>
    <w:rsid w:val="00110A9F"/>
    <w:rsid w:val="00157CFF"/>
    <w:rsid w:val="00160137"/>
    <w:rsid w:val="00160B3B"/>
    <w:rsid w:val="001654A6"/>
    <w:rsid w:val="001739FC"/>
    <w:rsid w:val="00180907"/>
    <w:rsid w:val="001A5568"/>
    <w:rsid w:val="001B3447"/>
    <w:rsid w:val="001B6586"/>
    <w:rsid w:val="001C42A6"/>
    <w:rsid w:val="001C4B9C"/>
    <w:rsid w:val="001C6163"/>
    <w:rsid w:val="001C7BD6"/>
    <w:rsid w:val="001D0AC2"/>
    <w:rsid w:val="001E065C"/>
    <w:rsid w:val="001F0AD0"/>
    <w:rsid w:val="001F2F2D"/>
    <w:rsid w:val="00206B3B"/>
    <w:rsid w:val="00211EAD"/>
    <w:rsid w:val="00223264"/>
    <w:rsid w:val="00233A48"/>
    <w:rsid w:val="002348DD"/>
    <w:rsid w:val="00240537"/>
    <w:rsid w:val="002530B5"/>
    <w:rsid w:val="00253F72"/>
    <w:rsid w:val="00261648"/>
    <w:rsid w:val="00267A9F"/>
    <w:rsid w:val="002A446E"/>
    <w:rsid w:val="002D5711"/>
    <w:rsid w:val="002E2EAC"/>
    <w:rsid w:val="002F2FE6"/>
    <w:rsid w:val="00307D02"/>
    <w:rsid w:val="00311435"/>
    <w:rsid w:val="003125B1"/>
    <w:rsid w:val="00314631"/>
    <w:rsid w:val="00317C88"/>
    <w:rsid w:val="003320B8"/>
    <w:rsid w:val="00342B9C"/>
    <w:rsid w:val="00345F7B"/>
    <w:rsid w:val="00347B4C"/>
    <w:rsid w:val="0036763D"/>
    <w:rsid w:val="00371510"/>
    <w:rsid w:val="00397E32"/>
    <w:rsid w:val="003A44A9"/>
    <w:rsid w:val="003D3511"/>
    <w:rsid w:val="003D4D25"/>
    <w:rsid w:val="003D5B25"/>
    <w:rsid w:val="003D6FF8"/>
    <w:rsid w:val="003F1C76"/>
    <w:rsid w:val="003F31F0"/>
    <w:rsid w:val="003F6A0A"/>
    <w:rsid w:val="004064FD"/>
    <w:rsid w:val="0041220B"/>
    <w:rsid w:val="004166EA"/>
    <w:rsid w:val="00423D83"/>
    <w:rsid w:val="00445A11"/>
    <w:rsid w:val="004648A8"/>
    <w:rsid w:val="00474454"/>
    <w:rsid w:val="004973AF"/>
    <w:rsid w:val="004A4062"/>
    <w:rsid w:val="004D38B7"/>
    <w:rsid w:val="004F0306"/>
    <w:rsid w:val="004F2F71"/>
    <w:rsid w:val="00511617"/>
    <w:rsid w:val="0051348D"/>
    <w:rsid w:val="00536658"/>
    <w:rsid w:val="00536927"/>
    <w:rsid w:val="00536DA2"/>
    <w:rsid w:val="00555020"/>
    <w:rsid w:val="00555792"/>
    <w:rsid w:val="005561A6"/>
    <w:rsid w:val="00564B0A"/>
    <w:rsid w:val="00567F67"/>
    <w:rsid w:val="00572568"/>
    <w:rsid w:val="0057303C"/>
    <w:rsid w:val="0058543D"/>
    <w:rsid w:val="00590C67"/>
    <w:rsid w:val="00590FCA"/>
    <w:rsid w:val="00596C30"/>
    <w:rsid w:val="005A3114"/>
    <w:rsid w:val="005B29E3"/>
    <w:rsid w:val="0060647E"/>
    <w:rsid w:val="00650CD9"/>
    <w:rsid w:val="0067106B"/>
    <w:rsid w:val="00682B7B"/>
    <w:rsid w:val="006A5E4D"/>
    <w:rsid w:val="006B61BA"/>
    <w:rsid w:val="006B7473"/>
    <w:rsid w:val="006D69FC"/>
    <w:rsid w:val="006E6289"/>
    <w:rsid w:val="006E7D5E"/>
    <w:rsid w:val="006F3A25"/>
    <w:rsid w:val="00715015"/>
    <w:rsid w:val="0073393F"/>
    <w:rsid w:val="007356CB"/>
    <w:rsid w:val="007500F4"/>
    <w:rsid w:val="007823EB"/>
    <w:rsid w:val="00792386"/>
    <w:rsid w:val="007943B5"/>
    <w:rsid w:val="007B479D"/>
    <w:rsid w:val="007C48D7"/>
    <w:rsid w:val="007D5DE7"/>
    <w:rsid w:val="007F505C"/>
    <w:rsid w:val="007F5C24"/>
    <w:rsid w:val="008050CC"/>
    <w:rsid w:val="00827CF5"/>
    <w:rsid w:val="00840572"/>
    <w:rsid w:val="008602A7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E0246"/>
    <w:rsid w:val="008F4832"/>
    <w:rsid w:val="009236FB"/>
    <w:rsid w:val="00925D96"/>
    <w:rsid w:val="009273BA"/>
    <w:rsid w:val="009321D5"/>
    <w:rsid w:val="00942C97"/>
    <w:rsid w:val="0094335D"/>
    <w:rsid w:val="0095053A"/>
    <w:rsid w:val="00954793"/>
    <w:rsid w:val="009554BF"/>
    <w:rsid w:val="0095645C"/>
    <w:rsid w:val="00957847"/>
    <w:rsid w:val="00975233"/>
    <w:rsid w:val="00982EDF"/>
    <w:rsid w:val="00985572"/>
    <w:rsid w:val="009865D6"/>
    <w:rsid w:val="00986BE2"/>
    <w:rsid w:val="009A3D00"/>
    <w:rsid w:val="009A7586"/>
    <w:rsid w:val="009B237B"/>
    <w:rsid w:val="009C4DBD"/>
    <w:rsid w:val="009C6958"/>
    <w:rsid w:val="009E0253"/>
    <w:rsid w:val="009F5592"/>
    <w:rsid w:val="009F6E1E"/>
    <w:rsid w:val="00A03069"/>
    <w:rsid w:val="00A0675D"/>
    <w:rsid w:val="00A07969"/>
    <w:rsid w:val="00A157C8"/>
    <w:rsid w:val="00A17D9D"/>
    <w:rsid w:val="00A31F60"/>
    <w:rsid w:val="00A60268"/>
    <w:rsid w:val="00A70651"/>
    <w:rsid w:val="00A75D1C"/>
    <w:rsid w:val="00A86F59"/>
    <w:rsid w:val="00AA4130"/>
    <w:rsid w:val="00AC0805"/>
    <w:rsid w:val="00B03294"/>
    <w:rsid w:val="00B12DB1"/>
    <w:rsid w:val="00B17736"/>
    <w:rsid w:val="00B23480"/>
    <w:rsid w:val="00B361FF"/>
    <w:rsid w:val="00B40A9B"/>
    <w:rsid w:val="00B44B0F"/>
    <w:rsid w:val="00B46CA4"/>
    <w:rsid w:val="00B72CD9"/>
    <w:rsid w:val="00B81D92"/>
    <w:rsid w:val="00BB15D8"/>
    <w:rsid w:val="00BC0666"/>
    <w:rsid w:val="00BD0BC9"/>
    <w:rsid w:val="00BD3CA4"/>
    <w:rsid w:val="00BE153A"/>
    <w:rsid w:val="00BE35A7"/>
    <w:rsid w:val="00BE5DA4"/>
    <w:rsid w:val="00BE6625"/>
    <w:rsid w:val="00BF7488"/>
    <w:rsid w:val="00C03B0C"/>
    <w:rsid w:val="00C23003"/>
    <w:rsid w:val="00C46FB6"/>
    <w:rsid w:val="00C50532"/>
    <w:rsid w:val="00C63C2A"/>
    <w:rsid w:val="00C72404"/>
    <w:rsid w:val="00C752D2"/>
    <w:rsid w:val="00C80261"/>
    <w:rsid w:val="00C9080E"/>
    <w:rsid w:val="00CA7008"/>
    <w:rsid w:val="00CC6E3C"/>
    <w:rsid w:val="00CF0811"/>
    <w:rsid w:val="00D0109D"/>
    <w:rsid w:val="00D043F5"/>
    <w:rsid w:val="00D1267F"/>
    <w:rsid w:val="00D128FC"/>
    <w:rsid w:val="00D13901"/>
    <w:rsid w:val="00D15E10"/>
    <w:rsid w:val="00D17110"/>
    <w:rsid w:val="00D246D4"/>
    <w:rsid w:val="00D32D5B"/>
    <w:rsid w:val="00D33FCB"/>
    <w:rsid w:val="00D35AED"/>
    <w:rsid w:val="00D554F3"/>
    <w:rsid w:val="00D76EE5"/>
    <w:rsid w:val="00D86C52"/>
    <w:rsid w:val="00D87E33"/>
    <w:rsid w:val="00D925A2"/>
    <w:rsid w:val="00DA6255"/>
    <w:rsid w:val="00DB26C3"/>
    <w:rsid w:val="00DD561A"/>
    <w:rsid w:val="00DD7B9A"/>
    <w:rsid w:val="00E006B2"/>
    <w:rsid w:val="00E040B8"/>
    <w:rsid w:val="00E147B7"/>
    <w:rsid w:val="00E1687B"/>
    <w:rsid w:val="00E26C98"/>
    <w:rsid w:val="00E32402"/>
    <w:rsid w:val="00E364F5"/>
    <w:rsid w:val="00E37800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C1895"/>
    <w:rsid w:val="00ED2CA0"/>
    <w:rsid w:val="00ED40D2"/>
    <w:rsid w:val="00F01F8C"/>
    <w:rsid w:val="00F128EE"/>
    <w:rsid w:val="00F23C27"/>
    <w:rsid w:val="00F306E2"/>
    <w:rsid w:val="00F43C7D"/>
    <w:rsid w:val="00F4694E"/>
    <w:rsid w:val="00F6321A"/>
    <w:rsid w:val="00F6434E"/>
    <w:rsid w:val="00F769DB"/>
    <w:rsid w:val="00F82230"/>
    <w:rsid w:val="00FC19F2"/>
    <w:rsid w:val="00FC265C"/>
    <w:rsid w:val="00FD4331"/>
    <w:rsid w:val="00FD6F05"/>
    <w:rsid w:val="00FF1FA5"/>
    <w:rsid w:val="00FF5C3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AEB93-E5D0-40DD-9B32-3E107F01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