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12AAA" w:rsidRPr="006031E3" w:rsidP="008818A6">
      <w:pPr>
        <w:spacing w:after="0" w:line="240" w:lineRule="auto"/>
        <w:ind w:left="-567" w:right="-973"/>
        <w:jc w:val="right"/>
        <w:rPr>
          <w:rFonts w:ascii="Times New Roman" w:eastAsia="Times New Roman" w:hAnsi="Times New Roman"/>
          <w:bCs/>
          <w:sz w:val="28"/>
          <w:szCs w:val="28"/>
          <w:lang w:val="ru-RU" w:eastAsia="ru-RU"/>
        </w:rPr>
      </w:pPr>
      <w:r w:rsidRPr="006031E3">
        <w:rPr>
          <w:rFonts w:ascii="Times New Roman" w:eastAsia="Times New Roman" w:hAnsi="Times New Roman"/>
          <w:bCs/>
          <w:sz w:val="28"/>
          <w:szCs w:val="28"/>
          <w:lang w:val="ru-RU" w:eastAsia="ru-RU"/>
        </w:rPr>
        <w:t xml:space="preserve">Дело № </w:t>
      </w:r>
      <w:r w:rsidRPr="006031E3" w:rsidR="003620BF">
        <w:rPr>
          <w:rFonts w:ascii="Times New Roman" w:eastAsia="Times New Roman" w:hAnsi="Times New Roman"/>
          <w:bCs/>
          <w:sz w:val="28"/>
          <w:szCs w:val="28"/>
          <w:lang w:val="ru-RU" w:eastAsia="ru-RU"/>
        </w:rPr>
        <w:t>05-</w:t>
      </w:r>
      <w:r w:rsidRPr="006031E3" w:rsidR="00F73A6C">
        <w:rPr>
          <w:rFonts w:ascii="Times New Roman" w:eastAsia="Times New Roman" w:hAnsi="Times New Roman"/>
          <w:bCs/>
          <w:sz w:val="28"/>
          <w:szCs w:val="28"/>
          <w:lang w:val="ru-RU" w:eastAsia="ru-RU"/>
        </w:rPr>
        <w:t>0</w:t>
      </w:r>
      <w:r w:rsidRPr="006031E3" w:rsidR="00354E7E">
        <w:rPr>
          <w:rFonts w:ascii="Times New Roman" w:eastAsia="Times New Roman" w:hAnsi="Times New Roman"/>
          <w:bCs/>
          <w:sz w:val="28"/>
          <w:szCs w:val="28"/>
          <w:lang w:val="ru-RU" w:eastAsia="ru-RU"/>
        </w:rPr>
        <w:t>137</w:t>
      </w:r>
      <w:r w:rsidRPr="006031E3" w:rsidR="00651D63">
        <w:rPr>
          <w:rFonts w:ascii="Times New Roman" w:eastAsia="Times New Roman" w:hAnsi="Times New Roman"/>
          <w:bCs/>
          <w:sz w:val="28"/>
          <w:szCs w:val="28"/>
          <w:lang w:val="ru-RU" w:eastAsia="ru-RU"/>
        </w:rPr>
        <w:t>/</w:t>
      </w:r>
      <w:r w:rsidRPr="006031E3" w:rsidR="0032737D">
        <w:rPr>
          <w:rFonts w:ascii="Times New Roman" w:eastAsia="Times New Roman" w:hAnsi="Times New Roman"/>
          <w:bCs/>
          <w:sz w:val="28"/>
          <w:szCs w:val="28"/>
          <w:lang w:val="ru-RU" w:eastAsia="ru-RU"/>
        </w:rPr>
        <w:t>20</w:t>
      </w:r>
      <w:r w:rsidRPr="006031E3" w:rsidR="003620BF">
        <w:rPr>
          <w:rFonts w:ascii="Times New Roman" w:eastAsia="Times New Roman" w:hAnsi="Times New Roman"/>
          <w:bCs/>
          <w:sz w:val="28"/>
          <w:szCs w:val="28"/>
          <w:lang w:val="ru-RU" w:eastAsia="ru-RU"/>
        </w:rPr>
        <w:t>/20</w:t>
      </w:r>
      <w:r w:rsidRPr="006031E3" w:rsidR="00F73A6C">
        <w:rPr>
          <w:rFonts w:ascii="Times New Roman" w:eastAsia="Times New Roman" w:hAnsi="Times New Roman"/>
          <w:bCs/>
          <w:sz w:val="28"/>
          <w:szCs w:val="28"/>
          <w:lang w:val="ru-RU" w:eastAsia="ru-RU"/>
        </w:rPr>
        <w:t>2</w:t>
      </w:r>
      <w:r w:rsidRPr="006031E3" w:rsidR="00921BF0">
        <w:rPr>
          <w:rFonts w:ascii="Times New Roman" w:eastAsia="Times New Roman" w:hAnsi="Times New Roman"/>
          <w:bCs/>
          <w:sz w:val="28"/>
          <w:szCs w:val="28"/>
          <w:lang w:val="ru-RU" w:eastAsia="ru-RU"/>
        </w:rPr>
        <w:t>4</w:t>
      </w:r>
    </w:p>
    <w:p w:rsidR="00512AAA" w:rsidRPr="006031E3" w:rsidP="008818A6">
      <w:pPr>
        <w:spacing w:after="0" w:line="240" w:lineRule="auto"/>
        <w:ind w:left="-567" w:right="-973"/>
        <w:jc w:val="center"/>
        <w:rPr>
          <w:rFonts w:ascii="Times New Roman" w:eastAsia="Times New Roman" w:hAnsi="Times New Roman"/>
          <w:bCs/>
          <w:sz w:val="28"/>
          <w:szCs w:val="28"/>
          <w:lang w:val="ru-RU" w:eastAsia="ru-RU"/>
        </w:rPr>
      </w:pPr>
      <w:r w:rsidRPr="006031E3">
        <w:rPr>
          <w:rFonts w:ascii="Times New Roman" w:eastAsia="Times New Roman" w:hAnsi="Times New Roman"/>
          <w:bCs/>
          <w:sz w:val="28"/>
          <w:szCs w:val="28"/>
          <w:lang w:val="ru-RU" w:eastAsia="ru-RU"/>
        </w:rPr>
        <w:t xml:space="preserve">ПОСТАНОВЛЕНИЕ </w:t>
      </w:r>
    </w:p>
    <w:tbl>
      <w:tblPr>
        <w:tblW w:w="9923" w:type="dxa"/>
        <w:tblInd w:w="-176" w:type="dxa"/>
        <w:tblCellMar>
          <w:left w:w="0" w:type="dxa"/>
          <w:right w:w="0" w:type="dxa"/>
        </w:tblCellMar>
        <w:tblLook w:val="04A0"/>
      </w:tblPr>
      <w:tblGrid>
        <w:gridCol w:w="4525"/>
        <w:gridCol w:w="5398"/>
      </w:tblGrid>
      <w:tr w:rsidTr="008818A6">
        <w:tblPrEx>
          <w:tblW w:w="9923" w:type="dxa"/>
          <w:tblInd w:w="-176" w:type="dxa"/>
          <w:tblCellMar>
            <w:left w:w="0" w:type="dxa"/>
            <w:right w:w="0" w:type="dxa"/>
          </w:tblCellMar>
          <w:tblLook w:val="04A0"/>
        </w:tblPrEx>
        <w:tc>
          <w:tcPr>
            <w:tcW w:w="4525" w:type="dxa"/>
            <w:tcMar>
              <w:top w:w="0" w:type="dxa"/>
              <w:left w:w="108" w:type="dxa"/>
              <w:bottom w:w="0" w:type="dxa"/>
              <w:right w:w="108" w:type="dxa"/>
            </w:tcMar>
          </w:tcPr>
          <w:p w:rsidR="00512AAA" w:rsidRPr="006031E3" w:rsidP="008818A6">
            <w:pPr>
              <w:spacing w:after="0" w:line="240" w:lineRule="auto"/>
              <w:ind w:left="-567" w:right="-973" w:hanging="284"/>
              <w:jc w:val="both"/>
              <w:rPr>
                <w:rFonts w:ascii="Times New Roman" w:eastAsia="Times New Roman" w:hAnsi="Times New Roman"/>
                <w:sz w:val="28"/>
                <w:szCs w:val="28"/>
                <w:lang w:val="ru-RU" w:eastAsia="ru-RU"/>
              </w:rPr>
            </w:pPr>
            <w:r w:rsidRPr="006031E3">
              <w:rPr>
                <w:rFonts w:ascii="Times New Roman" w:eastAsia="Times New Roman" w:hAnsi="Times New Roman"/>
                <w:sz w:val="28"/>
                <w:szCs w:val="28"/>
                <w:lang w:val="ru-RU" w:eastAsia="ru-RU"/>
              </w:rPr>
              <w:t xml:space="preserve">0     </w:t>
            </w:r>
            <w:r w:rsidRPr="006031E3" w:rsidR="008818A6">
              <w:rPr>
                <w:rFonts w:ascii="Times New Roman" w:eastAsia="Times New Roman" w:hAnsi="Times New Roman"/>
                <w:sz w:val="28"/>
                <w:szCs w:val="28"/>
                <w:lang w:val="ru-RU" w:eastAsia="ru-RU"/>
              </w:rPr>
              <w:t xml:space="preserve">       </w:t>
            </w:r>
            <w:r w:rsidRPr="006031E3" w:rsidR="00354E7E">
              <w:rPr>
                <w:rFonts w:ascii="Times New Roman" w:eastAsia="Times New Roman" w:hAnsi="Times New Roman"/>
                <w:sz w:val="28"/>
                <w:szCs w:val="28"/>
                <w:lang w:val="ru-RU" w:eastAsia="ru-RU"/>
              </w:rPr>
              <w:t>21 июня</w:t>
            </w:r>
            <w:r w:rsidRPr="006031E3" w:rsidR="00651D63">
              <w:rPr>
                <w:rFonts w:ascii="Times New Roman" w:eastAsia="Times New Roman" w:hAnsi="Times New Roman"/>
                <w:sz w:val="28"/>
                <w:szCs w:val="28"/>
                <w:lang w:val="ru-RU" w:eastAsia="ru-RU"/>
              </w:rPr>
              <w:t xml:space="preserve"> 202</w:t>
            </w:r>
            <w:r w:rsidRPr="006031E3" w:rsidR="004724D1">
              <w:rPr>
                <w:rFonts w:ascii="Times New Roman" w:eastAsia="Times New Roman" w:hAnsi="Times New Roman"/>
                <w:sz w:val="28"/>
                <w:szCs w:val="28"/>
                <w:lang w:val="ru-RU" w:eastAsia="ru-RU"/>
              </w:rPr>
              <w:t>4</w:t>
            </w:r>
            <w:r w:rsidRPr="006031E3" w:rsidR="00AC3DBD">
              <w:rPr>
                <w:rFonts w:ascii="Times New Roman" w:eastAsia="Times New Roman" w:hAnsi="Times New Roman"/>
                <w:sz w:val="28"/>
                <w:szCs w:val="28"/>
                <w:lang w:val="ru-RU" w:eastAsia="ru-RU"/>
              </w:rPr>
              <w:t xml:space="preserve"> года</w:t>
            </w:r>
          </w:p>
          <w:p w:rsidR="00512AAA" w:rsidRPr="006031E3" w:rsidP="008818A6">
            <w:pPr>
              <w:spacing w:after="0" w:line="240" w:lineRule="auto"/>
              <w:ind w:left="-567" w:right="-973"/>
              <w:jc w:val="both"/>
              <w:rPr>
                <w:rFonts w:ascii="Times New Roman" w:eastAsia="Times New Roman" w:hAnsi="Times New Roman"/>
                <w:sz w:val="28"/>
                <w:szCs w:val="28"/>
                <w:lang w:val="ru-RU" w:eastAsia="ru-RU"/>
              </w:rPr>
            </w:pPr>
            <w:r w:rsidRPr="006031E3">
              <w:rPr>
                <w:rFonts w:ascii="Times New Roman" w:eastAsia="Times New Roman" w:hAnsi="Times New Roman"/>
                <w:sz w:val="28"/>
                <w:szCs w:val="28"/>
                <w:lang w:val="ru-RU" w:eastAsia="ru-RU"/>
              </w:rPr>
              <w:t xml:space="preserve">              </w:t>
            </w:r>
          </w:p>
        </w:tc>
        <w:tc>
          <w:tcPr>
            <w:tcW w:w="5398" w:type="dxa"/>
            <w:tcMar>
              <w:top w:w="0" w:type="dxa"/>
              <w:left w:w="108" w:type="dxa"/>
              <w:bottom w:w="0" w:type="dxa"/>
              <w:right w:w="108" w:type="dxa"/>
            </w:tcMar>
            <w:hideMark/>
          </w:tcPr>
          <w:p w:rsidR="00512AAA" w:rsidRPr="006031E3" w:rsidP="008818A6">
            <w:pPr>
              <w:spacing w:after="0" w:line="240" w:lineRule="auto"/>
              <w:ind w:left="-567" w:right="-973"/>
              <w:jc w:val="center"/>
              <w:rPr>
                <w:rFonts w:ascii="Times New Roman" w:eastAsia="Times New Roman" w:hAnsi="Times New Roman"/>
                <w:sz w:val="28"/>
                <w:szCs w:val="28"/>
                <w:lang w:val="ru-RU" w:eastAsia="ru-RU"/>
              </w:rPr>
            </w:pPr>
            <w:r w:rsidRPr="006031E3">
              <w:rPr>
                <w:rFonts w:ascii="Times New Roman" w:eastAsia="Times New Roman" w:hAnsi="Times New Roman"/>
                <w:sz w:val="28"/>
                <w:szCs w:val="28"/>
                <w:lang w:val="ru-RU" w:eastAsia="ru-RU"/>
              </w:rPr>
              <w:t xml:space="preserve">          </w:t>
            </w:r>
            <w:r w:rsidRPr="006031E3" w:rsidR="003830E6">
              <w:rPr>
                <w:rFonts w:ascii="Times New Roman" w:eastAsia="Times New Roman" w:hAnsi="Times New Roman"/>
                <w:sz w:val="28"/>
                <w:szCs w:val="28"/>
                <w:lang w:val="ru-RU" w:eastAsia="ru-RU"/>
              </w:rPr>
              <w:t xml:space="preserve">      </w:t>
            </w:r>
            <w:r w:rsidRPr="006031E3">
              <w:rPr>
                <w:rFonts w:ascii="Times New Roman" w:eastAsia="Times New Roman" w:hAnsi="Times New Roman"/>
                <w:sz w:val="28"/>
                <w:szCs w:val="28"/>
                <w:lang w:val="ru-RU" w:eastAsia="ru-RU"/>
              </w:rPr>
              <w:t xml:space="preserve">                  город Симферополь </w:t>
            </w:r>
          </w:p>
        </w:tc>
      </w:tr>
    </w:tbl>
    <w:p w:rsidR="00576E70" w:rsidRPr="006031E3" w:rsidP="00BC0B2C">
      <w:pPr>
        <w:spacing w:after="0" w:line="240" w:lineRule="auto"/>
        <w:ind w:left="-567" w:right="-973" w:firstLine="708"/>
        <w:jc w:val="both"/>
        <w:rPr>
          <w:rFonts w:ascii="Times New Roman" w:eastAsia="Times New Roman" w:hAnsi="Times New Roman"/>
          <w:sz w:val="28"/>
          <w:szCs w:val="28"/>
          <w:lang w:val="ru-RU" w:eastAsia="ru-RU"/>
        </w:rPr>
      </w:pPr>
      <w:r w:rsidRPr="006031E3">
        <w:rPr>
          <w:rFonts w:ascii="Times New Roman" w:hAnsi="Times New Roman"/>
          <w:color w:val="000000"/>
          <w:sz w:val="28"/>
          <w:szCs w:val="28"/>
          <w:lang w:val="ru-RU" w:eastAsia="ru-RU"/>
        </w:rPr>
        <w:t xml:space="preserve">Мировой судья судебного участка № 20 Центрального судебного района города Симферополь (Центральный район городского округа Симферополь) Республики Крым </w:t>
      </w:r>
      <w:r w:rsidRPr="006031E3">
        <w:rPr>
          <w:rFonts w:ascii="Times New Roman" w:hAnsi="Times New Roman"/>
          <w:color w:val="000000"/>
          <w:sz w:val="28"/>
          <w:szCs w:val="28"/>
          <w:lang w:val="ru-RU" w:eastAsia="ru-RU"/>
        </w:rPr>
        <w:t>Ломанов</w:t>
      </w:r>
      <w:r w:rsidRPr="006031E3">
        <w:rPr>
          <w:rFonts w:ascii="Times New Roman" w:hAnsi="Times New Roman"/>
          <w:color w:val="000000"/>
          <w:sz w:val="28"/>
          <w:szCs w:val="28"/>
          <w:lang w:val="ru-RU" w:eastAsia="ru-RU"/>
        </w:rPr>
        <w:t xml:space="preserve"> Станислав Геннадиевич</w:t>
      </w:r>
      <w:r w:rsidRPr="006031E3" w:rsidR="003830E6">
        <w:rPr>
          <w:rFonts w:ascii="Times New Roman" w:eastAsia="Times New Roman" w:hAnsi="Times New Roman"/>
          <w:color w:val="000000"/>
          <w:sz w:val="28"/>
          <w:szCs w:val="28"/>
          <w:lang w:val="ru-RU" w:eastAsia="ru-RU"/>
        </w:rPr>
        <w:t xml:space="preserve">, </w:t>
      </w:r>
      <w:r w:rsidRPr="006031E3" w:rsidR="003830E6">
        <w:rPr>
          <w:rFonts w:ascii="Times New Roman" w:eastAsia="Times New Roman" w:hAnsi="Times New Roman"/>
          <w:sz w:val="28"/>
          <w:szCs w:val="28"/>
          <w:lang w:val="ru-RU" w:eastAsia="ru-RU"/>
        </w:rPr>
        <w:t xml:space="preserve">рассмотрев </w:t>
      </w:r>
      <w:r w:rsidRPr="006031E3" w:rsidR="003830E6">
        <w:rPr>
          <w:rFonts w:ascii="Times New Roman" w:eastAsia="Times New Roman" w:hAnsi="Times New Roman"/>
          <w:color w:val="000000"/>
          <w:sz w:val="28"/>
          <w:szCs w:val="28"/>
          <w:lang w:val="ru-RU" w:eastAsia="ru-RU"/>
        </w:rPr>
        <w:t>в помещении судебного участка №20, расположенного по адресу: г. Симферополь, ул. Крымских партизан, 3-А,</w:t>
      </w:r>
      <w:r w:rsidRPr="006031E3" w:rsidR="003620BF">
        <w:rPr>
          <w:rFonts w:ascii="Times New Roman" w:eastAsia="Times New Roman" w:hAnsi="Times New Roman"/>
          <w:color w:val="000000"/>
          <w:sz w:val="28"/>
          <w:szCs w:val="28"/>
          <w:lang w:val="ru-RU" w:eastAsia="ru-RU"/>
        </w:rPr>
        <w:t xml:space="preserve"> </w:t>
      </w:r>
      <w:r w:rsidRPr="006031E3" w:rsidR="003620BF">
        <w:rPr>
          <w:rFonts w:ascii="Times New Roman" w:eastAsia="Times New Roman" w:hAnsi="Times New Roman"/>
          <w:sz w:val="28"/>
          <w:szCs w:val="28"/>
          <w:lang w:val="ru-RU" w:eastAsia="ru-RU"/>
        </w:rPr>
        <w:t xml:space="preserve">дело об административном правонарушении, предусмотренном частью </w:t>
      </w:r>
      <w:r w:rsidRPr="006031E3" w:rsidR="00921BF0">
        <w:rPr>
          <w:rFonts w:ascii="Times New Roman" w:eastAsia="Times New Roman" w:hAnsi="Times New Roman"/>
          <w:sz w:val="28"/>
          <w:szCs w:val="28"/>
          <w:lang w:val="ru-RU" w:eastAsia="ru-RU"/>
        </w:rPr>
        <w:t>7</w:t>
      </w:r>
      <w:r w:rsidRPr="006031E3" w:rsidR="003620BF">
        <w:rPr>
          <w:rFonts w:ascii="Times New Roman" w:eastAsia="Times New Roman" w:hAnsi="Times New Roman"/>
          <w:sz w:val="28"/>
          <w:szCs w:val="28"/>
          <w:lang w:val="ru-RU" w:eastAsia="ru-RU"/>
        </w:rPr>
        <w:t xml:space="preserve"> статьи </w:t>
      </w:r>
      <w:r w:rsidRPr="006031E3" w:rsidR="00921BF0">
        <w:rPr>
          <w:rFonts w:ascii="Times New Roman" w:eastAsia="Times New Roman" w:hAnsi="Times New Roman"/>
          <w:sz w:val="28"/>
          <w:szCs w:val="28"/>
          <w:lang w:val="ru-RU" w:eastAsia="ru-RU"/>
        </w:rPr>
        <w:t>7</w:t>
      </w:r>
      <w:r w:rsidRPr="006031E3" w:rsidR="00FB6376">
        <w:rPr>
          <w:rFonts w:ascii="Times New Roman" w:eastAsia="Times New Roman" w:hAnsi="Times New Roman"/>
          <w:sz w:val="28"/>
          <w:szCs w:val="28"/>
          <w:lang w:val="ru-RU" w:eastAsia="ru-RU"/>
        </w:rPr>
        <w:t>.</w:t>
      </w:r>
      <w:r w:rsidRPr="006031E3" w:rsidR="00921BF0">
        <w:rPr>
          <w:rFonts w:ascii="Times New Roman" w:eastAsia="Times New Roman" w:hAnsi="Times New Roman"/>
          <w:sz w:val="28"/>
          <w:szCs w:val="28"/>
          <w:lang w:val="ru-RU" w:eastAsia="ru-RU"/>
        </w:rPr>
        <w:t>32</w:t>
      </w:r>
      <w:r w:rsidRPr="006031E3" w:rsidR="003620BF">
        <w:rPr>
          <w:rFonts w:ascii="Times New Roman" w:eastAsia="Times New Roman" w:hAnsi="Times New Roman"/>
          <w:sz w:val="28"/>
          <w:szCs w:val="28"/>
          <w:lang w:val="ru-RU" w:eastAsia="ru-RU"/>
        </w:rPr>
        <w:t xml:space="preserve"> </w:t>
      </w:r>
      <w:r w:rsidRPr="006031E3" w:rsidR="003620BF">
        <w:rPr>
          <w:rFonts w:ascii="Times New Roman" w:hAnsi="Times New Roman"/>
          <w:sz w:val="28"/>
          <w:szCs w:val="28"/>
          <w:lang w:val="ru-RU"/>
        </w:rPr>
        <w:t>Кодекса Российской Федерации об административных правонарушениях</w:t>
      </w:r>
      <w:r w:rsidRPr="006031E3" w:rsidR="003620BF">
        <w:rPr>
          <w:rFonts w:ascii="Times New Roman" w:eastAsia="Times New Roman" w:hAnsi="Times New Roman"/>
          <w:sz w:val="28"/>
          <w:szCs w:val="28"/>
          <w:lang w:val="ru-RU" w:eastAsia="ru-RU"/>
        </w:rPr>
        <w:t xml:space="preserve">, в отношении </w:t>
      </w:r>
      <w:r w:rsidRPr="006031E3" w:rsidR="00921BF0">
        <w:rPr>
          <w:rFonts w:ascii="Times New Roman" w:hAnsi="Times New Roman"/>
          <w:sz w:val="28"/>
          <w:szCs w:val="28"/>
          <w:lang w:val="ru-RU" w:eastAsia="ru-RU"/>
        </w:rPr>
        <w:t>Закрытого акционерного общества</w:t>
      </w:r>
      <w:r w:rsidRPr="006031E3" w:rsidR="00DB78D7">
        <w:rPr>
          <w:rFonts w:ascii="Times New Roman" w:hAnsi="Times New Roman"/>
          <w:sz w:val="28"/>
          <w:szCs w:val="28"/>
          <w:lang w:val="ru-RU" w:eastAsia="ru-RU"/>
        </w:rPr>
        <w:t xml:space="preserve"> «</w:t>
      </w:r>
      <w:r w:rsidRPr="006031E3" w:rsidR="00921BF0">
        <w:rPr>
          <w:rFonts w:ascii="Times New Roman" w:hAnsi="Times New Roman"/>
          <w:sz w:val="28"/>
          <w:szCs w:val="28"/>
          <w:lang w:val="ru-RU" w:eastAsia="ru-RU"/>
        </w:rPr>
        <w:t>Зенит-Инвестпром</w:t>
      </w:r>
      <w:r w:rsidRPr="006031E3" w:rsidR="00DB78D7">
        <w:rPr>
          <w:rFonts w:ascii="Times New Roman" w:hAnsi="Times New Roman"/>
          <w:sz w:val="28"/>
          <w:szCs w:val="28"/>
          <w:lang w:val="ru-RU" w:eastAsia="ru-RU"/>
        </w:rPr>
        <w:t xml:space="preserve">» </w:t>
      </w:r>
      <w:r w:rsidRPr="006031E3" w:rsidR="00E61534">
        <w:rPr>
          <w:rFonts w:ascii="Times New Roman" w:hAnsi="Times New Roman"/>
          <w:sz w:val="28"/>
          <w:szCs w:val="28"/>
          <w:lang w:val="ru-RU" w:eastAsia="ru-RU"/>
        </w:rPr>
        <w:t xml:space="preserve"> </w:t>
      </w:r>
      <w:r w:rsidRPr="006031E3" w:rsidR="00921BF0">
        <w:rPr>
          <w:rFonts w:ascii="Times New Roman" w:hAnsi="Times New Roman"/>
          <w:sz w:val="28"/>
          <w:szCs w:val="28"/>
          <w:lang w:val="ru-RU" w:eastAsia="ru-RU"/>
        </w:rPr>
        <w:t>(</w:t>
      </w:r>
      <w:r w:rsidRPr="006031E3" w:rsidR="00E61534">
        <w:rPr>
          <w:rFonts w:ascii="Times New Roman" w:hAnsi="Times New Roman"/>
          <w:sz w:val="28"/>
          <w:szCs w:val="28"/>
          <w:lang w:val="ru-RU" w:eastAsia="ru-RU"/>
        </w:rPr>
        <w:t xml:space="preserve">ОГРН </w:t>
      </w:r>
      <w:r w:rsidR="00F8783E">
        <w:t>&lt;</w:t>
      </w:r>
      <w:r w:rsidR="00F8783E">
        <w:t>данные</w:t>
      </w:r>
      <w:r w:rsidR="00F8783E">
        <w:t xml:space="preserve"> </w:t>
      </w:r>
      <w:r w:rsidR="00F8783E">
        <w:t>изъяты</w:t>
      </w:r>
      <w:r w:rsidR="00F8783E">
        <w:t>&gt;</w:t>
      </w:r>
      <w:r w:rsidRPr="006031E3" w:rsidR="00E61534">
        <w:rPr>
          <w:rFonts w:ascii="Times New Roman" w:hAnsi="Times New Roman"/>
          <w:sz w:val="28"/>
          <w:szCs w:val="28"/>
          <w:lang w:val="ru-RU" w:eastAsia="ru-RU"/>
        </w:rPr>
        <w:t>)</w:t>
      </w:r>
      <w:r w:rsidRPr="006031E3" w:rsidR="00DB78D7">
        <w:rPr>
          <w:rFonts w:ascii="Times New Roman" w:hAnsi="Times New Roman"/>
          <w:sz w:val="28"/>
          <w:szCs w:val="28"/>
          <w:lang w:val="ru-RU" w:eastAsia="ru-RU"/>
        </w:rPr>
        <w:t xml:space="preserve">, </w:t>
      </w:r>
      <w:r w:rsidRPr="006031E3" w:rsidR="00E61534">
        <w:rPr>
          <w:rFonts w:ascii="Times New Roman" w:hAnsi="Times New Roman"/>
          <w:sz w:val="28"/>
          <w:szCs w:val="28"/>
          <w:lang w:val="ru-RU" w:eastAsia="ru-RU"/>
        </w:rPr>
        <w:t>расположенного</w:t>
      </w:r>
      <w:r w:rsidRPr="006031E3" w:rsidR="007A702F">
        <w:rPr>
          <w:rFonts w:ascii="Times New Roman" w:hAnsi="Times New Roman"/>
          <w:sz w:val="28"/>
          <w:szCs w:val="28"/>
          <w:lang w:val="ru-RU" w:eastAsia="ru-RU"/>
        </w:rPr>
        <w:t xml:space="preserve"> по адресу: </w:t>
      </w:r>
      <w:r w:rsidR="00F8783E">
        <w:t>&lt;</w:t>
      </w:r>
      <w:r w:rsidR="00F8783E">
        <w:t>данные</w:t>
      </w:r>
      <w:r w:rsidR="00F8783E">
        <w:t xml:space="preserve"> </w:t>
      </w:r>
      <w:r w:rsidR="00F8783E">
        <w:t>изъяты</w:t>
      </w:r>
      <w:r w:rsidR="00F8783E">
        <w:t>&gt;</w:t>
      </w:r>
      <w:r w:rsidRPr="006031E3" w:rsidR="00AB2877">
        <w:rPr>
          <w:rFonts w:ascii="Times New Roman" w:eastAsia="Times New Roman" w:hAnsi="Times New Roman"/>
          <w:sz w:val="28"/>
          <w:szCs w:val="28"/>
          <w:lang w:val="ru-RU" w:eastAsia="ru-RU"/>
        </w:rPr>
        <w:t>,</w:t>
      </w:r>
    </w:p>
    <w:p w:rsidR="00BA6E3E" w:rsidRPr="006031E3" w:rsidP="00BC0B2C">
      <w:pPr>
        <w:spacing w:after="0" w:line="240" w:lineRule="auto"/>
        <w:ind w:left="-567" w:right="-973" w:firstLine="708"/>
        <w:jc w:val="both"/>
        <w:rPr>
          <w:rFonts w:ascii="Times New Roman" w:eastAsia="Times New Roman" w:hAnsi="Times New Roman"/>
          <w:sz w:val="28"/>
          <w:szCs w:val="28"/>
          <w:lang w:val="ru-RU" w:eastAsia="ru-RU"/>
        </w:rPr>
      </w:pPr>
    </w:p>
    <w:p w:rsidR="00BB3664" w:rsidRPr="006031E3" w:rsidP="003E31D7">
      <w:pPr>
        <w:spacing w:after="0" w:line="240" w:lineRule="auto"/>
        <w:ind w:left="-567" w:right="-973"/>
        <w:jc w:val="center"/>
        <w:rPr>
          <w:rFonts w:ascii="Times New Roman" w:eastAsia="Times New Roman" w:hAnsi="Times New Roman"/>
          <w:sz w:val="28"/>
          <w:szCs w:val="28"/>
          <w:lang w:val="ru-RU" w:eastAsia="ru-RU"/>
        </w:rPr>
      </w:pPr>
      <w:r w:rsidRPr="006031E3">
        <w:rPr>
          <w:rFonts w:ascii="Times New Roman" w:eastAsia="Times New Roman" w:hAnsi="Times New Roman"/>
          <w:sz w:val="28"/>
          <w:szCs w:val="28"/>
          <w:lang w:val="ru-RU" w:eastAsia="ru-RU"/>
        </w:rPr>
        <w:t>установил</w:t>
      </w:r>
      <w:r w:rsidRPr="006031E3" w:rsidR="00BC0B2C">
        <w:rPr>
          <w:rFonts w:ascii="Times New Roman" w:eastAsia="Times New Roman" w:hAnsi="Times New Roman"/>
          <w:sz w:val="28"/>
          <w:szCs w:val="28"/>
          <w:lang w:val="ru-RU" w:eastAsia="ru-RU"/>
        </w:rPr>
        <w:t>:</w:t>
      </w:r>
    </w:p>
    <w:p w:rsidR="00BA6E3E" w:rsidRPr="006031E3" w:rsidP="003E31D7">
      <w:pPr>
        <w:spacing w:after="0" w:line="240" w:lineRule="auto"/>
        <w:ind w:left="-567" w:right="-973"/>
        <w:jc w:val="center"/>
        <w:rPr>
          <w:rFonts w:ascii="Times New Roman" w:eastAsia="Times New Roman" w:hAnsi="Times New Roman"/>
          <w:sz w:val="28"/>
          <w:szCs w:val="28"/>
          <w:lang w:val="ru-RU" w:eastAsia="ru-RU"/>
        </w:rPr>
      </w:pPr>
    </w:p>
    <w:p w:rsidR="00AC3DBD" w:rsidRPr="006031E3" w:rsidP="008818A6">
      <w:pPr>
        <w:pStyle w:val="ConsPlusNormal"/>
        <w:ind w:left="-567" w:right="-973" w:firstLine="710"/>
        <w:jc w:val="both"/>
        <w:rPr>
          <w:sz w:val="28"/>
          <w:szCs w:val="28"/>
        </w:rPr>
      </w:pPr>
      <w:r w:rsidRPr="006031E3">
        <w:rPr>
          <w:sz w:val="28"/>
          <w:szCs w:val="28"/>
        </w:rPr>
        <w:t xml:space="preserve">Между </w:t>
      </w:r>
      <w:r w:rsidR="00F8783E">
        <w:t>&lt;данные изъяты&gt;</w:t>
      </w:r>
      <w:r w:rsidRPr="006031E3" w:rsidR="006A63E4">
        <w:rPr>
          <w:sz w:val="28"/>
          <w:szCs w:val="28"/>
        </w:rPr>
        <w:t>, как государственным заказчиком,</w:t>
      </w:r>
      <w:r w:rsidRPr="006031E3">
        <w:rPr>
          <w:sz w:val="28"/>
          <w:szCs w:val="28"/>
        </w:rPr>
        <w:t xml:space="preserve"> и ЗАО «</w:t>
      </w:r>
      <w:r w:rsidRPr="006031E3">
        <w:rPr>
          <w:sz w:val="28"/>
          <w:szCs w:val="28"/>
        </w:rPr>
        <w:t>Зенит-Инвестпром</w:t>
      </w:r>
      <w:r w:rsidRPr="006031E3">
        <w:rPr>
          <w:sz w:val="28"/>
          <w:szCs w:val="28"/>
        </w:rPr>
        <w:t>»</w:t>
      </w:r>
      <w:r w:rsidRPr="006031E3" w:rsidR="006A63E4">
        <w:rPr>
          <w:sz w:val="28"/>
          <w:szCs w:val="28"/>
        </w:rPr>
        <w:t>, как подрядчиком,</w:t>
      </w:r>
      <w:r w:rsidRPr="006031E3">
        <w:rPr>
          <w:sz w:val="28"/>
          <w:szCs w:val="28"/>
        </w:rPr>
        <w:t xml:space="preserve"> заключен государственный </w:t>
      </w:r>
      <w:r w:rsidRPr="006031E3">
        <w:rPr>
          <w:sz w:val="28"/>
          <w:szCs w:val="28"/>
        </w:rPr>
        <w:t>контракт</w:t>
      </w:r>
      <w:r w:rsidRPr="006031E3">
        <w:rPr>
          <w:sz w:val="28"/>
          <w:szCs w:val="28"/>
        </w:rPr>
        <w:t xml:space="preserve"> № </w:t>
      </w:r>
      <w:r w:rsidR="00F8783E">
        <w:t>&lt;данные изъяты&gt;</w:t>
      </w:r>
      <w:r w:rsidRPr="006031E3" w:rsidR="00920150">
        <w:rPr>
          <w:sz w:val="28"/>
          <w:szCs w:val="28"/>
        </w:rPr>
        <w:t xml:space="preserve"> </w:t>
      </w:r>
      <w:r w:rsidRPr="006031E3" w:rsidR="00F03136">
        <w:rPr>
          <w:sz w:val="28"/>
          <w:szCs w:val="28"/>
        </w:rPr>
        <w:t>на завершение</w:t>
      </w:r>
      <w:r w:rsidRPr="006031E3" w:rsidR="006A63E4">
        <w:rPr>
          <w:sz w:val="28"/>
          <w:szCs w:val="28"/>
        </w:rPr>
        <w:t xml:space="preserve"> </w:t>
      </w:r>
      <w:r w:rsidRPr="006031E3">
        <w:rPr>
          <w:sz w:val="28"/>
          <w:szCs w:val="28"/>
        </w:rPr>
        <w:t xml:space="preserve">строительно-монтажных работ по объекту: «Строительство детского сада в </w:t>
      </w:r>
      <w:r w:rsidR="00F8783E">
        <w:t>&lt;данные изъяты&gt;</w:t>
      </w:r>
      <w:r w:rsidRPr="006031E3" w:rsidR="009554A7">
        <w:rPr>
          <w:sz w:val="28"/>
          <w:szCs w:val="28"/>
        </w:rPr>
        <w:t>»</w:t>
      </w:r>
      <w:r w:rsidRPr="006031E3" w:rsidR="00DC172E">
        <w:rPr>
          <w:sz w:val="28"/>
          <w:szCs w:val="28"/>
        </w:rPr>
        <w:t xml:space="preserve"> (далее по тексту – Контракт)</w:t>
      </w:r>
      <w:r w:rsidRPr="006031E3" w:rsidR="009554A7">
        <w:rPr>
          <w:sz w:val="28"/>
          <w:szCs w:val="28"/>
        </w:rPr>
        <w:t>.</w:t>
      </w:r>
      <w:r w:rsidRPr="006031E3">
        <w:rPr>
          <w:sz w:val="28"/>
          <w:szCs w:val="28"/>
        </w:rPr>
        <w:t xml:space="preserve"> </w:t>
      </w:r>
      <w:r w:rsidRPr="006031E3" w:rsidR="009B6C9B">
        <w:rPr>
          <w:sz w:val="28"/>
          <w:szCs w:val="28"/>
        </w:rPr>
        <w:t>Цена контракта: 353 300 838,97 рублей</w:t>
      </w:r>
      <w:r w:rsidRPr="006031E3" w:rsidR="00061A0B">
        <w:rPr>
          <w:sz w:val="28"/>
          <w:szCs w:val="28"/>
        </w:rPr>
        <w:t xml:space="preserve"> (п. 2.1 Контракта)</w:t>
      </w:r>
      <w:r w:rsidRPr="006031E3" w:rsidR="00B531B2">
        <w:rPr>
          <w:sz w:val="28"/>
          <w:szCs w:val="28"/>
        </w:rPr>
        <w:t xml:space="preserve"> (т.2 л.д. 219-242)</w:t>
      </w:r>
      <w:r w:rsidRPr="006031E3" w:rsidR="009B6C9B">
        <w:rPr>
          <w:sz w:val="28"/>
          <w:szCs w:val="28"/>
        </w:rPr>
        <w:t>.</w:t>
      </w:r>
    </w:p>
    <w:p w:rsidR="003E31D7" w:rsidRPr="006031E3" w:rsidP="003E31D7">
      <w:pPr>
        <w:pStyle w:val="ConsPlusNormal"/>
        <w:ind w:left="-567" w:right="-973" w:firstLine="710"/>
        <w:jc w:val="both"/>
        <w:rPr>
          <w:sz w:val="28"/>
          <w:szCs w:val="28"/>
        </w:rPr>
      </w:pPr>
      <w:r w:rsidRPr="006031E3">
        <w:rPr>
          <w:sz w:val="28"/>
          <w:szCs w:val="28"/>
        </w:rPr>
        <w:t>Пунктом 1.1 Контракта предусмотрено, что ЗАО «</w:t>
      </w:r>
      <w:r w:rsidRPr="006031E3">
        <w:rPr>
          <w:sz w:val="28"/>
          <w:szCs w:val="28"/>
        </w:rPr>
        <w:t>Зенит-Инвестпром</w:t>
      </w:r>
      <w:r w:rsidRPr="006031E3">
        <w:rPr>
          <w:sz w:val="28"/>
          <w:szCs w:val="28"/>
        </w:rPr>
        <w:t xml:space="preserve">» в установленные сроки согласно Контракту, обязуется выполнить </w:t>
      </w:r>
      <w:r w:rsidRPr="006031E3">
        <w:rPr>
          <w:sz w:val="28"/>
          <w:szCs w:val="28"/>
        </w:rPr>
        <w:t>строительно- монтажные</w:t>
      </w:r>
      <w:r w:rsidRPr="006031E3">
        <w:rPr>
          <w:sz w:val="28"/>
          <w:szCs w:val="28"/>
        </w:rPr>
        <w:t xml:space="preserve"> работы по объекту: «Строительство детского сада в </w:t>
      </w:r>
      <w:r w:rsidR="00F8783E">
        <w:t>&lt;данные изъяты&gt;</w:t>
      </w:r>
      <w:r w:rsidRPr="006031E3">
        <w:rPr>
          <w:sz w:val="28"/>
          <w:szCs w:val="28"/>
        </w:rPr>
        <w:t>», предусмотренные проектной и рабочей документацией, и передать объект государственному заказчику.</w:t>
      </w:r>
    </w:p>
    <w:p w:rsidR="009A7B66" w:rsidRPr="006031E3" w:rsidP="00FE6726">
      <w:pPr>
        <w:pStyle w:val="ConsPlusNormal"/>
        <w:ind w:left="-567" w:right="-973" w:firstLine="710"/>
        <w:jc w:val="both"/>
        <w:rPr>
          <w:rFonts w:eastAsia="Times New Roman"/>
          <w:sz w:val="28"/>
          <w:szCs w:val="28"/>
          <w:lang w:eastAsia="ru-RU"/>
        </w:rPr>
      </w:pPr>
      <w:r w:rsidRPr="006031E3">
        <w:rPr>
          <w:sz w:val="28"/>
          <w:szCs w:val="28"/>
        </w:rPr>
        <w:t xml:space="preserve">Согласно дополнительного соглашения № </w:t>
      </w:r>
      <w:r w:rsidR="00F8783E">
        <w:t>&lt;данные изъяты&gt;</w:t>
      </w:r>
      <w:r w:rsidRPr="006031E3" w:rsidR="006356A0">
        <w:rPr>
          <w:sz w:val="28"/>
          <w:szCs w:val="28"/>
        </w:rPr>
        <w:t xml:space="preserve"> </w:t>
      </w:r>
      <w:r w:rsidRPr="006031E3">
        <w:rPr>
          <w:sz w:val="28"/>
          <w:szCs w:val="28"/>
        </w:rPr>
        <w:t>к Контракту</w:t>
      </w:r>
      <w:r w:rsidRPr="006031E3" w:rsidR="00BD5DA0">
        <w:rPr>
          <w:sz w:val="28"/>
          <w:szCs w:val="28"/>
        </w:rPr>
        <w:t>, заключенному</w:t>
      </w:r>
      <w:r w:rsidRPr="006031E3">
        <w:rPr>
          <w:sz w:val="28"/>
          <w:szCs w:val="28"/>
        </w:rPr>
        <w:t xml:space="preserve"> </w:t>
      </w:r>
      <w:r w:rsidRPr="006031E3" w:rsidR="00FE6726">
        <w:rPr>
          <w:sz w:val="28"/>
          <w:szCs w:val="28"/>
          <w:shd w:val="clear" w:color="auto" w:fill="FFFFFF"/>
        </w:rPr>
        <w:t>на основании</w:t>
      </w:r>
      <w:r w:rsidRPr="006031E3" w:rsidR="00BD5DA0">
        <w:rPr>
          <w:sz w:val="28"/>
          <w:szCs w:val="28"/>
          <w:shd w:val="clear" w:color="auto" w:fill="FFFFFF"/>
        </w:rPr>
        <w:t xml:space="preserve"> п.6 ч.1 ст. 95</w:t>
      </w:r>
      <w:r w:rsidRPr="006031E3" w:rsidR="00BD5DA0">
        <w:rPr>
          <w:rFonts w:eastAsia="Times New Roman"/>
          <w:sz w:val="28"/>
          <w:szCs w:val="28"/>
          <w:lang w:eastAsia="ru-RU"/>
        </w:rPr>
        <w:t xml:space="preserve"> Федерально</w:t>
      </w:r>
      <w:r w:rsidR="00EF4B32">
        <w:rPr>
          <w:rFonts w:eastAsia="Times New Roman"/>
          <w:sz w:val="28"/>
          <w:szCs w:val="28"/>
          <w:lang w:eastAsia="ru-RU"/>
        </w:rPr>
        <w:t>го закона от 5 апреля 2013 г. №</w:t>
      </w:r>
      <w:r w:rsidRPr="006031E3" w:rsidR="00BD5DA0">
        <w:rPr>
          <w:rFonts w:eastAsia="Times New Roman"/>
          <w:sz w:val="28"/>
          <w:szCs w:val="28"/>
          <w:lang w:eastAsia="ru-RU"/>
        </w:rPr>
        <w:t>44-ФЗ "О контрактной системе в сфере закупок товаров, работ, услуг для обеспечения государственных и муниципальных нужд"</w:t>
      </w:r>
      <w:r w:rsidRPr="006031E3" w:rsidR="00FE6726">
        <w:rPr>
          <w:rFonts w:eastAsia="Times New Roman"/>
          <w:sz w:val="28"/>
          <w:szCs w:val="28"/>
          <w:lang w:eastAsia="ru-RU"/>
        </w:rPr>
        <w:t>,</w:t>
      </w:r>
      <w:r w:rsidRPr="006031E3" w:rsidR="00BD5DA0">
        <w:rPr>
          <w:sz w:val="28"/>
          <w:szCs w:val="28"/>
          <w:shd w:val="clear" w:color="auto" w:fill="FFFFFF"/>
        </w:rPr>
        <w:t xml:space="preserve"> </w:t>
      </w:r>
      <w:r w:rsidRPr="006031E3">
        <w:rPr>
          <w:sz w:val="28"/>
          <w:szCs w:val="28"/>
        </w:rPr>
        <w:t>срок окончания строительно-</w:t>
      </w:r>
      <w:r w:rsidRPr="006031E3">
        <w:rPr>
          <w:sz w:val="28"/>
          <w:szCs w:val="28"/>
        </w:rPr>
        <w:softHyphen/>
        <w:t xml:space="preserve">монтажных работ </w:t>
      </w:r>
      <w:r w:rsidRPr="006031E3" w:rsidR="00765B0C">
        <w:rPr>
          <w:sz w:val="28"/>
          <w:szCs w:val="28"/>
        </w:rPr>
        <w:t xml:space="preserve">установлен не позднее </w:t>
      </w:r>
      <w:r w:rsidRPr="006031E3">
        <w:rPr>
          <w:sz w:val="28"/>
          <w:szCs w:val="28"/>
        </w:rPr>
        <w:t>30.10.2023</w:t>
      </w:r>
      <w:r w:rsidRPr="006031E3" w:rsidR="009429F9">
        <w:rPr>
          <w:sz w:val="28"/>
          <w:szCs w:val="28"/>
        </w:rPr>
        <w:t>г</w:t>
      </w:r>
      <w:r w:rsidRPr="006031E3">
        <w:rPr>
          <w:sz w:val="28"/>
          <w:szCs w:val="28"/>
        </w:rPr>
        <w:t>.</w:t>
      </w:r>
      <w:r w:rsidRPr="006031E3" w:rsidR="00B531B2">
        <w:rPr>
          <w:sz w:val="28"/>
          <w:szCs w:val="28"/>
        </w:rPr>
        <w:t xml:space="preserve"> (т.2 л.д. 193-194).</w:t>
      </w:r>
    </w:p>
    <w:p w:rsidR="003477B7" w:rsidRPr="006031E3" w:rsidP="006356A0">
      <w:pPr>
        <w:pStyle w:val="ConsPlusNormal"/>
        <w:ind w:left="-567" w:right="-973" w:firstLine="710"/>
        <w:jc w:val="both"/>
        <w:rPr>
          <w:sz w:val="28"/>
          <w:szCs w:val="28"/>
        </w:rPr>
      </w:pPr>
      <w:r w:rsidRPr="006031E3">
        <w:rPr>
          <w:sz w:val="28"/>
          <w:szCs w:val="28"/>
        </w:rPr>
        <w:t>Приложением к вышеуказанному дополнительному соглашению</w:t>
      </w:r>
      <w:r w:rsidRPr="006031E3" w:rsidR="006876DC">
        <w:rPr>
          <w:sz w:val="28"/>
          <w:szCs w:val="28"/>
        </w:rPr>
        <w:t xml:space="preserve"> №</w:t>
      </w:r>
      <w:r w:rsidR="00F8783E">
        <w:t xml:space="preserve">&lt;данные </w:t>
      </w:r>
      <w:r w:rsidR="00F8783E">
        <w:t>изъяты</w:t>
      </w:r>
      <w:r w:rsidR="00F8783E">
        <w:t>&gt;</w:t>
      </w:r>
      <w:r w:rsidRPr="006031E3">
        <w:rPr>
          <w:sz w:val="28"/>
          <w:szCs w:val="28"/>
        </w:rPr>
        <w:t xml:space="preserve"> </w:t>
      </w:r>
      <w:r w:rsidRPr="006031E3" w:rsidR="00B452B1">
        <w:rPr>
          <w:sz w:val="28"/>
          <w:szCs w:val="28"/>
        </w:rPr>
        <w:t xml:space="preserve"> являются </w:t>
      </w:r>
      <w:r w:rsidRPr="006031E3">
        <w:rPr>
          <w:sz w:val="28"/>
          <w:szCs w:val="28"/>
        </w:rPr>
        <w:t>Г</w:t>
      </w:r>
      <w:r w:rsidRPr="006031E3">
        <w:rPr>
          <w:sz w:val="28"/>
          <w:szCs w:val="28"/>
        </w:rPr>
        <w:t xml:space="preserve">рафик </w:t>
      </w:r>
      <w:r w:rsidRPr="006031E3" w:rsidR="00B452B1">
        <w:rPr>
          <w:sz w:val="28"/>
          <w:szCs w:val="28"/>
        </w:rPr>
        <w:t>выполнения строительно-</w:t>
      </w:r>
      <w:r w:rsidRPr="006031E3">
        <w:rPr>
          <w:sz w:val="28"/>
          <w:szCs w:val="28"/>
        </w:rPr>
        <w:t xml:space="preserve">монтажных работ и </w:t>
      </w:r>
      <w:r w:rsidRPr="006031E3" w:rsidR="00B452B1">
        <w:rPr>
          <w:sz w:val="28"/>
          <w:szCs w:val="28"/>
        </w:rPr>
        <w:t>Д</w:t>
      </w:r>
      <w:r w:rsidRPr="006031E3">
        <w:rPr>
          <w:sz w:val="28"/>
          <w:szCs w:val="28"/>
        </w:rPr>
        <w:t>етализированны</w:t>
      </w:r>
      <w:r w:rsidRPr="006031E3" w:rsidR="00B452B1">
        <w:rPr>
          <w:sz w:val="28"/>
          <w:szCs w:val="28"/>
        </w:rPr>
        <w:t xml:space="preserve">й график строительно-монтажных работ </w:t>
      </w:r>
      <w:r w:rsidRPr="006031E3" w:rsidR="009554A7">
        <w:rPr>
          <w:sz w:val="28"/>
          <w:szCs w:val="28"/>
        </w:rPr>
        <w:t>(далее по тексту - График</w:t>
      </w:r>
      <w:r w:rsidRPr="006031E3" w:rsidR="00B452B1">
        <w:rPr>
          <w:sz w:val="28"/>
          <w:szCs w:val="28"/>
        </w:rPr>
        <w:t>и</w:t>
      </w:r>
      <w:r w:rsidRPr="006031E3" w:rsidR="009554A7">
        <w:rPr>
          <w:sz w:val="28"/>
          <w:szCs w:val="28"/>
        </w:rPr>
        <w:t>)</w:t>
      </w:r>
      <w:r w:rsidRPr="006031E3" w:rsidR="00B531B2">
        <w:rPr>
          <w:sz w:val="28"/>
          <w:szCs w:val="28"/>
        </w:rPr>
        <w:t xml:space="preserve"> (т.2 л.д. 195-200)</w:t>
      </w:r>
      <w:r w:rsidRPr="006031E3" w:rsidR="009554A7">
        <w:rPr>
          <w:sz w:val="28"/>
          <w:szCs w:val="28"/>
        </w:rPr>
        <w:t>.</w:t>
      </w:r>
    </w:p>
    <w:p w:rsidR="006356A0" w:rsidRPr="006031E3" w:rsidP="006356A0">
      <w:pPr>
        <w:pStyle w:val="ConsPlusNormal"/>
        <w:ind w:left="-567" w:right="-973" w:firstLine="710"/>
        <w:jc w:val="both"/>
        <w:rPr>
          <w:sz w:val="28"/>
          <w:szCs w:val="28"/>
        </w:rPr>
      </w:pPr>
      <w:r w:rsidRPr="006031E3">
        <w:rPr>
          <w:sz w:val="28"/>
          <w:szCs w:val="28"/>
        </w:rPr>
        <w:t>В соответствии с п. 5.4.1 Контракта ЗАО «</w:t>
      </w:r>
      <w:r w:rsidRPr="006031E3">
        <w:rPr>
          <w:sz w:val="28"/>
          <w:szCs w:val="28"/>
        </w:rPr>
        <w:t>Зенит-Инвестпром</w:t>
      </w:r>
      <w:r w:rsidRPr="006031E3">
        <w:rPr>
          <w:sz w:val="28"/>
          <w:szCs w:val="28"/>
        </w:rPr>
        <w:t xml:space="preserve">» </w:t>
      </w:r>
      <w:r w:rsidRPr="006031E3">
        <w:rPr>
          <w:sz w:val="28"/>
          <w:szCs w:val="28"/>
        </w:rPr>
        <w:t>обязан</w:t>
      </w:r>
      <w:r w:rsidRPr="006031E3">
        <w:rPr>
          <w:sz w:val="28"/>
          <w:szCs w:val="28"/>
        </w:rPr>
        <w:t xml:space="preserve"> выполнить предусмотренные Контрактом работы обеспечив их надлежащее качество в сроки, установленные Контрактом.</w:t>
      </w:r>
    </w:p>
    <w:p w:rsidR="007E043F" w:rsidRPr="006031E3" w:rsidP="007E043F">
      <w:pPr>
        <w:pStyle w:val="ConsPlusNormal"/>
        <w:ind w:left="-567" w:right="-973" w:firstLine="710"/>
        <w:jc w:val="both"/>
        <w:rPr>
          <w:sz w:val="28"/>
          <w:szCs w:val="28"/>
          <w:lang w:eastAsia="ru-RU"/>
        </w:rPr>
      </w:pPr>
      <w:r w:rsidRPr="006031E3">
        <w:rPr>
          <w:sz w:val="28"/>
          <w:szCs w:val="28"/>
        </w:rPr>
        <w:t>Согласно ст.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w:t>
      </w:r>
      <w:r w:rsidRPr="006031E3">
        <w:rPr>
          <w:sz w:val="28"/>
          <w:szCs w:val="28"/>
          <w:lang w:eastAsia="ru-RU"/>
        </w:rPr>
        <w:t>.</w:t>
      </w:r>
    </w:p>
    <w:p w:rsidR="007E043F" w:rsidRPr="006031E3" w:rsidP="007E043F">
      <w:pPr>
        <w:pStyle w:val="ConsPlusNormal"/>
        <w:ind w:left="-567" w:right="-973" w:firstLine="710"/>
        <w:jc w:val="both"/>
        <w:rPr>
          <w:sz w:val="28"/>
          <w:szCs w:val="28"/>
          <w:lang w:eastAsia="ru-RU"/>
        </w:rPr>
      </w:pPr>
      <w:r w:rsidRPr="006031E3">
        <w:rPr>
          <w:sz w:val="28"/>
          <w:szCs w:val="28"/>
        </w:rPr>
        <w:t xml:space="preserve">В силу положений 314 ГК </w:t>
      </w:r>
      <w:r w:rsidRPr="006031E3">
        <w:rPr>
          <w:sz w:val="28"/>
          <w:szCs w:val="28"/>
        </w:rPr>
        <w:t>РФ</w:t>
      </w:r>
      <w:r w:rsidRPr="006031E3">
        <w:rPr>
          <w:sz w:val="28"/>
          <w:szCs w:val="28"/>
        </w:rPr>
        <w:t xml:space="preserve">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r w:rsidRPr="006031E3">
        <w:rPr>
          <w:sz w:val="28"/>
          <w:szCs w:val="28"/>
          <w:lang w:eastAsia="ru-RU"/>
        </w:rPr>
        <w:t xml:space="preserve">. </w:t>
      </w:r>
    </w:p>
    <w:p w:rsidR="009D774D" w:rsidRPr="006031E3" w:rsidP="009D774D">
      <w:pPr>
        <w:pStyle w:val="ConsPlusNormal"/>
        <w:ind w:left="-567" w:right="-973" w:firstLine="710"/>
        <w:jc w:val="both"/>
        <w:rPr>
          <w:rFonts w:eastAsia="Times New Roman"/>
          <w:sz w:val="28"/>
          <w:szCs w:val="28"/>
          <w:lang w:eastAsia="ru-RU"/>
        </w:rPr>
      </w:pPr>
      <w:r w:rsidRPr="006031E3">
        <w:rPr>
          <w:rFonts w:eastAsia="Times New Roman"/>
          <w:sz w:val="28"/>
          <w:szCs w:val="28"/>
          <w:lang w:eastAsia="ru-RU"/>
        </w:rPr>
        <w:t>Подрядные строительные работы (статья 740</w:t>
      </w:r>
      <w:r w:rsidRPr="006031E3">
        <w:rPr>
          <w:rFonts w:eastAsia="Times New Roman"/>
          <w:sz w:val="28"/>
          <w:szCs w:val="28"/>
          <w:lang w:eastAsia="ru-RU"/>
        </w:rPr>
        <w:t xml:space="preserve"> ГК РФ</w:t>
      </w:r>
      <w:r w:rsidRPr="006031E3">
        <w:rPr>
          <w:rFonts w:eastAsia="Times New Roman"/>
          <w:sz w:val="28"/>
          <w:szCs w:val="28"/>
          <w:lang w:eastAsia="ru-RU"/>
        </w:rPr>
        <w:t>), проектные и изыскательские работы (статья 758</w:t>
      </w:r>
      <w:r w:rsidRPr="006031E3">
        <w:rPr>
          <w:rFonts w:eastAsia="Times New Roman"/>
          <w:sz w:val="28"/>
          <w:szCs w:val="28"/>
          <w:lang w:eastAsia="ru-RU"/>
        </w:rPr>
        <w:t xml:space="preserve"> ГК РФ</w:t>
      </w:r>
      <w:r w:rsidRPr="006031E3">
        <w:rPr>
          <w:rFonts w:eastAsia="Times New Roman"/>
          <w:sz w:val="28"/>
          <w:szCs w:val="28"/>
          <w:lang w:eastAsia="ru-RU"/>
        </w:rPr>
        <w:t xml:space="preserve">), предназначенные для удовлетворения </w:t>
      </w:r>
      <w:r w:rsidRPr="006031E3">
        <w:rPr>
          <w:rFonts w:eastAsia="Times New Roman"/>
          <w:sz w:val="28"/>
          <w:szCs w:val="28"/>
          <w:lang w:eastAsia="ru-RU"/>
        </w:rPr>
        <w:t xml:space="preserve">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 (пункт 1 статьи 763 </w:t>
      </w:r>
      <w:r w:rsidRPr="006031E3">
        <w:rPr>
          <w:rFonts w:eastAsia="Times New Roman"/>
          <w:sz w:val="28"/>
          <w:szCs w:val="28"/>
          <w:lang w:eastAsia="ru-RU"/>
        </w:rPr>
        <w:t>ГК РФ</w:t>
      </w:r>
      <w:r w:rsidRPr="006031E3">
        <w:rPr>
          <w:rFonts w:eastAsia="Times New Roman"/>
          <w:sz w:val="28"/>
          <w:szCs w:val="28"/>
          <w:lang w:eastAsia="ru-RU"/>
        </w:rPr>
        <w:t xml:space="preserve">). </w:t>
      </w:r>
    </w:p>
    <w:p w:rsidR="007E043F" w:rsidRPr="006031E3" w:rsidP="007E043F">
      <w:pPr>
        <w:pStyle w:val="ConsPlusNormal"/>
        <w:ind w:left="-567" w:right="-973" w:firstLine="710"/>
        <w:jc w:val="both"/>
        <w:rPr>
          <w:rFonts w:eastAsia="Times New Roman"/>
          <w:sz w:val="28"/>
          <w:szCs w:val="28"/>
          <w:lang w:eastAsia="ru-RU"/>
        </w:rPr>
      </w:pPr>
      <w:r w:rsidRPr="006031E3">
        <w:rPr>
          <w:rFonts w:eastAsia="Times New Roman"/>
          <w:sz w:val="28"/>
          <w:szCs w:val="28"/>
          <w:lang w:eastAsia="ru-RU"/>
        </w:rPr>
        <w:t>По государственному или муниципальному контракту на выполнение подрядных работ для государственных или муниципальных нужд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 (пункт 2 статьи 763 Гражданского</w:t>
      </w:r>
      <w:r w:rsidRPr="006031E3">
        <w:rPr>
          <w:rFonts w:eastAsia="Times New Roman"/>
          <w:sz w:val="28"/>
          <w:szCs w:val="28"/>
          <w:lang w:eastAsia="ru-RU"/>
        </w:rPr>
        <w:t xml:space="preserve"> кодекса Российской Федерации). </w:t>
      </w:r>
    </w:p>
    <w:p w:rsidR="007E043F" w:rsidRPr="006031E3" w:rsidP="007E043F">
      <w:pPr>
        <w:pStyle w:val="ConsPlusNormal"/>
        <w:ind w:left="-567" w:right="-973" w:firstLine="710"/>
        <w:jc w:val="both"/>
        <w:rPr>
          <w:rFonts w:eastAsia="Times New Roman"/>
          <w:sz w:val="28"/>
          <w:szCs w:val="28"/>
          <w:lang w:eastAsia="ru-RU"/>
        </w:rPr>
      </w:pPr>
      <w:r w:rsidRPr="006031E3">
        <w:rPr>
          <w:rFonts w:eastAsia="Times New Roman"/>
          <w:sz w:val="28"/>
          <w:szCs w:val="28"/>
          <w:lang w:eastAsia="ru-RU"/>
        </w:rPr>
        <w:t xml:space="preserve">В силу пункта 1 статьи 740 Гражданского кодекса Российской Федерации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 </w:t>
      </w:r>
    </w:p>
    <w:p w:rsidR="007E043F" w:rsidRPr="006031E3" w:rsidP="007E043F">
      <w:pPr>
        <w:pStyle w:val="ConsPlusNormal"/>
        <w:ind w:left="-567" w:right="-973" w:firstLine="710"/>
        <w:jc w:val="both"/>
        <w:rPr>
          <w:rFonts w:eastAsia="Times New Roman"/>
          <w:sz w:val="28"/>
          <w:szCs w:val="28"/>
          <w:lang w:eastAsia="ru-RU"/>
        </w:rPr>
      </w:pPr>
      <w:r w:rsidRPr="006031E3">
        <w:rPr>
          <w:rFonts w:eastAsia="Times New Roman"/>
          <w:sz w:val="28"/>
          <w:szCs w:val="28"/>
          <w:lang w:eastAsia="ru-RU"/>
        </w:rPr>
        <w:t xml:space="preserve">В силу статей 432, 766 Гражданского кодекса Российской Федерации условие о сроках выполнения работ является существенным условием государственного или муниципального контракта. </w:t>
      </w:r>
    </w:p>
    <w:p w:rsidR="007E043F" w:rsidRPr="006031E3" w:rsidP="007E043F">
      <w:pPr>
        <w:pStyle w:val="ConsPlusNormal"/>
        <w:ind w:left="-567" w:right="-973" w:firstLine="710"/>
        <w:jc w:val="both"/>
        <w:rPr>
          <w:rFonts w:eastAsia="Times New Roman"/>
          <w:sz w:val="28"/>
          <w:szCs w:val="28"/>
          <w:lang w:eastAsia="ru-RU"/>
        </w:rPr>
      </w:pPr>
      <w:r w:rsidRPr="006031E3">
        <w:rPr>
          <w:rFonts w:eastAsia="Times New Roman"/>
          <w:sz w:val="28"/>
          <w:szCs w:val="28"/>
          <w:lang w:eastAsia="ru-RU"/>
        </w:rPr>
        <w:t xml:space="preserve">Согласно части 2 статьи 34, части 1 статьи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при заключении и исполнении контракта изменение его условий не допускается, за исключением случаев, предусмотренных статьями 34, 95 названного Федерального закона. </w:t>
      </w:r>
    </w:p>
    <w:p w:rsidR="00BD5DA0" w:rsidRPr="006031E3" w:rsidP="00240255">
      <w:pPr>
        <w:pStyle w:val="ConsPlusNormal"/>
        <w:ind w:left="-567" w:right="-973" w:firstLine="710"/>
        <w:jc w:val="both"/>
        <w:rPr>
          <w:sz w:val="28"/>
          <w:szCs w:val="28"/>
          <w:shd w:val="clear" w:color="auto" w:fill="FFFFFF"/>
        </w:rPr>
      </w:pPr>
      <w:r w:rsidRPr="006031E3">
        <w:rPr>
          <w:sz w:val="28"/>
          <w:szCs w:val="28"/>
          <w:shd w:val="clear" w:color="auto" w:fill="FFFFFF"/>
        </w:rPr>
        <w:t>В соответствии с п.6 ч.1 ст. 95</w:t>
      </w:r>
      <w:r w:rsidRPr="006031E3">
        <w:rPr>
          <w:rFonts w:eastAsia="Times New Roman"/>
          <w:sz w:val="28"/>
          <w:szCs w:val="28"/>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r w:rsidRPr="006031E3" w:rsidR="00240255">
        <w:rPr>
          <w:rFonts w:eastAsia="Times New Roman"/>
          <w:sz w:val="28"/>
          <w:szCs w:val="28"/>
          <w:lang w:eastAsia="ru-RU"/>
        </w:rPr>
        <w:t xml:space="preserve"> и</w:t>
      </w:r>
      <w:r w:rsidRPr="006031E3" w:rsidR="00240255">
        <w:rPr>
          <w:sz w:val="28"/>
          <w:szCs w:val="28"/>
        </w:rPr>
        <w:t>зменение существенных условий контракта при его исполнении не допускается, за исключением их изменения по соглашению сторон в следующ</w:t>
      </w:r>
      <w:r w:rsidRPr="006031E3" w:rsidR="00570685">
        <w:rPr>
          <w:sz w:val="28"/>
          <w:szCs w:val="28"/>
        </w:rPr>
        <w:t>ем</w:t>
      </w:r>
      <w:r w:rsidRPr="006031E3" w:rsidR="00240255">
        <w:rPr>
          <w:sz w:val="28"/>
          <w:szCs w:val="28"/>
        </w:rPr>
        <w:t xml:space="preserve"> случае</w:t>
      </w:r>
      <w:r w:rsidRPr="006031E3">
        <w:rPr>
          <w:sz w:val="28"/>
          <w:szCs w:val="28"/>
          <w:shd w:val="clear" w:color="auto" w:fill="FFFFFF"/>
        </w:rPr>
        <w:t>, предусмотренн</w:t>
      </w:r>
      <w:r w:rsidRPr="006031E3" w:rsidR="00240255">
        <w:rPr>
          <w:sz w:val="28"/>
          <w:szCs w:val="28"/>
          <w:shd w:val="clear" w:color="auto" w:fill="FFFFFF"/>
        </w:rPr>
        <w:t>ом</w:t>
      </w:r>
      <w:r w:rsidRPr="006031E3">
        <w:rPr>
          <w:sz w:val="28"/>
          <w:szCs w:val="28"/>
          <w:shd w:val="clear" w:color="auto" w:fill="FFFFFF"/>
        </w:rPr>
        <w:t> </w:t>
      </w:r>
      <w:hyperlink r:id="rId4" w:anchor="dst3179" w:history="1">
        <w:r w:rsidRPr="006031E3">
          <w:rPr>
            <w:rStyle w:val="Hyperlink"/>
            <w:color w:val="auto"/>
            <w:sz w:val="28"/>
            <w:szCs w:val="28"/>
            <w:u w:val="none"/>
            <w:shd w:val="clear" w:color="auto" w:fill="FFFFFF"/>
          </w:rPr>
          <w:t>пунктом 6 статьи 161</w:t>
        </w:r>
      </w:hyperlink>
      <w:r w:rsidRPr="006031E3">
        <w:rPr>
          <w:sz w:val="28"/>
          <w:szCs w:val="28"/>
          <w:shd w:val="clear" w:color="auto" w:fill="FFFFFF"/>
        </w:rPr>
        <w:t> Бюджетного кодекса Российской</w:t>
      </w:r>
      <w:r w:rsidRPr="006031E3">
        <w:rPr>
          <w:sz w:val="28"/>
          <w:szCs w:val="28"/>
          <w:shd w:val="clear" w:color="auto" w:fill="FFFFFF"/>
        </w:rPr>
        <w:t xml:space="preserve">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5" w:anchor="dst100010" w:history="1">
        <w:r w:rsidRPr="006031E3">
          <w:rPr>
            <w:rStyle w:val="Hyperlink"/>
            <w:color w:val="auto"/>
            <w:sz w:val="28"/>
            <w:szCs w:val="28"/>
            <w:u w:val="none"/>
            <w:shd w:val="clear" w:color="auto" w:fill="FFFFFF"/>
          </w:rPr>
          <w:t>обеспечивает согласование</w:t>
        </w:r>
      </w:hyperlink>
      <w:r w:rsidRPr="006031E3">
        <w:rPr>
          <w:sz w:val="28"/>
          <w:szCs w:val="28"/>
          <w:shd w:val="clear" w:color="auto" w:fill="FFFFFF"/>
        </w:rPr>
        <w:t>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7E043F" w:rsidRPr="006031E3" w:rsidP="007E043F">
      <w:pPr>
        <w:pStyle w:val="ConsPlusNormal"/>
        <w:ind w:left="-567" w:right="-973" w:firstLine="710"/>
        <w:jc w:val="both"/>
        <w:rPr>
          <w:sz w:val="28"/>
          <w:szCs w:val="28"/>
        </w:rPr>
      </w:pPr>
      <w:r w:rsidRPr="006031E3">
        <w:rPr>
          <w:rFonts w:eastAsia="Times New Roman"/>
          <w:sz w:val="28"/>
          <w:szCs w:val="28"/>
          <w:lang w:eastAsia="ru-RU"/>
        </w:rPr>
        <w:t xml:space="preserve">Согласно части 2 статьи 94 Федерального закона от 5 апреля 2013 года N 44-ФЗ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w:t>
      </w:r>
    </w:p>
    <w:p w:rsidR="007E043F" w:rsidRPr="006031E3" w:rsidP="007E043F">
      <w:pPr>
        <w:pStyle w:val="ConsPlusNormal"/>
        <w:ind w:left="-567" w:right="-973" w:firstLine="710"/>
        <w:jc w:val="both"/>
        <w:rPr>
          <w:rFonts w:eastAsia="Times New Roman"/>
          <w:sz w:val="28"/>
          <w:szCs w:val="28"/>
          <w:lang w:eastAsia="ru-RU"/>
        </w:rPr>
      </w:pPr>
      <w:r w:rsidRPr="006031E3">
        <w:rPr>
          <w:rFonts w:eastAsia="Times New Roman"/>
          <w:sz w:val="28"/>
          <w:szCs w:val="28"/>
          <w:lang w:eastAsia="ru-RU"/>
        </w:rPr>
        <w:t xml:space="preserve">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(часть 1 статьи 107 Федерального закона от 5 апреля 2013 года N 44-ФЗ). </w:t>
      </w:r>
    </w:p>
    <w:p w:rsidR="00BA6E3E" w:rsidRPr="006031E3" w:rsidP="00BA6E3E">
      <w:pPr>
        <w:pStyle w:val="ConsPlusNormal"/>
        <w:ind w:left="-567" w:right="-973" w:firstLine="710"/>
        <w:jc w:val="both"/>
        <w:rPr>
          <w:sz w:val="28"/>
          <w:szCs w:val="28"/>
        </w:rPr>
      </w:pPr>
      <w:r w:rsidRPr="006031E3">
        <w:rPr>
          <w:sz w:val="28"/>
          <w:szCs w:val="28"/>
        </w:rPr>
        <w:t xml:space="preserve">По состоянию на 31.10.2023г. </w:t>
      </w:r>
      <w:r w:rsidRPr="006031E3">
        <w:rPr>
          <w:sz w:val="28"/>
          <w:szCs w:val="28"/>
          <w:lang w:eastAsia="ru-RU"/>
        </w:rPr>
        <w:t>Закрыто</w:t>
      </w:r>
      <w:r w:rsidRPr="006031E3" w:rsidR="00CC3AAC">
        <w:rPr>
          <w:sz w:val="28"/>
          <w:szCs w:val="28"/>
          <w:lang w:eastAsia="ru-RU"/>
        </w:rPr>
        <w:t>е</w:t>
      </w:r>
      <w:r w:rsidRPr="006031E3">
        <w:rPr>
          <w:sz w:val="28"/>
          <w:szCs w:val="28"/>
          <w:lang w:eastAsia="ru-RU"/>
        </w:rPr>
        <w:t xml:space="preserve"> акционерно</w:t>
      </w:r>
      <w:r w:rsidRPr="006031E3" w:rsidR="00CC3AAC">
        <w:rPr>
          <w:sz w:val="28"/>
          <w:szCs w:val="28"/>
          <w:lang w:eastAsia="ru-RU"/>
        </w:rPr>
        <w:t>е</w:t>
      </w:r>
      <w:r w:rsidRPr="006031E3">
        <w:rPr>
          <w:sz w:val="28"/>
          <w:szCs w:val="28"/>
          <w:lang w:eastAsia="ru-RU"/>
        </w:rPr>
        <w:t xml:space="preserve"> обществ</w:t>
      </w:r>
      <w:r w:rsidRPr="006031E3" w:rsidR="00CC3AAC">
        <w:rPr>
          <w:sz w:val="28"/>
          <w:szCs w:val="28"/>
          <w:lang w:eastAsia="ru-RU"/>
        </w:rPr>
        <w:t>о</w:t>
      </w:r>
      <w:r w:rsidRPr="006031E3">
        <w:rPr>
          <w:sz w:val="28"/>
          <w:szCs w:val="28"/>
          <w:lang w:eastAsia="ru-RU"/>
        </w:rPr>
        <w:t xml:space="preserve"> «</w:t>
      </w:r>
      <w:r w:rsidRPr="006031E3">
        <w:rPr>
          <w:sz w:val="28"/>
          <w:szCs w:val="28"/>
          <w:lang w:eastAsia="ru-RU"/>
        </w:rPr>
        <w:t>Зенит-Инвестпром</w:t>
      </w:r>
      <w:r w:rsidRPr="006031E3">
        <w:rPr>
          <w:sz w:val="28"/>
          <w:szCs w:val="28"/>
          <w:lang w:eastAsia="ru-RU"/>
        </w:rPr>
        <w:t xml:space="preserve">» </w:t>
      </w:r>
      <w:r w:rsidRPr="006031E3">
        <w:rPr>
          <w:sz w:val="28"/>
          <w:szCs w:val="28"/>
        </w:rPr>
        <w:t xml:space="preserve">в адрес </w:t>
      </w:r>
      <w:r w:rsidR="00F8783E">
        <w:t xml:space="preserve">&lt;данные </w:t>
      </w:r>
      <w:r w:rsidR="00F8783E">
        <w:t>изъяты</w:t>
      </w:r>
      <w:r w:rsidR="00F8783E">
        <w:t>&gt;</w:t>
      </w:r>
      <w:r w:rsidRPr="006031E3">
        <w:rPr>
          <w:sz w:val="28"/>
          <w:szCs w:val="28"/>
        </w:rPr>
        <w:t xml:space="preserve">  не предостав</w:t>
      </w:r>
      <w:r w:rsidRPr="006031E3" w:rsidR="00CC3AAC">
        <w:rPr>
          <w:sz w:val="28"/>
          <w:szCs w:val="28"/>
        </w:rPr>
        <w:t>ило</w:t>
      </w:r>
      <w:r w:rsidRPr="006031E3">
        <w:rPr>
          <w:sz w:val="28"/>
          <w:szCs w:val="28"/>
        </w:rPr>
        <w:t xml:space="preserve"> документы, свидетельствующие о завершении строительно-монтажных работ</w:t>
      </w:r>
      <w:r w:rsidRPr="006031E3" w:rsidR="00AA4E2A">
        <w:rPr>
          <w:sz w:val="28"/>
          <w:szCs w:val="28"/>
        </w:rPr>
        <w:t xml:space="preserve"> по государственному контракту № </w:t>
      </w:r>
      <w:r w:rsidR="00F8783E">
        <w:t>&lt;данные изъяты&gt;</w:t>
      </w:r>
      <w:r w:rsidRPr="006031E3" w:rsidR="00AA4E2A">
        <w:rPr>
          <w:sz w:val="28"/>
          <w:szCs w:val="28"/>
        </w:rPr>
        <w:t>.</w:t>
      </w:r>
    </w:p>
    <w:p w:rsidR="00114CC5" w:rsidRPr="006031E3" w:rsidP="00B016C3">
      <w:pPr>
        <w:pStyle w:val="ConsPlusNormal"/>
        <w:ind w:left="-567" w:right="-973" w:firstLine="710"/>
        <w:jc w:val="both"/>
        <w:rPr>
          <w:sz w:val="28"/>
          <w:szCs w:val="28"/>
        </w:rPr>
      </w:pPr>
      <w:r w:rsidRPr="006031E3">
        <w:rPr>
          <w:sz w:val="28"/>
          <w:szCs w:val="28"/>
        </w:rPr>
        <w:t xml:space="preserve">В установленный </w:t>
      </w:r>
      <w:r w:rsidRPr="006031E3" w:rsidR="00BA6E3E">
        <w:rPr>
          <w:sz w:val="28"/>
          <w:szCs w:val="28"/>
        </w:rPr>
        <w:t>К</w:t>
      </w:r>
      <w:r w:rsidRPr="006031E3">
        <w:rPr>
          <w:sz w:val="28"/>
          <w:szCs w:val="28"/>
        </w:rPr>
        <w:t>онтрактом срок (с учетом дополнительного соглашения</w:t>
      </w:r>
      <w:r w:rsidRPr="006031E3" w:rsidR="00BA6E3E">
        <w:rPr>
          <w:sz w:val="28"/>
          <w:szCs w:val="28"/>
        </w:rPr>
        <w:t xml:space="preserve"> </w:t>
      </w:r>
      <w:r w:rsidRPr="006031E3" w:rsidR="00B016C3">
        <w:rPr>
          <w:sz w:val="28"/>
          <w:szCs w:val="28"/>
        </w:rPr>
        <w:t>№</w:t>
      </w:r>
      <w:r w:rsidRPr="006031E3" w:rsidR="00BA6E3E">
        <w:rPr>
          <w:sz w:val="28"/>
          <w:szCs w:val="28"/>
        </w:rPr>
        <w:t>4 от 15.12.2022 г.</w:t>
      </w:r>
      <w:r w:rsidRPr="006031E3">
        <w:rPr>
          <w:sz w:val="28"/>
          <w:szCs w:val="28"/>
        </w:rPr>
        <w:t>) строительно-монтажные работы, предусмотренные этим контрактом, в полном объеме не выполнены, соответствующ</w:t>
      </w:r>
      <w:r w:rsidRPr="006031E3" w:rsidR="00BA6E3E">
        <w:rPr>
          <w:sz w:val="28"/>
          <w:szCs w:val="28"/>
        </w:rPr>
        <w:t>е</w:t>
      </w:r>
      <w:r w:rsidRPr="006031E3">
        <w:rPr>
          <w:sz w:val="28"/>
          <w:szCs w:val="28"/>
        </w:rPr>
        <w:t xml:space="preserve">е </w:t>
      </w:r>
      <w:r w:rsidRPr="006031E3" w:rsidR="00BA6E3E">
        <w:rPr>
          <w:sz w:val="28"/>
          <w:szCs w:val="28"/>
        </w:rPr>
        <w:t xml:space="preserve">уведомление, </w:t>
      </w:r>
      <w:r w:rsidRPr="006031E3">
        <w:rPr>
          <w:sz w:val="28"/>
          <w:szCs w:val="28"/>
        </w:rPr>
        <w:t xml:space="preserve">акты </w:t>
      </w:r>
      <w:r w:rsidRPr="006031E3" w:rsidR="00BA6E3E">
        <w:rPr>
          <w:sz w:val="28"/>
          <w:szCs w:val="28"/>
        </w:rPr>
        <w:t xml:space="preserve">о </w:t>
      </w:r>
      <w:r w:rsidRPr="006031E3">
        <w:rPr>
          <w:sz w:val="28"/>
          <w:szCs w:val="28"/>
        </w:rPr>
        <w:t>приемк</w:t>
      </w:r>
      <w:r w:rsidRPr="006031E3" w:rsidR="00BA6E3E">
        <w:rPr>
          <w:sz w:val="28"/>
          <w:szCs w:val="28"/>
        </w:rPr>
        <w:t>е</w:t>
      </w:r>
      <w:r w:rsidRPr="006031E3">
        <w:rPr>
          <w:sz w:val="28"/>
          <w:szCs w:val="28"/>
        </w:rPr>
        <w:t xml:space="preserve"> </w:t>
      </w:r>
      <w:r w:rsidRPr="006031E3" w:rsidR="00BA6E3E">
        <w:rPr>
          <w:sz w:val="28"/>
          <w:szCs w:val="28"/>
        </w:rPr>
        <w:t>всех выполненных работ</w:t>
      </w:r>
      <w:r w:rsidRPr="006031E3">
        <w:rPr>
          <w:sz w:val="28"/>
          <w:szCs w:val="28"/>
        </w:rPr>
        <w:t xml:space="preserve"> по формам КС-</w:t>
      </w:r>
      <w:r w:rsidRPr="006031E3" w:rsidR="00BA6E3E">
        <w:rPr>
          <w:sz w:val="28"/>
          <w:szCs w:val="28"/>
        </w:rPr>
        <w:t xml:space="preserve">2 и перечень документов согласно п. 7.4.1 Контракта ЗАО </w:t>
      </w:r>
      <w:r w:rsidRPr="006031E3" w:rsidR="00BA6E3E">
        <w:rPr>
          <w:sz w:val="28"/>
          <w:szCs w:val="28"/>
          <w:lang w:eastAsia="ru-RU"/>
        </w:rPr>
        <w:t>«</w:t>
      </w:r>
      <w:r w:rsidRPr="006031E3" w:rsidR="00BA6E3E">
        <w:rPr>
          <w:sz w:val="28"/>
          <w:szCs w:val="28"/>
          <w:lang w:eastAsia="ru-RU"/>
        </w:rPr>
        <w:t>Зенит-Инвестпром</w:t>
      </w:r>
      <w:r w:rsidRPr="006031E3" w:rsidR="00BA6E3E">
        <w:rPr>
          <w:sz w:val="28"/>
          <w:szCs w:val="28"/>
          <w:lang w:eastAsia="ru-RU"/>
        </w:rPr>
        <w:t>» представлены не были.</w:t>
      </w:r>
    </w:p>
    <w:p w:rsidR="008A706F" w:rsidRPr="006031E3" w:rsidP="008A706F">
      <w:pPr>
        <w:pStyle w:val="ConsPlusNormal"/>
        <w:ind w:left="-567" w:right="-973" w:firstLine="710"/>
        <w:jc w:val="both"/>
        <w:rPr>
          <w:sz w:val="28"/>
          <w:szCs w:val="28"/>
        </w:rPr>
      </w:pPr>
      <w:r w:rsidRPr="006031E3">
        <w:rPr>
          <w:sz w:val="28"/>
          <w:szCs w:val="28"/>
        </w:rPr>
        <w:t>Нарушение</w:t>
      </w:r>
      <w:r w:rsidRPr="006031E3" w:rsidR="00751E63">
        <w:rPr>
          <w:sz w:val="28"/>
          <w:szCs w:val="28"/>
        </w:rPr>
        <w:t xml:space="preserve"> </w:t>
      </w:r>
      <w:r w:rsidRPr="006031E3" w:rsidR="00CC3AAC">
        <w:rPr>
          <w:sz w:val="28"/>
          <w:szCs w:val="28"/>
          <w:lang w:eastAsia="ru-RU"/>
        </w:rPr>
        <w:t>ЗАО</w:t>
      </w:r>
      <w:r w:rsidRPr="006031E3" w:rsidR="00751E63">
        <w:rPr>
          <w:sz w:val="28"/>
          <w:szCs w:val="28"/>
          <w:lang w:eastAsia="ru-RU"/>
        </w:rPr>
        <w:t xml:space="preserve"> «</w:t>
      </w:r>
      <w:r w:rsidRPr="006031E3" w:rsidR="00751E63">
        <w:rPr>
          <w:sz w:val="28"/>
          <w:szCs w:val="28"/>
          <w:lang w:eastAsia="ru-RU"/>
        </w:rPr>
        <w:t>Зенит-Инвестпром</w:t>
      </w:r>
      <w:r w:rsidRPr="006031E3" w:rsidR="00751E63">
        <w:rPr>
          <w:sz w:val="28"/>
          <w:szCs w:val="28"/>
          <w:lang w:eastAsia="ru-RU"/>
        </w:rPr>
        <w:t xml:space="preserve">» </w:t>
      </w:r>
      <w:r w:rsidRPr="006031E3">
        <w:rPr>
          <w:sz w:val="28"/>
          <w:szCs w:val="28"/>
        </w:rPr>
        <w:t>предусмотренных График</w:t>
      </w:r>
      <w:r w:rsidRPr="006031E3" w:rsidR="00522DFD">
        <w:rPr>
          <w:sz w:val="28"/>
          <w:szCs w:val="28"/>
        </w:rPr>
        <w:t>ами</w:t>
      </w:r>
      <w:r w:rsidRPr="006031E3">
        <w:rPr>
          <w:sz w:val="28"/>
          <w:szCs w:val="28"/>
        </w:rPr>
        <w:t xml:space="preserve"> сроков выполнения работ повлек</w:t>
      </w:r>
      <w:r w:rsidRPr="006031E3" w:rsidR="00522DFD">
        <w:rPr>
          <w:sz w:val="28"/>
          <w:szCs w:val="28"/>
        </w:rPr>
        <w:t>ло</w:t>
      </w:r>
      <w:r w:rsidRPr="006031E3" w:rsidR="00BA74B5">
        <w:rPr>
          <w:sz w:val="28"/>
          <w:szCs w:val="28"/>
        </w:rPr>
        <w:t xml:space="preserve"> </w:t>
      </w:r>
      <w:r w:rsidRPr="006031E3" w:rsidR="00E10717">
        <w:rPr>
          <w:sz w:val="28"/>
          <w:szCs w:val="28"/>
        </w:rPr>
        <w:t xml:space="preserve">нарушение </w:t>
      </w:r>
      <w:r w:rsidRPr="006031E3">
        <w:rPr>
          <w:sz w:val="28"/>
          <w:szCs w:val="28"/>
        </w:rPr>
        <w:t>установленных Контрактом сроков окончания работ социально</w:t>
      </w:r>
      <w:r w:rsidRPr="006031E3" w:rsidR="00751E63">
        <w:rPr>
          <w:sz w:val="28"/>
          <w:szCs w:val="28"/>
        </w:rPr>
        <w:t>-</w:t>
      </w:r>
      <w:r w:rsidRPr="006031E3" w:rsidR="00E10717">
        <w:rPr>
          <w:sz w:val="28"/>
          <w:szCs w:val="28"/>
        </w:rPr>
        <w:t>значимого для Республики Крым</w:t>
      </w:r>
      <w:r w:rsidRPr="006031E3">
        <w:rPr>
          <w:sz w:val="28"/>
          <w:szCs w:val="28"/>
        </w:rPr>
        <w:t xml:space="preserve"> объекта</w:t>
      </w:r>
      <w:r w:rsidRPr="006031E3" w:rsidR="00640B59">
        <w:rPr>
          <w:sz w:val="28"/>
          <w:szCs w:val="28"/>
        </w:rPr>
        <w:t xml:space="preserve"> – детского сада</w:t>
      </w:r>
      <w:r w:rsidRPr="006031E3" w:rsidR="009F7721">
        <w:rPr>
          <w:sz w:val="28"/>
          <w:szCs w:val="28"/>
        </w:rPr>
        <w:t>, что причин</w:t>
      </w:r>
      <w:r w:rsidRPr="006031E3" w:rsidR="005C4143">
        <w:rPr>
          <w:sz w:val="28"/>
          <w:szCs w:val="28"/>
        </w:rPr>
        <w:t>ило</w:t>
      </w:r>
      <w:r w:rsidRPr="006031E3" w:rsidR="009F7721">
        <w:rPr>
          <w:sz w:val="28"/>
          <w:szCs w:val="28"/>
        </w:rPr>
        <w:t xml:space="preserve"> существенн</w:t>
      </w:r>
      <w:r w:rsidRPr="006031E3" w:rsidR="005C4143">
        <w:rPr>
          <w:sz w:val="28"/>
          <w:szCs w:val="28"/>
        </w:rPr>
        <w:t>ый вред</w:t>
      </w:r>
      <w:r w:rsidRPr="006031E3" w:rsidR="009F7721">
        <w:rPr>
          <w:sz w:val="28"/>
          <w:szCs w:val="28"/>
        </w:rPr>
        <w:t xml:space="preserve"> охраняемым законом интересам общества на получение общедоступного и бесплатного образования в соответствии с федеральными государственными общеобразовательными стандартами дошкольного образования, гарантированного ч.3 ст. 5 Конституции РФ, а также интересам государства в части нарушения сроков</w:t>
      </w:r>
      <w:r w:rsidRPr="006031E3" w:rsidR="009F7721">
        <w:rPr>
          <w:sz w:val="28"/>
          <w:szCs w:val="28"/>
        </w:rPr>
        <w:t xml:space="preserve"> реализации национального проекта «Демография»</w:t>
      </w:r>
      <w:r w:rsidRPr="006031E3" w:rsidR="00AA4E2A">
        <w:rPr>
          <w:sz w:val="28"/>
          <w:szCs w:val="28"/>
        </w:rPr>
        <w:t>.</w:t>
      </w:r>
    </w:p>
    <w:p w:rsidR="00751E63" w:rsidRPr="006031E3" w:rsidP="00751E63">
      <w:pPr>
        <w:pStyle w:val="ConsPlusNormal"/>
        <w:ind w:left="-567" w:right="-973" w:firstLine="710"/>
        <w:jc w:val="both"/>
        <w:rPr>
          <w:sz w:val="28"/>
          <w:szCs w:val="28"/>
        </w:rPr>
      </w:pPr>
      <w:r w:rsidRPr="006031E3">
        <w:rPr>
          <w:sz w:val="28"/>
          <w:szCs w:val="28"/>
        </w:rPr>
        <w:t xml:space="preserve">Временем совершения правонарушения является </w:t>
      </w:r>
      <w:r w:rsidRPr="006031E3" w:rsidR="00522DFD">
        <w:rPr>
          <w:sz w:val="28"/>
          <w:szCs w:val="28"/>
        </w:rPr>
        <w:t>31</w:t>
      </w:r>
      <w:r w:rsidRPr="006031E3" w:rsidR="00DB78D7">
        <w:rPr>
          <w:sz w:val="28"/>
          <w:szCs w:val="28"/>
        </w:rPr>
        <w:t>.</w:t>
      </w:r>
      <w:r w:rsidRPr="006031E3" w:rsidR="00522DFD">
        <w:rPr>
          <w:sz w:val="28"/>
          <w:szCs w:val="28"/>
        </w:rPr>
        <w:t>10</w:t>
      </w:r>
      <w:r w:rsidRPr="006031E3" w:rsidR="00DB78D7">
        <w:rPr>
          <w:sz w:val="28"/>
          <w:szCs w:val="28"/>
        </w:rPr>
        <w:t>.2023</w:t>
      </w:r>
      <w:r w:rsidRPr="006031E3">
        <w:rPr>
          <w:sz w:val="28"/>
          <w:szCs w:val="28"/>
        </w:rPr>
        <w:t>г.</w:t>
      </w:r>
      <w:r w:rsidRPr="006031E3" w:rsidR="00FA2F55">
        <w:rPr>
          <w:sz w:val="28"/>
          <w:szCs w:val="28"/>
        </w:rPr>
        <w:t xml:space="preserve"> 00 час. 01 мин.</w:t>
      </w:r>
      <w:r w:rsidRPr="006031E3">
        <w:rPr>
          <w:sz w:val="28"/>
          <w:szCs w:val="28"/>
        </w:rPr>
        <w:t xml:space="preserve"> Местом сов</w:t>
      </w:r>
      <w:r w:rsidRPr="006031E3" w:rsidR="00522DFD">
        <w:rPr>
          <w:sz w:val="28"/>
          <w:szCs w:val="28"/>
        </w:rPr>
        <w:t xml:space="preserve">ершения правонарушения </w:t>
      </w:r>
      <w:r w:rsidRPr="006031E3" w:rsidR="004D203E">
        <w:rPr>
          <w:sz w:val="28"/>
          <w:szCs w:val="28"/>
        </w:rPr>
        <w:t xml:space="preserve">в рассматриваемой ситуации </w:t>
      </w:r>
      <w:r w:rsidRPr="006031E3" w:rsidR="00522DFD">
        <w:rPr>
          <w:sz w:val="28"/>
          <w:szCs w:val="28"/>
        </w:rPr>
        <w:t xml:space="preserve">является место строительства детского сада в </w:t>
      </w:r>
      <w:r w:rsidR="00F8783E">
        <w:t>&lt;данные изъяты&gt;</w:t>
      </w:r>
      <w:r w:rsidRPr="006031E3" w:rsidR="004D203E">
        <w:rPr>
          <w:sz w:val="28"/>
          <w:szCs w:val="28"/>
        </w:rPr>
        <w:t xml:space="preserve">, что согласуется с позицией Верховного суда РФ, изложенной в постановлении </w:t>
      </w:r>
      <w:r w:rsidRPr="006031E3" w:rsidR="004D203E">
        <w:rPr>
          <w:sz w:val="28"/>
          <w:szCs w:val="28"/>
        </w:rPr>
        <w:t>ВС</w:t>
      </w:r>
      <w:r w:rsidRPr="006031E3" w:rsidR="004D203E">
        <w:rPr>
          <w:sz w:val="28"/>
          <w:szCs w:val="28"/>
        </w:rPr>
        <w:t xml:space="preserve"> РФ от 20.03.2020г. №44-АД20-3.</w:t>
      </w:r>
    </w:p>
    <w:p w:rsidR="00C26AAE" w:rsidRPr="006031E3" w:rsidP="00751E63">
      <w:pPr>
        <w:pStyle w:val="ConsPlusNormal"/>
        <w:ind w:left="-567" w:right="-973" w:firstLine="710"/>
        <w:jc w:val="both"/>
        <w:rPr>
          <w:sz w:val="28"/>
          <w:szCs w:val="28"/>
        </w:rPr>
      </w:pPr>
      <w:r w:rsidRPr="006031E3">
        <w:rPr>
          <w:rFonts w:eastAsia="Times New Roman"/>
          <w:sz w:val="28"/>
          <w:szCs w:val="28"/>
          <w:lang w:eastAsia="ru-RU"/>
        </w:rPr>
        <w:t>Вышеизложенные о</w:t>
      </w:r>
      <w:r w:rsidRPr="006031E3">
        <w:rPr>
          <w:rFonts w:eastAsia="Times New Roman"/>
          <w:sz w:val="28"/>
          <w:szCs w:val="28"/>
          <w:lang w:eastAsia="ru-RU"/>
        </w:rPr>
        <w:t xml:space="preserve">бстоятельства </w:t>
      </w:r>
      <w:r w:rsidRPr="006031E3">
        <w:rPr>
          <w:rFonts w:eastAsia="Times New Roman"/>
          <w:sz w:val="28"/>
          <w:szCs w:val="28"/>
          <w:lang w:eastAsia="ru-RU"/>
        </w:rPr>
        <w:t xml:space="preserve">совершения правонарушения ЗАО </w:t>
      </w:r>
      <w:r w:rsidRPr="006031E3">
        <w:rPr>
          <w:sz w:val="28"/>
          <w:szCs w:val="28"/>
          <w:lang w:eastAsia="ru-RU"/>
        </w:rPr>
        <w:t>«</w:t>
      </w:r>
      <w:r w:rsidRPr="006031E3">
        <w:rPr>
          <w:sz w:val="28"/>
          <w:szCs w:val="28"/>
          <w:lang w:eastAsia="ru-RU"/>
        </w:rPr>
        <w:t>Зенит-Инвестпром</w:t>
      </w:r>
      <w:r w:rsidRPr="006031E3">
        <w:rPr>
          <w:sz w:val="28"/>
          <w:szCs w:val="28"/>
          <w:lang w:eastAsia="ru-RU"/>
        </w:rPr>
        <w:t xml:space="preserve">» </w:t>
      </w:r>
      <w:r w:rsidRPr="006031E3">
        <w:rPr>
          <w:rFonts w:eastAsia="Times New Roman"/>
          <w:sz w:val="28"/>
          <w:szCs w:val="28"/>
          <w:lang w:eastAsia="ru-RU"/>
        </w:rPr>
        <w:t xml:space="preserve">выявлены в ходе проведенной </w:t>
      </w:r>
      <w:r w:rsidRPr="006031E3">
        <w:rPr>
          <w:sz w:val="28"/>
          <w:szCs w:val="28"/>
        </w:rPr>
        <w:t>п</w:t>
      </w:r>
      <w:r w:rsidRPr="006031E3">
        <w:rPr>
          <w:sz w:val="28"/>
          <w:szCs w:val="28"/>
        </w:rPr>
        <w:t xml:space="preserve">рокуратурой Центрального района </w:t>
      </w:r>
      <w:r w:rsidRPr="006031E3">
        <w:rPr>
          <w:sz w:val="28"/>
          <w:szCs w:val="28"/>
        </w:rPr>
        <w:t>г</w:t>
      </w:r>
      <w:r w:rsidRPr="006031E3">
        <w:rPr>
          <w:sz w:val="28"/>
          <w:szCs w:val="28"/>
        </w:rPr>
        <w:t>. Симферополя проверк</w:t>
      </w:r>
      <w:r w:rsidRPr="006031E3">
        <w:rPr>
          <w:sz w:val="28"/>
          <w:szCs w:val="28"/>
        </w:rPr>
        <w:t>и</w:t>
      </w:r>
      <w:r w:rsidRPr="006031E3">
        <w:rPr>
          <w:sz w:val="28"/>
          <w:szCs w:val="28"/>
        </w:rPr>
        <w:t xml:space="preserve">  исполнения федерального законодательства при исполнении государственного  контракта</w:t>
      </w:r>
      <w:r w:rsidRPr="006031E3">
        <w:rPr>
          <w:sz w:val="28"/>
          <w:szCs w:val="28"/>
        </w:rPr>
        <w:t xml:space="preserve"> на выполнение строительно-монтажных работ по объекту: «Строительство детского сада в </w:t>
      </w:r>
      <w:r w:rsidR="00F8783E">
        <w:t>&lt;данные изъяты&gt;</w:t>
      </w:r>
      <w:r w:rsidRPr="006031E3">
        <w:rPr>
          <w:sz w:val="28"/>
          <w:szCs w:val="28"/>
        </w:rPr>
        <w:t>»</w:t>
      </w:r>
      <w:r w:rsidRPr="006031E3">
        <w:rPr>
          <w:sz w:val="28"/>
          <w:szCs w:val="28"/>
        </w:rPr>
        <w:t xml:space="preserve">, в рамках надзорного сопровождения мероприятий </w:t>
      </w:r>
      <w:r w:rsidRPr="006031E3">
        <w:rPr>
          <w:sz w:val="28"/>
          <w:szCs w:val="28"/>
        </w:rPr>
        <w:t>-н</w:t>
      </w:r>
      <w:r w:rsidRPr="006031E3">
        <w:rPr>
          <w:sz w:val="28"/>
          <w:szCs w:val="28"/>
        </w:rPr>
        <w:t>аци</w:t>
      </w:r>
      <w:r w:rsidRPr="006031E3">
        <w:rPr>
          <w:sz w:val="28"/>
          <w:szCs w:val="28"/>
        </w:rPr>
        <w:t>онального проекта «Демография».</w:t>
      </w:r>
    </w:p>
    <w:p w:rsidR="00DD3E3C" w:rsidRPr="006031E3" w:rsidP="00D25B88">
      <w:pPr>
        <w:pStyle w:val="ConsPlusNormal"/>
        <w:ind w:left="-567" w:right="-973" w:firstLine="710"/>
        <w:jc w:val="both"/>
        <w:rPr>
          <w:color w:val="FF0000"/>
          <w:sz w:val="28"/>
          <w:szCs w:val="28"/>
        </w:rPr>
      </w:pPr>
      <w:r w:rsidRPr="006031E3">
        <w:rPr>
          <w:sz w:val="28"/>
          <w:szCs w:val="28"/>
        </w:rPr>
        <w:t>Представитель</w:t>
      </w:r>
      <w:r w:rsidRPr="006031E3" w:rsidR="00DB78D7">
        <w:rPr>
          <w:sz w:val="28"/>
          <w:szCs w:val="28"/>
          <w:lang w:eastAsia="ru-RU"/>
        </w:rPr>
        <w:t xml:space="preserve"> </w:t>
      </w:r>
      <w:r w:rsidRPr="006031E3" w:rsidR="00B35CEF">
        <w:rPr>
          <w:rFonts w:eastAsia="Times New Roman"/>
          <w:sz w:val="28"/>
          <w:szCs w:val="28"/>
          <w:lang w:eastAsia="ru-RU"/>
        </w:rPr>
        <w:t xml:space="preserve">ЗАО </w:t>
      </w:r>
      <w:r w:rsidRPr="006031E3" w:rsidR="00B35CEF">
        <w:rPr>
          <w:sz w:val="28"/>
          <w:szCs w:val="28"/>
          <w:lang w:eastAsia="ru-RU"/>
        </w:rPr>
        <w:t>«</w:t>
      </w:r>
      <w:r w:rsidRPr="006031E3" w:rsidR="00B35CEF">
        <w:rPr>
          <w:sz w:val="28"/>
          <w:szCs w:val="28"/>
          <w:lang w:eastAsia="ru-RU"/>
        </w:rPr>
        <w:t>Зенит-Инвестпром</w:t>
      </w:r>
      <w:r w:rsidRPr="006031E3" w:rsidR="00B35CEF">
        <w:rPr>
          <w:sz w:val="28"/>
          <w:szCs w:val="28"/>
          <w:lang w:eastAsia="ru-RU"/>
        </w:rPr>
        <w:t xml:space="preserve">» </w:t>
      </w:r>
      <w:r w:rsidRPr="006031E3">
        <w:rPr>
          <w:sz w:val="28"/>
          <w:szCs w:val="28"/>
          <w:lang w:eastAsia="ru-RU"/>
        </w:rPr>
        <w:t>по доверенности</w:t>
      </w:r>
      <w:r w:rsidRPr="006031E3" w:rsidR="00343AF9">
        <w:rPr>
          <w:sz w:val="28"/>
          <w:szCs w:val="28"/>
          <w:lang w:eastAsia="ru-RU"/>
        </w:rPr>
        <w:t xml:space="preserve"> – Курганов М.В.</w:t>
      </w:r>
      <w:r w:rsidRPr="006031E3" w:rsidR="002D0422">
        <w:rPr>
          <w:sz w:val="28"/>
          <w:szCs w:val="28"/>
          <w:lang w:eastAsia="ru-RU"/>
        </w:rPr>
        <w:t xml:space="preserve"> (т.2 л.д. 173-174)</w:t>
      </w:r>
      <w:r w:rsidRPr="006031E3" w:rsidR="008818A6">
        <w:rPr>
          <w:sz w:val="28"/>
          <w:szCs w:val="28"/>
          <w:lang w:eastAsia="ru-RU"/>
        </w:rPr>
        <w:t xml:space="preserve"> </w:t>
      </w:r>
      <w:r w:rsidRPr="006031E3" w:rsidR="00ED001C">
        <w:rPr>
          <w:sz w:val="28"/>
          <w:szCs w:val="28"/>
        </w:rPr>
        <w:t>в судебно</w:t>
      </w:r>
      <w:r w:rsidRPr="006031E3" w:rsidR="00B35CEF">
        <w:rPr>
          <w:sz w:val="28"/>
          <w:szCs w:val="28"/>
        </w:rPr>
        <w:t>м</w:t>
      </w:r>
      <w:r w:rsidRPr="006031E3" w:rsidR="00ED001C">
        <w:rPr>
          <w:sz w:val="28"/>
          <w:szCs w:val="28"/>
        </w:rPr>
        <w:t xml:space="preserve"> заседани</w:t>
      </w:r>
      <w:r w:rsidRPr="006031E3" w:rsidR="00B35CEF">
        <w:rPr>
          <w:sz w:val="28"/>
          <w:szCs w:val="28"/>
        </w:rPr>
        <w:t xml:space="preserve">и вину </w:t>
      </w:r>
      <w:r w:rsidRPr="006031E3" w:rsidR="00343AF9">
        <w:rPr>
          <w:rFonts w:eastAsia="Times New Roman"/>
          <w:sz w:val="28"/>
          <w:szCs w:val="28"/>
          <w:lang w:eastAsia="ru-RU"/>
        </w:rPr>
        <w:t xml:space="preserve">ЗАО </w:t>
      </w:r>
      <w:r w:rsidRPr="006031E3" w:rsidR="00343AF9">
        <w:rPr>
          <w:sz w:val="28"/>
          <w:szCs w:val="28"/>
          <w:lang w:eastAsia="ru-RU"/>
        </w:rPr>
        <w:t>«</w:t>
      </w:r>
      <w:r w:rsidRPr="006031E3" w:rsidR="00343AF9">
        <w:rPr>
          <w:sz w:val="28"/>
          <w:szCs w:val="28"/>
          <w:lang w:eastAsia="ru-RU"/>
        </w:rPr>
        <w:t>Зенит-Инвестпром</w:t>
      </w:r>
      <w:r w:rsidRPr="006031E3" w:rsidR="00343AF9">
        <w:rPr>
          <w:sz w:val="28"/>
          <w:szCs w:val="28"/>
          <w:lang w:eastAsia="ru-RU"/>
        </w:rPr>
        <w:t xml:space="preserve">» </w:t>
      </w:r>
      <w:r w:rsidRPr="006031E3" w:rsidR="00B35CEF">
        <w:rPr>
          <w:sz w:val="28"/>
          <w:szCs w:val="28"/>
        </w:rPr>
        <w:t xml:space="preserve">в совершении правонарушения </w:t>
      </w:r>
      <w:r w:rsidRPr="006031E3" w:rsidR="00343AF9">
        <w:rPr>
          <w:sz w:val="28"/>
          <w:szCs w:val="28"/>
        </w:rPr>
        <w:t xml:space="preserve">не </w:t>
      </w:r>
      <w:r w:rsidRPr="006031E3" w:rsidR="00B35CEF">
        <w:rPr>
          <w:sz w:val="28"/>
          <w:szCs w:val="28"/>
        </w:rPr>
        <w:t>признал, указав, что в настоящее время детский сад введен в эксплуатацию</w:t>
      </w:r>
      <w:r w:rsidRPr="006031E3" w:rsidR="00335F9E">
        <w:rPr>
          <w:sz w:val="28"/>
          <w:szCs w:val="28"/>
        </w:rPr>
        <w:t xml:space="preserve">, предоставив суду письменную правовую позицию по делу от </w:t>
      </w:r>
      <w:r w:rsidRPr="006031E3" w:rsidR="005A61E9">
        <w:rPr>
          <w:sz w:val="28"/>
          <w:szCs w:val="28"/>
        </w:rPr>
        <w:t>21</w:t>
      </w:r>
      <w:r w:rsidRPr="006031E3" w:rsidR="00335F9E">
        <w:rPr>
          <w:sz w:val="28"/>
          <w:szCs w:val="28"/>
        </w:rPr>
        <w:t>.0</w:t>
      </w:r>
      <w:r w:rsidRPr="006031E3" w:rsidR="005A61E9">
        <w:rPr>
          <w:sz w:val="28"/>
          <w:szCs w:val="28"/>
        </w:rPr>
        <w:t>6</w:t>
      </w:r>
      <w:r w:rsidRPr="006031E3" w:rsidR="00335F9E">
        <w:rPr>
          <w:sz w:val="28"/>
          <w:szCs w:val="28"/>
        </w:rPr>
        <w:t>.2024г.</w:t>
      </w:r>
      <w:r w:rsidRPr="006031E3" w:rsidR="008E57BB">
        <w:rPr>
          <w:sz w:val="28"/>
          <w:szCs w:val="28"/>
        </w:rPr>
        <w:t xml:space="preserve"> (т.3 л.д. 1-3)</w:t>
      </w:r>
      <w:r w:rsidRPr="006031E3" w:rsidR="00335F9E">
        <w:rPr>
          <w:sz w:val="28"/>
          <w:szCs w:val="28"/>
        </w:rPr>
        <w:t xml:space="preserve">, в которой </w:t>
      </w:r>
      <w:r w:rsidRPr="006031E3" w:rsidR="005A61E9">
        <w:rPr>
          <w:sz w:val="28"/>
          <w:szCs w:val="28"/>
        </w:rPr>
        <w:t xml:space="preserve">указал на отсутствие состава административного правонарушения, так как </w:t>
      </w:r>
      <w:r w:rsidRPr="006031E3" w:rsidR="008E57BB">
        <w:rPr>
          <w:sz w:val="28"/>
          <w:szCs w:val="28"/>
        </w:rPr>
        <w:t>причиной</w:t>
      </w:r>
      <w:r w:rsidRPr="006031E3" w:rsidR="008E57BB">
        <w:rPr>
          <w:sz w:val="28"/>
          <w:szCs w:val="28"/>
        </w:rPr>
        <w:t xml:space="preserve"> </w:t>
      </w:r>
      <w:r w:rsidRPr="006031E3" w:rsidR="005A61E9">
        <w:rPr>
          <w:sz w:val="28"/>
          <w:szCs w:val="28"/>
        </w:rPr>
        <w:t>нарушени</w:t>
      </w:r>
      <w:r w:rsidRPr="006031E3" w:rsidR="008E57BB">
        <w:rPr>
          <w:sz w:val="28"/>
          <w:szCs w:val="28"/>
        </w:rPr>
        <w:t>я</w:t>
      </w:r>
      <w:r w:rsidRPr="006031E3" w:rsidR="005A61E9">
        <w:rPr>
          <w:sz w:val="28"/>
          <w:szCs w:val="28"/>
        </w:rPr>
        <w:t xml:space="preserve"> срока окончания производства строительно-монтажных работ</w:t>
      </w:r>
      <w:r w:rsidRPr="006031E3" w:rsidR="008E57BB">
        <w:rPr>
          <w:sz w:val="28"/>
          <w:szCs w:val="28"/>
        </w:rPr>
        <w:t>, установленного государственным контрактом</w:t>
      </w:r>
      <w:r w:rsidRPr="006031E3" w:rsidR="005A61E9">
        <w:rPr>
          <w:sz w:val="28"/>
          <w:szCs w:val="28"/>
        </w:rPr>
        <w:t xml:space="preserve"> </w:t>
      </w:r>
      <w:r w:rsidRPr="006031E3" w:rsidR="008E57BB">
        <w:rPr>
          <w:sz w:val="28"/>
          <w:szCs w:val="28"/>
        </w:rPr>
        <w:t xml:space="preserve">до 30.10.2023 года, </w:t>
      </w:r>
      <w:r w:rsidRPr="006031E3" w:rsidR="005A61E9">
        <w:rPr>
          <w:sz w:val="28"/>
          <w:szCs w:val="28"/>
        </w:rPr>
        <w:t>послужили проектные решения, являвшиеся приложением к контракту, которые не обеспечивали возможность выполнения полного комплекса работ, формирующего объект в законченном виде</w:t>
      </w:r>
      <w:r w:rsidRPr="006031E3" w:rsidR="00DB78D7">
        <w:rPr>
          <w:sz w:val="28"/>
          <w:szCs w:val="28"/>
        </w:rPr>
        <w:t>.</w:t>
      </w:r>
      <w:r w:rsidRPr="006031E3" w:rsidR="008E57BB">
        <w:rPr>
          <w:sz w:val="28"/>
          <w:szCs w:val="28"/>
        </w:rPr>
        <w:t xml:space="preserve"> </w:t>
      </w:r>
      <w:r w:rsidRPr="006031E3" w:rsidR="005A61E9">
        <w:rPr>
          <w:sz w:val="28"/>
          <w:szCs w:val="28"/>
        </w:rPr>
        <w:t>В исправление этого Заказчик по контракту</w:t>
      </w:r>
      <w:r w:rsidRPr="006031E3" w:rsidR="008E57BB">
        <w:rPr>
          <w:sz w:val="28"/>
          <w:szCs w:val="28"/>
        </w:rPr>
        <w:t xml:space="preserve"> -</w:t>
      </w:r>
      <w:r w:rsidRPr="006031E3" w:rsidR="005A61E9">
        <w:rPr>
          <w:sz w:val="28"/>
          <w:szCs w:val="28"/>
        </w:rPr>
        <w:t xml:space="preserve"> </w:t>
      </w:r>
      <w:r w:rsidR="00F8783E">
        <w:t xml:space="preserve">&lt;данные изъяты&gt; </w:t>
      </w:r>
      <w:r w:rsidRPr="006031E3" w:rsidR="005A61E9">
        <w:rPr>
          <w:sz w:val="28"/>
          <w:szCs w:val="28"/>
        </w:rPr>
        <w:t>только 10.10.2023 и 26.10.2023 года утвердил задания на внесение изменений в проектную документацию</w:t>
      </w:r>
      <w:r w:rsidRPr="006031E3" w:rsidR="00347ED3">
        <w:rPr>
          <w:sz w:val="28"/>
          <w:szCs w:val="28"/>
        </w:rPr>
        <w:t>,</w:t>
      </w:r>
      <w:r w:rsidRPr="006031E3" w:rsidR="005A61E9">
        <w:rPr>
          <w:sz w:val="28"/>
          <w:szCs w:val="28"/>
        </w:rPr>
        <w:t xml:space="preserve"> на основании которой производилась корректировка проектных решений, отражающихся на завершении всех видов работ. В момент корректировки подрядчик</w:t>
      </w:r>
      <w:r w:rsidRPr="006031E3" w:rsidR="00347ED3">
        <w:rPr>
          <w:sz w:val="28"/>
          <w:szCs w:val="28"/>
        </w:rPr>
        <w:t xml:space="preserve"> -</w:t>
      </w:r>
      <w:r w:rsidRPr="006031E3" w:rsidR="005A61E9">
        <w:rPr>
          <w:sz w:val="28"/>
          <w:szCs w:val="28"/>
        </w:rPr>
        <w:t xml:space="preserve"> </w:t>
      </w:r>
      <w:r w:rsidRPr="006031E3" w:rsidR="00D25B88">
        <w:rPr>
          <w:rFonts w:eastAsia="Times New Roman"/>
          <w:sz w:val="28"/>
          <w:szCs w:val="28"/>
          <w:lang w:eastAsia="ru-RU"/>
        </w:rPr>
        <w:t xml:space="preserve">ЗАО </w:t>
      </w:r>
      <w:r w:rsidRPr="006031E3" w:rsidR="00D25B88">
        <w:rPr>
          <w:sz w:val="28"/>
          <w:szCs w:val="28"/>
          <w:lang w:eastAsia="ru-RU"/>
        </w:rPr>
        <w:t>«</w:t>
      </w:r>
      <w:r w:rsidRPr="006031E3" w:rsidR="00D25B88">
        <w:rPr>
          <w:sz w:val="28"/>
          <w:szCs w:val="28"/>
          <w:lang w:eastAsia="ru-RU"/>
        </w:rPr>
        <w:t>Зенит-Инвестпром</w:t>
      </w:r>
      <w:r w:rsidRPr="006031E3" w:rsidR="00D25B88">
        <w:rPr>
          <w:sz w:val="28"/>
          <w:szCs w:val="28"/>
          <w:lang w:eastAsia="ru-RU"/>
        </w:rPr>
        <w:t>»</w:t>
      </w:r>
      <w:r w:rsidRPr="006031E3" w:rsidR="005A61E9">
        <w:rPr>
          <w:sz w:val="28"/>
          <w:szCs w:val="28"/>
        </w:rPr>
        <w:t xml:space="preserve"> не бездействовал, а производил строительно-монтажные работы по предварительно согласованным с Заказчиком решениям. При этих обстоятельствах предъявление заказчику и оплата таких работ не могли быть </w:t>
      </w:r>
      <w:r w:rsidRPr="006031E3" w:rsidR="005A61E9">
        <w:rPr>
          <w:sz w:val="28"/>
          <w:szCs w:val="28"/>
        </w:rPr>
        <w:t>произведены</w:t>
      </w:r>
      <w:r w:rsidRPr="006031E3" w:rsidR="005A61E9">
        <w:rPr>
          <w:sz w:val="28"/>
          <w:szCs w:val="28"/>
        </w:rPr>
        <w:t xml:space="preserve">. </w:t>
      </w:r>
      <w:r w:rsidRPr="006031E3" w:rsidR="005A61E9">
        <w:rPr>
          <w:sz w:val="28"/>
          <w:szCs w:val="28"/>
        </w:rPr>
        <w:t>Получение положительного заключения экспертизы откорректированной проектной документации заняло время и было получено Заказчиком 21.12.2023 г</w:t>
      </w:r>
      <w:r w:rsidRPr="006031E3" w:rsidR="009F4A73">
        <w:rPr>
          <w:sz w:val="28"/>
          <w:szCs w:val="28"/>
        </w:rPr>
        <w:t xml:space="preserve">. </w:t>
      </w:r>
      <w:r w:rsidRPr="006031E3" w:rsidR="003A4341">
        <w:rPr>
          <w:sz w:val="28"/>
          <w:szCs w:val="28"/>
        </w:rPr>
        <w:t xml:space="preserve">А 6 и 25 декабря 2023 года между сторонами по </w:t>
      </w:r>
      <w:r w:rsidRPr="006031E3" w:rsidR="003A4341">
        <w:rPr>
          <w:sz w:val="28"/>
          <w:szCs w:val="28"/>
        </w:rPr>
        <w:t>государственному контракту были заключены дополнительные соглашения на завершение строительно-монтажных работ по строительному объекту, новая стоимость строительно-монтажных работ по которым составила 542 426 277,32 руб.</w:t>
      </w:r>
      <w:r w:rsidRPr="006031E3" w:rsidR="00D25B88">
        <w:rPr>
          <w:sz w:val="28"/>
          <w:szCs w:val="28"/>
        </w:rPr>
        <w:t xml:space="preserve"> Представитель</w:t>
      </w:r>
      <w:r w:rsidRPr="006031E3">
        <w:rPr>
          <w:sz w:val="28"/>
          <w:szCs w:val="28"/>
        </w:rPr>
        <w:t xml:space="preserve"> </w:t>
      </w:r>
      <w:r w:rsidRPr="006031E3" w:rsidR="00D25B88">
        <w:rPr>
          <w:rFonts w:eastAsia="Times New Roman"/>
          <w:sz w:val="28"/>
          <w:szCs w:val="28"/>
          <w:lang w:eastAsia="ru-RU"/>
        </w:rPr>
        <w:t xml:space="preserve">ЗАО </w:t>
      </w:r>
      <w:r w:rsidRPr="006031E3" w:rsidR="00D25B88">
        <w:rPr>
          <w:sz w:val="28"/>
          <w:szCs w:val="28"/>
          <w:lang w:eastAsia="ru-RU"/>
        </w:rPr>
        <w:t>«</w:t>
      </w:r>
      <w:r w:rsidRPr="006031E3" w:rsidR="00D25B88">
        <w:rPr>
          <w:sz w:val="28"/>
          <w:szCs w:val="28"/>
          <w:lang w:eastAsia="ru-RU"/>
        </w:rPr>
        <w:t>Зенит-Инвестпром</w:t>
      </w:r>
      <w:r w:rsidRPr="006031E3" w:rsidR="00D25B88">
        <w:rPr>
          <w:sz w:val="28"/>
          <w:szCs w:val="28"/>
          <w:lang w:eastAsia="ru-RU"/>
        </w:rPr>
        <w:t>»</w:t>
      </w:r>
      <w:r w:rsidRPr="006031E3">
        <w:rPr>
          <w:sz w:val="28"/>
          <w:szCs w:val="28"/>
        </w:rPr>
        <w:t xml:space="preserve"> считает, что на момент проведения проверки работником прокуратуры</w:t>
      </w:r>
      <w:r w:rsidRPr="006031E3">
        <w:rPr>
          <w:sz w:val="28"/>
          <w:szCs w:val="28"/>
        </w:rPr>
        <w:t xml:space="preserve"> не учтён тот факт, что в момент наступления срока окончания работ Заказчиком вносились изменения в проектную документацию, </w:t>
      </w:r>
      <w:r w:rsidRPr="006031E3">
        <w:rPr>
          <w:sz w:val="28"/>
          <w:szCs w:val="28"/>
        </w:rPr>
        <w:t>а</w:t>
      </w:r>
      <w:r w:rsidRPr="006031E3">
        <w:rPr>
          <w:sz w:val="28"/>
          <w:szCs w:val="28"/>
        </w:rPr>
        <w:t xml:space="preserve"> следовательно у Подрядчика не имелось окончательного проектного решения по осуществлению заверше</w:t>
      </w:r>
      <w:r w:rsidRPr="006031E3" w:rsidR="00D0305B">
        <w:rPr>
          <w:sz w:val="28"/>
          <w:szCs w:val="28"/>
        </w:rPr>
        <w:t xml:space="preserve">ния строительства объекта, что </w:t>
      </w:r>
      <w:r w:rsidRPr="006031E3">
        <w:rPr>
          <w:sz w:val="28"/>
          <w:szCs w:val="28"/>
        </w:rPr>
        <w:t xml:space="preserve"> является причиной пропуска Подрядчиком срока установленного контрактом</w:t>
      </w:r>
      <w:r w:rsidRPr="006031E3" w:rsidR="00D25B88">
        <w:rPr>
          <w:sz w:val="28"/>
          <w:szCs w:val="28"/>
        </w:rPr>
        <w:t xml:space="preserve">. </w:t>
      </w:r>
      <w:r w:rsidRPr="006031E3">
        <w:rPr>
          <w:sz w:val="28"/>
          <w:szCs w:val="28"/>
        </w:rPr>
        <w:t xml:space="preserve">Так же </w:t>
      </w:r>
      <w:r w:rsidRPr="006031E3" w:rsidR="00D25B88">
        <w:rPr>
          <w:sz w:val="28"/>
          <w:szCs w:val="28"/>
        </w:rPr>
        <w:t xml:space="preserve">представитель </w:t>
      </w:r>
      <w:r w:rsidRPr="006031E3" w:rsidR="00D25B88">
        <w:rPr>
          <w:rFonts w:eastAsia="Times New Roman"/>
          <w:sz w:val="28"/>
          <w:szCs w:val="28"/>
          <w:lang w:eastAsia="ru-RU"/>
        </w:rPr>
        <w:t xml:space="preserve">ЗАО </w:t>
      </w:r>
      <w:r w:rsidRPr="006031E3" w:rsidR="00D25B88">
        <w:rPr>
          <w:sz w:val="28"/>
          <w:szCs w:val="28"/>
          <w:lang w:eastAsia="ru-RU"/>
        </w:rPr>
        <w:t>«</w:t>
      </w:r>
      <w:r w:rsidRPr="006031E3" w:rsidR="00D25B88">
        <w:rPr>
          <w:sz w:val="28"/>
          <w:szCs w:val="28"/>
          <w:lang w:eastAsia="ru-RU"/>
        </w:rPr>
        <w:t>Зенит-Инвестпром</w:t>
      </w:r>
      <w:r w:rsidRPr="006031E3" w:rsidR="00D25B88">
        <w:rPr>
          <w:sz w:val="28"/>
          <w:szCs w:val="28"/>
          <w:lang w:eastAsia="ru-RU"/>
        </w:rPr>
        <w:t>»</w:t>
      </w:r>
      <w:r w:rsidRPr="006031E3">
        <w:rPr>
          <w:sz w:val="28"/>
          <w:szCs w:val="28"/>
        </w:rPr>
        <w:t xml:space="preserve"> обрати</w:t>
      </w:r>
      <w:r w:rsidRPr="006031E3" w:rsidR="00D25B88">
        <w:rPr>
          <w:sz w:val="28"/>
          <w:szCs w:val="28"/>
        </w:rPr>
        <w:t>л</w:t>
      </w:r>
      <w:r w:rsidRPr="006031E3">
        <w:rPr>
          <w:sz w:val="28"/>
          <w:szCs w:val="28"/>
        </w:rPr>
        <w:t xml:space="preserve"> внимание суда на тот факт, что согласно информации </w:t>
      </w:r>
      <w:r w:rsidR="00F8783E">
        <w:t>&lt;данные изъяты&gt;</w:t>
      </w:r>
      <w:r w:rsidRPr="006031E3">
        <w:rPr>
          <w:sz w:val="28"/>
          <w:szCs w:val="28"/>
        </w:rPr>
        <w:t xml:space="preserve"> от 14 декабря 2023 года строительная готовность объекта составляет 87%</w:t>
      </w:r>
      <w:r w:rsidRPr="006031E3" w:rsidR="00D25B88">
        <w:rPr>
          <w:sz w:val="28"/>
          <w:szCs w:val="28"/>
        </w:rPr>
        <w:t xml:space="preserve">. </w:t>
      </w:r>
      <w:r w:rsidRPr="006031E3">
        <w:rPr>
          <w:sz w:val="28"/>
          <w:szCs w:val="28"/>
        </w:rPr>
        <w:t>С учетом фактической стоимости Объекта, подтвержденной экспертизой от 21.12.2023 года в размере 542 426 277,32 руб. процент готовности в 87 % может быть пропорционально оценен суммой 471 910 855 руб., что превышает размер действовавших на</w:t>
      </w:r>
      <w:r w:rsidRPr="006031E3">
        <w:rPr>
          <w:sz w:val="28"/>
          <w:szCs w:val="28"/>
        </w:rPr>
        <w:t xml:space="preserve"> дату оценки работником прокуратуры обязательств ЗАО «</w:t>
      </w:r>
      <w:r w:rsidRPr="006031E3">
        <w:rPr>
          <w:sz w:val="28"/>
          <w:szCs w:val="28"/>
        </w:rPr>
        <w:t>Зенит-Инвестпром</w:t>
      </w:r>
      <w:r w:rsidRPr="006031E3">
        <w:rPr>
          <w:sz w:val="28"/>
          <w:szCs w:val="28"/>
        </w:rPr>
        <w:t>»</w:t>
      </w:r>
      <w:r w:rsidRPr="006031E3" w:rsidR="00D25B88">
        <w:rPr>
          <w:sz w:val="28"/>
          <w:szCs w:val="28"/>
        </w:rPr>
        <w:t xml:space="preserve">. </w:t>
      </w:r>
      <w:r w:rsidRPr="006031E3">
        <w:rPr>
          <w:sz w:val="28"/>
          <w:szCs w:val="28"/>
        </w:rPr>
        <w:t xml:space="preserve">По состоянию на 16.01.2024 г. строительная готовность объекта составляла 98%, производились приемосдаточные мероприятия, устранение замечаний. </w:t>
      </w:r>
      <w:r w:rsidRPr="006031E3" w:rsidR="00D25B88">
        <w:rPr>
          <w:sz w:val="28"/>
          <w:szCs w:val="28"/>
        </w:rPr>
        <w:t>То есть</w:t>
      </w:r>
      <w:r w:rsidRPr="006031E3" w:rsidR="00D0305B">
        <w:rPr>
          <w:sz w:val="28"/>
          <w:szCs w:val="28"/>
        </w:rPr>
        <w:t>,</w:t>
      </w:r>
      <w:r w:rsidRPr="006031E3">
        <w:rPr>
          <w:sz w:val="28"/>
          <w:szCs w:val="28"/>
        </w:rPr>
        <w:t xml:space="preserve"> </w:t>
      </w:r>
      <w:r w:rsidRPr="006031E3">
        <w:rPr>
          <w:sz w:val="28"/>
          <w:szCs w:val="28"/>
        </w:rPr>
        <w:t>весь объем работ, предусмотренный Контрактом был</w:t>
      </w:r>
      <w:r w:rsidRPr="006031E3">
        <w:rPr>
          <w:sz w:val="28"/>
          <w:szCs w:val="28"/>
        </w:rPr>
        <w:t xml:space="preserve"> выполнен, но не предъявлен Заказчику для погашения ранее выплаченного аванса</w:t>
      </w:r>
      <w:r w:rsidRPr="006031E3" w:rsidR="00D25B88">
        <w:rPr>
          <w:sz w:val="28"/>
          <w:szCs w:val="28"/>
        </w:rPr>
        <w:t>.</w:t>
      </w:r>
      <w:r w:rsidRPr="006031E3" w:rsidR="00407265">
        <w:rPr>
          <w:sz w:val="28"/>
          <w:szCs w:val="28"/>
        </w:rPr>
        <w:t xml:space="preserve"> Также представитель ЗАО «</w:t>
      </w:r>
      <w:r w:rsidRPr="006031E3" w:rsidR="00407265">
        <w:rPr>
          <w:sz w:val="28"/>
          <w:szCs w:val="28"/>
        </w:rPr>
        <w:t>Зенит-Инвестпром</w:t>
      </w:r>
      <w:r w:rsidRPr="006031E3" w:rsidR="00407265">
        <w:rPr>
          <w:sz w:val="28"/>
          <w:szCs w:val="28"/>
        </w:rPr>
        <w:t>» ходатайствовал перед судом о снижении административного штрафа</w:t>
      </w:r>
      <w:r w:rsidRPr="006031E3" w:rsidR="00D0305B">
        <w:rPr>
          <w:sz w:val="28"/>
          <w:szCs w:val="28"/>
        </w:rPr>
        <w:t xml:space="preserve"> до 300 000 рублей</w:t>
      </w:r>
      <w:r w:rsidRPr="006031E3" w:rsidR="00407265">
        <w:rPr>
          <w:sz w:val="28"/>
          <w:szCs w:val="28"/>
        </w:rPr>
        <w:t>.</w:t>
      </w:r>
    </w:p>
    <w:p w:rsidR="00355B60" w:rsidRPr="006031E3" w:rsidP="000E4942">
      <w:pPr>
        <w:pStyle w:val="ConsPlusNormal"/>
        <w:ind w:left="-567" w:right="-973" w:firstLine="710"/>
        <w:jc w:val="both"/>
        <w:rPr>
          <w:b/>
          <w:i/>
          <w:color w:val="FF0000"/>
          <w:sz w:val="28"/>
          <w:szCs w:val="28"/>
        </w:rPr>
      </w:pPr>
      <w:r>
        <w:t>&lt;данные изъяты&gt;</w:t>
      </w:r>
      <w:r w:rsidRPr="006031E3">
        <w:rPr>
          <w:sz w:val="28"/>
          <w:szCs w:val="28"/>
        </w:rPr>
        <w:t xml:space="preserve"> </w:t>
      </w:r>
      <w:r>
        <w:t>&lt;ФИО</w:t>
      </w:r>
      <w:r>
        <w:t>1</w:t>
      </w:r>
      <w:r>
        <w:t>&gt;</w:t>
      </w:r>
      <w:r w:rsidRPr="006031E3">
        <w:rPr>
          <w:sz w:val="28"/>
          <w:szCs w:val="28"/>
        </w:rPr>
        <w:t xml:space="preserve"> </w:t>
      </w:r>
      <w:r w:rsidRPr="006031E3" w:rsidR="006E72E3">
        <w:rPr>
          <w:sz w:val="28"/>
          <w:szCs w:val="28"/>
        </w:rPr>
        <w:t xml:space="preserve">(т.2 л.д. 169-171) </w:t>
      </w:r>
      <w:r w:rsidRPr="006031E3" w:rsidR="00E81E8A">
        <w:rPr>
          <w:sz w:val="28"/>
          <w:szCs w:val="28"/>
        </w:rPr>
        <w:t xml:space="preserve">в судебном заседании указала, что </w:t>
      </w:r>
      <w:r w:rsidRPr="006031E3" w:rsidR="006E72E3">
        <w:rPr>
          <w:sz w:val="28"/>
          <w:szCs w:val="28"/>
        </w:rPr>
        <w:t>согласно с пунктом 5.4.53 и пунктом 5.4.54 Контракта ЗАО «</w:t>
      </w:r>
      <w:r w:rsidRPr="006031E3" w:rsidR="006E72E3">
        <w:rPr>
          <w:sz w:val="28"/>
          <w:szCs w:val="28"/>
        </w:rPr>
        <w:t>Зенит-Инвестпром</w:t>
      </w:r>
      <w:r w:rsidRPr="006031E3" w:rsidR="006E72E3">
        <w:rPr>
          <w:sz w:val="28"/>
          <w:szCs w:val="28"/>
        </w:rPr>
        <w:t xml:space="preserve">» изучил всю документацию, принял во внимание расположение земельного участка и объекта строительства,  ознакомился с ценой контракта, принял на себя все риски, связанные с указанными обстоятельствами и согласился с тем, что указанные риски не могут служить основанием для предъявления претензий Заказчику, включая требования о продлении сроков выполнения работ и увеличения цены контракта. </w:t>
      </w:r>
      <w:r w:rsidRPr="006031E3" w:rsidR="00B66E81">
        <w:rPr>
          <w:sz w:val="28"/>
          <w:szCs w:val="28"/>
        </w:rPr>
        <w:t>Инициатором внесения изменений в проектную документацию, указанных представителем  ЗАО «</w:t>
      </w:r>
      <w:r w:rsidRPr="006031E3" w:rsidR="00B66E81">
        <w:rPr>
          <w:sz w:val="28"/>
          <w:szCs w:val="28"/>
        </w:rPr>
        <w:t>Зенит-Инвестпром</w:t>
      </w:r>
      <w:r w:rsidRPr="006031E3" w:rsidR="00B66E81">
        <w:rPr>
          <w:sz w:val="28"/>
          <w:szCs w:val="28"/>
        </w:rPr>
        <w:t xml:space="preserve">» </w:t>
      </w:r>
      <w:r w:rsidRPr="006031E3" w:rsidR="009E76DA">
        <w:rPr>
          <w:sz w:val="28"/>
          <w:szCs w:val="28"/>
        </w:rPr>
        <w:t xml:space="preserve">в правовой позиции по делу </w:t>
      </w:r>
      <w:r w:rsidRPr="006031E3" w:rsidR="00B66E81">
        <w:rPr>
          <w:sz w:val="28"/>
          <w:szCs w:val="28"/>
        </w:rPr>
        <w:t>(</w:t>
      </w:r>
      <w:r w:rsidRPr="006031E3" w:rsidR="009E76DA">
        <w:rPr>
          <w:sz w:val="28"/>
          <w:szCs w:val="28"/>
        </w:rPr>
        <w:t>з</w:t>
      </w:r>
      <w:r w:rsidRPr="006031E3" w:rsidR="00B66E81">
        <w:rPr>
          <w:sz w:val="28"/>
          <w:szCs w:val="28"/>
        </w:rPr>
        <w:t>адание на внесение изменений в проектную документацию от 10.10.2023 года и от 26.10.2023 года)</w:t>
      </w:r>
      <w:r w:rsidRPr="006031E3" w:rsidR="009E76DA">
        <w:rPr>
          <w:sz w:val="28"/>
          <w:szCs w:val="28"/>
        </w:rPr>
        <w:t xml:space="preserve"> (т.3 л.д. 4-16)</w:t>
      </w:r>
      <w:r w:rsidRPr="006031E3" w:rsidR="00754D35">
        <w:rPr>
          <w:sz w:val="28"/>
          <w:szCs w:val="28"/>
        </w:rPr>
        <w:t xml:space="preserve"> являлся  ЗАО «</w:t>
      </w:r>
      <w:r w:rsidRPr="006031E3" w:rsidR="00754D35">
        <w:rPr>
          <w:sz w:val="28"/>
          <w:szCs w:val="28"/>
        </w:rPr>
        <w:t>Зенит-Инвестпром</w:t>
      </w:r>
      <w:r w:rsidRPr="006031E3" w:rsidR="00754D35">
        <w:rPr>
          <w:sz w:val="28"/>
          <w:szCs w:val="28"/>
        </w:rPr>
        <w:t>»</w:t>
      </w:r>
      <w:r w:rsidRPr="006031E3" w:rsidR="00556E9B">
        <w:rPr>
          <w:sz w:val="28"/>
          <w:szCs w:val="28"/>
        </w:rPr>
        <w:t>, при этом дополнительными соглашениями от 6.12.2023г. и 25.12.2023г.</w:t>
      </w:r>
      <w:r w:rsidRPr="006031E3" w:rsidR="00896D3E">
        <w:rPr>
          <w:sz w:val="28"/>
          <w:szCs w:val="28"/>
        </w:rPr>
        <w:t xml:space="preserve"> (т.3 л.д. 26, 70)</w:t>
      </w:r>
      <w:r w:rsidRPr="006031E3" w:rsidR="00556E9B">
        <w:rPr>
          <w:sz w:val="28"/>
          <w:szCs w:val="28"/>
        </w:rPr>
        <w:t xml:space="preserve"> срок окончания работ не изменялся, а изменена</w:t>
      </w:r>
      <w:r w:rsidRPr="006031E3" w:rsidR="00556E9B">
        <w:rPr>
          <w:sz w:val="28"/>
          <w:szCs w:val="28"/>
        </w:rPr>
        <w:t xml:space="preserve"> была сумма ко</w:t>
      </w:r>
      <w:r w:rsidR="006E51AF">
        <w:rPr>
          <w:sz w:val="28"/>
          <w:szCs w:val="28"/>
        </w:rPr>
        <w:t>н</w:t>
      </w:r>
      <w:r w:rsidRPr="006031E3" w:rsidR="00556E9B">
        <w:rPr>
          <w:sz w:val="28"/>
          <w:szCs w:val="28"/>
        </w:rPr>
        <w:t>тракта.</w:t>
      </w:r>
      <w:r w:rsidRPr="006031E3" w:rsidR="000E4942">
        <w:rPr>
          <w:sz w:val="28"/>
          <w:szCs w:val="28"/>
        </w:rPr>
        <w:t xml:space="preserve"> П</w:t>
      </w:r>
      <w:r w:rsidRPr="006031E3" w:rsidR="00E81E8A">
        <w:rPr>
          <w:sz w:val="28"/>
          <w:szCs w:val="28"/>
        </w:rPr>
        <w:t xml:space="preserve">о состоянию на </w:t>
      </w:r>
      <w:r w:rsidRPr="006031E3" w:rsidR="00BC60C1">
        <w:rPr>
          <w:sz w:val="28"/>
          <w:szCs w:val="28"/>
        </w:rPr>
        <w:t>3</w:t>
      </w:r>
      <w:r w:rsidRPr="006031E3" w:rsidR="00E81E8A">
        <w:rPr>
          <w:sz w:val="28"/>
          <w:szCs w:val="28"/>
        </w:rPr>
        <w:t>1.1</w:t>
      </w:r>
      <w:r w:rsidRPr="006031E3" w:rsidR="00BC60C1">
        <w:rPr>
          <w:sz w:val="28"/>
          <w:szCs w:val="28"/>
        </w:rPr>
        <w:t>0</w:t>
      </w:r>
      <w:r w:rsidRPr="006031E3" w:rsidR="00E81E8A">
        <w:rPr>
          <w:sz w:val="28"/>
          <w:szCs w:val="28"/>
        </w:rPr>
        <w:t>.2023 г. сумма неисполненных обязательств ЗАО «</w:t>
      </w:r>
      <w:r w:rsidRPr="006031E3" w:rsidR="00E81E8A">
        <w:rPr>
          <w:sz w:val="28"/>
          <w:szCs w:val="28"/>
        </w:rPr>
        <w:t>Зенит-Инвестпром</w:t>
      </w:r>
      <w:r w:rsidRPr="006031E3" w:rsidR="00E81E8A">
        <w:rPr>
          <w:sz w:val="28"/>
          <w:szCs w:val="28"/>
        </w:rPr>
        <w:t xml:space="preserve">» по </w:t>
      </w:r>
      <w:r w:rsidRPr="006031E3" w:rsidR="00BC60C1">
        <w:rPr>
          <w:sz w:val="28"/>
          <w:szCs w:val="28"/>
        </w:rPr>
        <w:t>государственному к</w:t>
      </w:r>
      <w:r w:rsidRPr="006031E3" w:rsidR="00E81E8A">
        <w:rPr>
          <w:sz w:val="28"/>
          <w:szCs w:val="28"/>
        </w:rPr>
        <w:t xml:space="preserve">онтракту </w:t>
      </w:r>
      <w:r w:rsidRPr="006031E3" w:rsidR="00BC60C1">
        <w:rPr>
          <w:sz w:val="28"/>
          <w:szCs w:val="28"/>
        </w:rPr>
        <w:t>№</w:t>
      </w:r>
      <w:r>
        <w:t xml:space="preserve">&lt;данные </w:t>
      </w:r>
      <w:r>
        <w:t>изъяты</w:t>
      </w:r>
      <w:r>
        <w:t>&gt;</w:t>
      </w:r>
      <w:r w:rsidRPr="006031E3" w:rsidR="00BC60C1">
        <w:rPr>
          <w:sz w:val="28"/>
          <w:szCs w:val="28"/>
        </w:rPr>
        <w:t xml:space="preserve"> </w:t>
      </w:r>
      <w:r w:rsidRPr="006031E3" w:rsidR="00E81E8A">
        <w:rPr>
          <w:sz w:val="28"/>
          <w:szCs w:val="28"/>
        </w:rPr>
        <w:t>составила 190 245 940 рублей 27 коп.,</w:t>
      </w:r>
      <w:r w:rsidRPr="006031E3" w:rsidR="00BC60C1">
        <w:rPr>
          <w:sz w:val="28"/>
          <w:szCs w:val="28"/>
        </w:rPr>
        <w:t xml:space="preserve"> что подтверждено данными бухгалтерского учета  и ответом</w:t>
      </w:r>
      <w:r w:rsidRPr="006031E3" w:rsidR="00E81E8A">
        <w:rPr>
          <w:sz w:val="28"/>
          <w:szCs w:val="28"/>
        </w:rPr>
        <w:t xml:space="preserve"> </w:t>
      </w:r>
      <w:r>
        <w:t>&lt;данные изъяты&gt;</w:t>
      </w:r>
      <w:r w:rsidRPr="006031E3" w:rsidR="00BC60C1">
        <w:rPr>
          <w:sz w:val="28"/>
          <w:szCs w:val="28"/>
        </w:rPr>
        <w:t xml:space="preserve"> на соответствующий запрос суда (т.2 л.д. 152), </w:t>
      </w:r>
      <w:r w:rsidRPr="006031E3" w:rsidR="00E81E8A">
        <w:rPr>
          <w:sz w:val="28"/>
          <w:szCs w:val="28"/>
        </w:rPr>
        <w:t>при этом в настоящее время детский сад достроен и введен в эксплуатацию.</w:t>
      </w:r>
    </w:p>
    <w:p w:rsidR="0001391C" w:rsidRPr="006031E3" w:rsidP="00ED001C">
      <w:pPr>
        <w:pStyle w:val="ConsPlusNormal"/>
        <w:ind w:left="-567" w:right="-973" w:firstLine="710"/>
        <w:jc w:val="both"/>
        <w:rPr>
          <w:sz w:val="28"/>
          <w:szCs w:val="28"/>
        </w:rPr>
      </w:pPr>
      <w:r w:rsidRPr="006031E3">
        <w:rPr>
          <w:sz w:val="28"/>
          <w:szCs w:val="28"/>
        </w:rPr>
        <w:t xml:space="preserve">Старший помощник прокурора Центрального района г. Симферополя Республики Крым </w:t>
      </w:r>
      <w:r w:rsidRPr="006031E3">
        <w:rPr>
          <w:sz w:val="28"/>
          <w:szCs w:val="28"/>
        </w:rPr>
        <w:t>Бухштаб</w:t>
      </w:r>
      <w:r w:rsidRPr="006031E3">
        <w:rPr>
          <w:sz w:val="28"/>
          <w:szCs w:val="28"/>
        </w:rPr>
        <w:t xml:space="preserve"> А.Д.</w:t>
      </w:r>
      <w:r w:rsidRPr="006031E3">
        <w:rPr>
          <w:sz w:val="28"/>
          <w:szCs w:val="28"/>
        </w:rPr>
        <w:t>, полагал</w:t>
      </w:r>
      <w:r w:rsidRPr="006031E3">
        <w:rPr>
          <w:sz w:val="28"/>
          <w:szCs w:val="28"/>
        </w:rPr>
        <w:t>а</w:t>
      </w:r>
      <w:r w:rsidRPr="006031E3">
        <w:rPr>
          <w:sz w:val="28"/>
          <w:szCs w:val="28"/>
        </w:rPr>
        <w:t xml:space="preserve">, что вина </w:t>
      </w:r>
      <w:r w:rsidRPr="006031E3">
        <w:rPr>
          <w:rFonts w:eastAsia="Times New Roman"/>
          <w:sz w:val="28"/>
          <w:szCs w:val="28"/>
          <w:lang w:eastAsia="ru-RU"/>
        </w:rPr>
        <w:t xml:space="preserve">ЗАО </w:t>
      </w:r>
      <w:r w:rsidRPr="006031E3">
        <w:rPr>
          <w:sz w:val="28"/>
          <w:szCs w:val="28"/>
          <w:lang w:eastAsia="ru-RU"/>
        </w:rPr>
        <w:t>«</w:t>
      </w:r>
      <w:r w:rsidRPr="006031E3">
        <w:rPr>
          <w:sz w:val="28"/>
          <w:szCs w:val="28"/>
          <w:lang w:eastAsia="ru-RU"/>
        </w:rPr>
        <w:t>Зенит-Инвестпром</w:t>
      </w:r>
      <w:r w:rsidRPr="006031E3">
        <w:rPr>
          <w:sz w:val="28"/>
          <w:szCs w:val="28"/>
          <w:lang w:eastAsia="ru-RU"/>
        </w:rPr>
        <w:t xml:space="preserve">» </w:t>
      </w:r>
      <w:r w:rsidRPr="006031E3" w:rsidR="00BC0B2C">
        <w:rPr>
          <w:sz w:val="28"/>
          <w:szCs w:val="28"/>
          <w:lang w:eastAsia="ru-RU"/>
        </w:rPr>
        <w:t xml:space="preserve">установлена при рассмотрении дела и </w:t>
      </w:r>
      <w:r w:rsidRPr="006031E3">
        <w:rPr>
          <w:sz w:val="28"/>
          <w:szCs w:val="28"/>
          <w:lang w:eastAsia="ru-RU"/>
        </w:rPr>
        <w:t>подтверждена имеющимися в м</w:t>
      </w:r>
      <w:r w:rsidRPr="006031E3" w:rsidR="0063501B">
        <w:rPr>
          <w:sz w:val="28"/>
          <w:szCs w:val="28"/>
          <w:lang w:eastAsia="ru-RU"/>
        </w:rPr>
        <w:t>атериалах дела доказательствами</w:t>
      </w:r>
      <w:r w:rsidRPr="006031E3">
        <w:rPr>
          <w:sz w:val="28"/>
          <w:szCs w:val="28"/>
          <w:lang w:eastAsia="ru-RU"/>
        </w:rPr>
        <w:t xml:space="preserve">, в том числе расчетом суммы неисполненных обязательств и копиями актов форма №КС-2 о приемке выполненных работ от 10.08.2023г., 12.09.2023г., 12.10.2023г., из которых следует, что </w:t>
      </w:r>
      <w:r w:rsidRPr="006031E3">
        <w:rPr>
          <w:color w:val="000000" w:themeColor="text1"/>
          <w:sz w:val="28"/>
          <w:szCs w:val="28"/>
        </w:rPr>
        <w:t>по</w:t>
      </w:r>
      <w:r w:rsidRPr="006031E3">
        <w:rPr>
          <w:sz w:val="28"/>
          <w:szCs w:val="28"/>
        </w:rPr>
        <w:t xml:space="preserve"> состоянию на 31.10.2023 г</w:t>
      </w:r>
      <w:r w:rsidRPr="006031E3">
        <w:rPr>
          <w:sz w:val="28"/>
          <w:szCs w:val="28"/>
        </w:rPr>
        <w:t>. сумма неисполненных обязательств ЗАО «</w:t>
      </w:r>
      <w:r w:rsidRPr="006031E3">
        <w:rPr>
          <w:sz w:val="28"/>
          <w:szCs w:val="28"/>
        </w:rPr>
        <w:t>Зенит-Инвестпром</w:t>
      </w:r>
      <w:r w:rsidRPr="006031E3">
        <w:rPr>
          <w:sz w:val="28"/>
          <w:szCs w:val="28"/>
        </w:rPr>
        <w:t>» по государственному контракту №</w:t>
      </w:r>
      <w:r w:rsidR="00F8783E">
        <w:t>&lt;данные изъяты&gt;</w:t>
      </w:r>
      <w:r w:rsidRPr="006031E3">
        <w:rPr>
          <w:sz w:val="28"/>
          <w:szCs w:val="28"/>
        </w:rPr>
        <w:t xml:space="preserve"> составила 190 245 940 рублей 27 коп</w:t>
      </w:r>
      <w:r w:rsidRPr="006031E3">
        <w:rPr>
          <w:sz w:val="28"/>
          <w:szCs w:val="28"/>
        </w:rPr>
        <w:t>.</w:t>
      </w:r>
      <w:r w:rsidRPr="006031E3" w:rsidR="0005569D">
        <w:rPr>
          <w:sz w:val="28"/>
          <w:szCs w:val="28"/>
          <w:lang w:eastAsia="ru-RU"/>
        </w:rPr>
        <w:t xml:space="preserve"> (</w:t>
      </w:r>
      <w:r w:rsidRPr="006031E3" w:rsidR="0005569D">
        <w:rPr>
          <w:sz w:val="28"/>
          <w:szCs w:val="28"/>
          <w:lang w:eastAsia="ru-RU"/>
        </w:rPr>
        <w:t>т</w:t>
      </w:r>
      <w:r w:rsidRPr="006031E3" w:rsidR="0005569D">
        <w:rPr>
          <w:sz w:val="28"/>
          <w:szCs w:val="28"/>
          <w:lang w:eastAsia="ru-RU"/>
        </w:rPr>
        <w:t>.2 л.д. 136, 201-218)</w:t>
      </w:r>
      <w:r w:rsidRPr="006031E3" w:rsidR="005B24B6">
        <w:rPr>
          <w:sz w:val="28"/>
          <w:szCs w:val="28"/>
          <w:lang w:eastAsia="ru-RU"/>
        </w:rPr>
        <w:t xml:space="preserve">, посчитав возможным в рассматриваемой ситуации применить положения ст. </w:t>
      </w:r>
      <w:r w:rsidRPr="006031E3" w:rsidR="005B24B6">
        <w:rPr>
          <w:sz w:val="28"/>
          <w:szCs w:val="28"/>
          <w:lang w:eastAsia="ru-RU"/>
        </w:rPr>
        <w:t>4.1.1 КоАП РФ</w:t>
      </w:r>
      <w:r w:rsidRPr="006031E3" w:rsidR="007E20E2">
        <w:rPr>
          <w:sz w:val="28"/>
          <w:szCs w:val="28"/>
          <w:lang w:eastAsia="ru-RU"/>
        </w:rPr>
        <w:t xml:space="preserve"> и заменить наказание в виде административного штрафа предупреждением</w:t>
      </w:r>
      <w:r w:rsidRPr="006031E3">
        <w:rPr>
          <w:sz w:val="28"/>
          <w:szCs w:val="28"/>
          <w:lang w:eastAsia="ru-RU"/>
        </w:rPr>
        <w:t>.</w:t>
      </w:r>
    </w:p>
    <w:p w:rsidR="00A27A8A" w:rsidRPr="006031E3" w:rsidP="00570452">
      <w:pPr>
        <w:pStyle w:val="ConsPlusNormal"/>
        <w:ind w:left="-567" w:right="-973" w:firstLine="710"/>
        <w:jc w:val="both"/>
        <w:rPr>
          <w:sz w:val="28"/>
          <w:szCs w:val="28"/>
        </w:rPr>
      </w:pPr>
      <w:r w:rsidRPr="006031E3">
        <w:rPr>
          <w:sz w:val="28"/>
          <w:szCs w:val="28"/>
        </w:rPr>
        <w:t>Мировой судья, заслушав участников процесса, исследовав материалы дела, приходит к следующим выводам.</w:t>
      </w:r>
    </w:p>
    <w:p w:rsidR="003062D9" w:rsidRPr="006031E3" w:rsidP="003062D9">
      <w:pPr>
        <w:pStyle w:val="ConsPlusNormal"/>
        <w:ind w:left="-567" w:right="-973" w:firstLine="710"/>
        <w:jc w:val="both"/>
        <w:rPr>
          <w:sz w:val="28"/>
          <w:szCs w:val="28"/>
        </w:rPr>
      </w:pPr>
      <w:r w:rsidRPr="006031E3">
        <w:rPr>
          <w:sz w:val="28"/>
          <w:szCs w:val="28"/>
        </w:rPr>
        <w:t xml:space="preserve">Вина </w:t>
      </w:r>
      <w:r w:rsidRPr="006031E3" w:rsidR="00226F0B">
        <w:rPr>
          <w:rFonts w:eastAsia="Times New Roman"/>
          <w:sz w:val="28"/>
          <w:szCs w:val="28"/>
          <w:lang w:eastAsia="ru-RU"/>
        </w:rPr>
        <w:t xml:space="preserve">ЗАО </w:t>
      </w:r>
      <w:r w:rsidRPr="006031E3" w:rsidR="00226F0B">
        <w:rPr>
          <w:sz w:val="28"/>
          <w:szCs w:val="28"/>
          <w:lang w:eastAsia="ru-RU"/>
        </w:rPr>
        <w:t>«</w:t>
      </w:r>
      <w:r w:rsidRPr="006031E3" w:rsidR="00226F0B">
        <w:rPr>
          <w:sz w:val="28"/>
          <w:szCs w:val="28"/>
          <w:lang w:eastAsia="ru-RU"/>
        </w:rPr>
        <w:t>Зенит-Инвестпром</w:t>
      </w:r>
      <w:r w:rsidRPr="006031E3" w:rsidR="00226F0B">
        <w:rPr>
          <w:sz w:val="28"/>
          <w:szCs w:val="28"/>
          <w:lang w:eastAsia="ru-RU"/>
        </w:rPr>
        <w:t xml:space="preserve">» </w:t>
      </w:r>
      <w:r w:rsidRPr="006031E3">
        <w:rPr>
          <w:sz w:val="28"/>
          <w:szCs w:val="28"/>
          <w:lang w:eastAsia="ru-RU"/>
        </w:rPr>
        <w:t>в совершении административного правонарушения</w:t>
      </w:r>
      <w:r w:rsidRPr="006031E3" w:rsidR="00226F0B">
        <w:rPr>
          <w:sz w:val="28"/>
          <w:szCs w:val="28"/>
          <w:lang w:eastAsia="ru-RU"/>
        </w:rPr>
        <w:t xml:space="preserve">, </w:t>
      </w:r>
      <w:r w:rsidRPr="006031E3">
        <w:rPr>
          <w:sz w:val="28"/>
          <w:szCs w:val="28"/>
        </w:rPr>
        <w:t>подтверждается следующими материалами дела:</w:t>
      </w:r>
      <w:r w:rsidRPr="006031E3" w:rsidR="007E5107">
        <w:rPr>
          <w:sz w:val="28"/>
          <w:szCs w:val="28"/>
        </w:rPr>
        <w:t xml:space="preserve"> </w:t>
      </w:r>
      <w:r w:rsidRPr="006031E3" w:rsidR="00640B59">
        <w:rPr>
          <w:sz w:val="28"/>
          <w:szCs w:val="28"/>
        </w:rPr>
        <w:t xml:space="preserve">постановлением прокурора о возбуждении дела об административном правонарушении от </w:t>
      </w:r>
      <w:r w:rsidRPr="006031E3" w:rsidR="00FD414D">
        <w:rPr>
          <w:sz w:val="28"/>
          <w:szCs w:val="28"/>
        </w:rPr>
        <w:t>31</w:t>
      </w:r>
      <w:r w:rsidRPr="006031E3" w:rsidR="00640B59">
        <w:rPr>
          <w:sz w:val="28"/>
          <w:szCs w:val="28"/>
        </w:rPr>
        <w:t>.</w:t>
      </w:r>
      <w:r w:rsidRPr="006031E3" w:rsidR="00FD414D">
        <w:rPr>
          <w:sz w:val="28"/>
          <w:szCs w:val="28"/>
        </w:rPr>
        <w:t>01</w:t>
      </w:r>
      <w:r w:rsidRPr="006031E3" w:rsidR="00640B59">
        <w:rPr>
          <w:sz w:val="28"/>
          <w:szCs w:val="28"/>
        </w:rPr>
        <w:t>.202</w:t>
      </w:r>
      <w:r w:rsidRPr="006031E3" w:rsidR="00FD414D">
        <w:rPr>
          <w:sz w:val="28"/>
          <w:szCs w:val="28"/>
        </w:rPr>
        <w:t>4</w:t>
      </w:r>
      <w:r w:rsidRPr="006031E3" w:rsidR="00640B59">
        <w:rPr>
          <w:sz w:val="28"/>
          <w:szCs w:val="28"/>
        </w:rPr>
        <w:t>г</w:t>
      </w:r>
      <w:r w:rsidRPr="006031E3" w:rsidR="00FD414D">
        <w:rPr>
          <w:sz w:val="28"/>
          <w:szCs w:val="28"/>
        </w:rPr>
        <w:t>.</w:t>
      </w:r>
      <w:r w:rsidRPr="006031E3" w:rsidR="007E5E98">
        <w:rPr>
          <w:sz w:val="28"/>
          <w:szCs w:val="28"/>
        </w:rPr>
        <w:t xml:space="preserve"> (</w:t>
      </w:r>
      <w:r w:rsidRPr="006031E3" w:rsidR="001D4CDE">
        <w:rPr>
          <w:sz w:val="28"/>
          <w:szCs w:val="28"/>
        </w:rPr>
        <w:t xml:space="preserve">т.1 </w:t>
      </w:r>
      <w:r w:rsidRPr="006031E3" w:rsidR="007E5E98">
        <w:rPr>
          <w:sz w:val="28"/>
          <w:szCs w:val="28"/>
        </w:rPr>
        <w:t>л.д. 1-</w:t>
      </w:r>
      <w:r w:rsidRPr="006031E3" w:rsidR="001D4CDE">
        <w:rPr>
          <w:sz w:val="28"/>
          <w:szCs w:val="28"/>
        </w:rPr>
        <w:t>4</w:t>
      </w:r>
      <w:r w:rsidRPr="006031E3" w:rsidR="007E5E98">
        <w:rPr>
          <w:sz w:val="28"/>
          <w:szCs w:val="28"/>
        </w:rPr>
        <w:t>)</w:t>
      </w:r>
      <w:r w:rsidRPr="006031E3" w:rsidR="00706C98">
        <w:rPr>
          <w:sz w:val="28"/>
          <w:szCs w:val="28"/>
        </w:rPr>
        <w:t xml:space="preserve">, о </w:t>
      </w:r>
      <w:r w:rsidRPr="006031E3" w:rsidR="004C1C89">
        <w:rPr>
          <w:sz w:val="28"/>
          <w:szCs w:val="28"/>
        </w:rPr>
        <w:t xml:space="preserve">месте и </w:t>
      </w:r>
      <w:r w:rsidRPr="006031E3" w:rsidR="004C1C89">
        <w:rPr>
          <w:sz w:val="28"/>
          <w:szCs w:val="28"/>
        </w:rPr>
        <w:t>времени</w:t>
      </w:r>
      <w:r w:rsidRPr="006031E3" w:rsidR="004C1C89">
        <w:rPr>
          <w:sz w:val="28"/>
          <w:szCs w:val="28"/>
        </w:rPr>
        <w:t xml:space="preserve"> </w:t>
      </w:r>
      <w:r w:rsidRPr="006031E3" w:rsidR="00706C98">
        <w:rPr>
          <w:sz w:val="28"/>
          <w:szCs w:val="28"/>
        </w:rPr>
        <w:t>составлени</w:t>
      </w:r>
      <w:r w:rsidRPr="006031E3" w:rsidR="004C1C89">
        <w:rPr>
          <w:sz w:val="28"/>
          <w:szCs w:val="28"/>
        </w:rPr>
        <w:t>я</w:t>
      </w:r>
      <w:r w:rsidRPr="006031E3" w:rsidR="00706C98">
        <w:rPr>
          <w:sz w:val="28"/>
          <w:szCs w:val="28"/>
        </w:rPr>
        <w:t xml:space="preserve"> которого </w:t>
      </w:r>
      <w:r w:rsidRPr="006031E3" w:rsidR="00706C98">
        <w:rPr>
          <w:rFonts w:eastAsia="Times New Roman"/>
          <w:sz w:val="28"/>
          <w:szCs w:val="28"/>
          <w:lang w:eastAsia="ru-RU"/>
        </w:rPr>
        <w:t xml:space="preserve">ЗАО </w:t>
      </w:r>
      <w:r w:rsidRPr="006031E3" w:rsidR="00706C98">
        <w:rPr>
          <w:sz w:val="28"/>
          <w:szCs w:val="28"/>
          <w:lang w:eastAsia="ru-RU"/>
        </w:rPr>
        <w:t>«</w:t>
      </w:r>
      <w:r w:rsidRPr="006031E3" w:rsidR="00706C98">
        <w:rPr>
          <w:sz w:val="28"/>
          <w:szCs w:val="28"/>
          <w:lang w:eastAsia="ru-RU"/>
        </w:rPr>
        <w:t>Зенит-Инвестпром</w:t>
      </w:r>
      <w:r w:rsidRPr="006031E3" w:rsidR="00706C98">
        <w:rPr>
          <w:sz w:val="28"/>
          <w:szCs w:val="28"/>
          <w:lang w:eastAsia="ru-RU"/>
        </w:rPr>
        <w:t>» был уведомлен и копию которого получил (т.2 л.д. 135)</w:t>
      </w:r>
      <w:r w:rsidRPr="006031E3" w:rsidR="001D4CDE">
        <w:rPr>
          <w:sz w:val="28"/>
          <w:szCs w:val="28"/>
        </w:rPr>
        <w:t xml:space="preserve">, докладной запиской старшего помощника прокурора Центрального района г. Симферополя Республики Крым </w:t>
      </w:r>
      <w:r w:rsidRPr="006031E3" w:rsidR="001D4CDE">
        <w:rPr>
          <w:sz w:val="28"/>
          <w:szCs w:val="28"/>
        </w:rPr>
        <w:t>Бухштаб</w:t>
      </w:r>
      <w:r w:rsidRPr="006031E3" w:rsidR="001D4CDE">
        <w:rPr>
          <w:sz w:val="28"/>
          <w:szCs w:val="28"/>
        </w:rPr>
        <w:t xml:space="preserve"> А.Д. (т.1 л.д. 5-7)</w:t>
      </w:r>
      <w:r w:rsidRPr="006031E3" w:rsidR="00640B59">
        <w:rPr>
          <w:sz w:val="28"/>
          <w:szCs w:val="28"/>
        </w:rPr>
        <w:t>;</w:t>
      </w:r>
      <w:r w:rsidRPr="006031E3" w:rsidR="009072E8">
        <w:rPr>
          <w:sz w:val="28"/>
          <w:szCs w:val="28"/>
        </w:rPr>
        <w:t xml:space="preserve"> копией представления прокурора об устранении нарушений федерального законодательства (т.2 л.д.  1-3);  копией ответа ЗАО «</w:t>
      </w:r>
      <w:r w:rsidRPr="006031E3" w:rsidR="009072E8">
        <w:rPr>
          <w:sz w:val="28"/>
          <w:szCs w:val="28"/>
        </w:rPr>
        <w:t>Зенит-Инвестпром</w:t>
      </w:r>
      <w:r w:rsidRPr="006031E3" w:rsidR="009072E8">
        <w:rPr>
          <w:sz w:val="28"/>
          <w:szCs w:val="28"/>
        </w:rPr>
        <w:t>» (т.2 л.д. 4);</w:t>
      </w:r>
      <w:r w:rsidRPr="006031E3" w:rsidR="0009262A">
        <w:rPr>
          <w:sz w:val="28"/>
          <w:szCs w:val="28"/>
        </w:rPr>
        <w:t xml:space="preserve"> письмом заместителя прокурора Центрального района г. Симферополя (т.2 </w:t>
      </w:r>
      <w:r w:rsidRPr="006031E3" w:rsidR="0009262A">
        <w:rPr>
          <w:sz w:val="28"/>
          <w:szCs w:val="28"/>
        </w:rPr>
        <w:t>л</w:t>
      </w:r>
      <w:r w:rsidRPr="006031E3" w:rsidR="0009262A">
        <w:rPr>
          <w:sz w:val="28"/>
          <w:szCs w:val="28"/>
        </w:rPr>
        <w:t>.д</w:t>
      </w:r>
      <w:r w:rsidRPr="006031E3" w:rsidR="0009262A">
        <w:rPr>
          <w:sz w:val="28"/>
          <w:szCs w:val="28"/>
        </w:rPr>
        <w:t xml:space="preserve"> 139);</w:t>
      </w:r>
      <w:r w:rsidRPr="006031E3" w:rsidR="00DE3AC2">
        <w:rPr>
          <w:sz w:val="28"/>
          <w:szCs w:val="28"/>
        </w:rPr>
        <w:t xml:space="preserve"> ответом </w:t>
      </w:r>
      <w:r w:rsidR="00F8783E">
        <w:t>&lt;данные изъяты&gt;</w:t>
      </w:r>
      <w:r w:rsidRPr="006031E3" w:rsidR="00DE3AC2">
        <w:rPr>
          <w:sz w:val="28"/>
          <w:szCs w:val="28"/>
        </w:rPr>
        <w:t xml:space="preserve"> на соответствующий запрос суда, что по состоянию на 31.10.2023 г. сумма неисполненных обязательств ЗАО «</w:t>
      </w:r>
      <w:r w:rsidRPr="006031E3" w:rsidR="00DE3AC2">
        <w:rPr>
          <w:sz w:val="28"/>
          <w:szCs w:val="28"/>
        </w:rPr>
        <w:t>Зенит-Инвестпром</w:t>
      </w:r>
      <w:r w:rsidRPr="006031E3" w:rsidR="00DE3AC2">
        <w:rPr>
          <w:sz w:val="28"/>
          <w:szCs w:val="28"/>
        </w:rPr>
        <w:t>» по государственному контракту №</w:t>
      </w:r>
      <w:r w:rsidR="00F8783E">
        <w:t xml:space="preserve">&lt;данные </w:t>
      </w:r>
      <w:r w:rsidR="00F8783E">
        <w:t>изъяты</w:t>
      </w:r>
      <w:r w:rsidR="00F8783E">
        <w:t>&gt;</w:t>
      </w:r>
      <w:r w:rsidRPr="006031E3" w:rsidR="00DE3AC2">
        <w:rPr>
          <w:sz w:val="28"/>
          <w:szCs w:val="28"/>
        </w:rPr>
        <w:t xml:space="preserve"> составила 190 245 940 рублей 27 коп., что подтверждено данными бухгалтерского учета   (т.2 л.д. 152); </w:t>
      </w:r>
      <w:r w:rsidRPr="006031E3" w:rsidR="00DE3AC2">
        <w:rPr>
          <w:sz w:val="28"/>
          <w:szCs w:val="28"/>
        </w:rPr>
        <w:t xml:space="preserve">копией дополнительного соглашения № </w:t>
      </w:r>
      <w:r w:rsidR="00F8783E">
        <w:t>&lt;данные изъяты&gt;</w:t>
      </w:r>
      <w:r w:rsidRPr="006031E3" w:rsidR="00DE3AC2">
        <w:rPr>
          <w:sz w:val="28"/>
          <w:szCs w:val="28"/>
        </w:rPr>
        <w:t xml:space="preserve"> к Контракту, заключенному </w:t>
      </w:r>
      <w:r w:rsidRPr="006031E3" w:rsidR="00DE3AC2">
        <w:rPr>
          <w:sz w:val="28"/>
          <w:szCs w:val="28"/>
          <w:shd w:val="clear" w:color="auto" w:fill="FFFFFF"/>
        </w:rPr>
        <w:t>на основании п.6 ч.1 ст. 95</w:t>
      </w:r>
      <w:r w:rsidRPr="006031E3" w:rsidR="00DE3AC2">
        <w:rPr>
          <w:rFonts w:eastAsia="Times New Roman"/>
          <w:sz w:val="28"/>
          <w:szCs w:val="28"/>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согласно которого</w:t>
      </w:r>
      <w:r w:rsidRPr="006031E3" w:rsidR="00DE3AC2">
        <w:rPr>
          <w:sz w:val="28"/>
          <w:szCs w:val="28"/>
          <w:shd w:val="clear" w:color="auto" w:fill="FFFFFF"/>
        </w:rPr>
        <w:t xml:space="preserve"> </w:t>
      </w:r>
      <w:r w:rsidRPr="006031E3" w:rsidR="00DE3AC2">
        <w:rPr>
          <w:sz w:val="28"/>
          <w:szCs w:val="28"/>
        </w:rPr>
        <w:t>срок окончания строительно-</w:t>
      </w:r>
      <w:r w:rsidRPr="006031E3" w:rsidR="00DE3AC2">
        <w:rPr>
          <w:sz w:val="28"/>
          <w:szCs w:val="28"/>
        </w:rPr>
        <w:softHyphen/>
        <w:t>монтажных работ установлен не позднее 30.10.2023г. (т.2 л.д. 193-194);</w:t>
      </w:r>
      <w:r w:rsidRPr="006031E3" w:rsidR="00C775EC">
        <w:rPr>
          <w:sz w:val="28"/>
          <w:szCs w:val="28"/>
        </w:rPr>
        <w:t xml:space="preserve"> </w:t>
      </w:r>
      <w:r w:rsidRPr="006031E3" w:rsidR="00C775EC">
        <w:rPr>
          <w:sz w:val="28"/>
          <w:szCs w:val="28"/>
        </w:rPr>
        <w:t>копией графика выполнения строительно-монтажных работ и детализированного графика строительно-монтажных работ  (т.2 л.д. 195-200)</w:t>
      </w:r>
      <w:r w:rsidRPr="006031E3" w:rsidR="00300C93">
        <w:rPr>
          <w:sz w:val="28"/>
          <w:szCs w:val="28"/>
        </w:rPr>
        <w:t xml:space="preserve">; </w:t>
      </w:r>
      <w:r w:rsidRPr="006031E3" w:rsidR="00300C93">
        <w:rPr>
          <w:sz w:val="28"/>
          <w:szCs w:val="28"/>
          <w:lang w:eastAsia="ru-RU"/>
        </w:rPr>
        <w:t>расчет</w:t>
      </w:r>
      <w:r w:rsidRPr="006031E3" w:rsidR="00861AAC">
        <w:rPr>
          <w:sz w:val="28"/>
          <w:szCs w:val="28"/>
          <w:lang w:eastAsia="ru-RU"/>
        </w:rPr>
        <w:t>ом</w:t>
      </w:r>
      <w:r w:rsidRPr="006031E3" w:rsidR="00300C93">
        <w:rPr>
          <w:sz w:val="28"/>
          <w:szCs w:val="28"/>
          <w:lang w:eastAsia="ru-RU"/>
        </w:rPr>
        <w:t xml:space="preserve"> суммы неисполненных обязательств (т.2 л.д. 136);  копиями актов о приемке выполненных работ </w:t>
      </w:r>
      <w:r w:rsidRPr="006031E3" w:rsidR="00416343">
        <w:rPr>
          <w:sz w:val="28"/>
          <w:szCs w:val="28"/>
          <w:lang w:eastAsia="ru-RU"/>
        </w:rPr>
        <w:t xml:space="preserve">форма №КС-2 </w:t>
      </w:r>
      <w:r w:rsidRPr="006031E3" w:rsidR="00300C93">
        <w:rPr>
          <w:sz w:val="28"/>
          <w:szCs w:val="28"/>
          <w:lang w:eastAsia="ru-RU"/>
        </w:rPr>
        <w:t>от 10.08.2023г., 12.09.2023г., 12.10.2023г. (т.2 л.д. 201-218)</w:t>
      </w:r>
      <w:r w:rsidRPr="006031E3" w:rsidR="00E41EA8">
        <w:rPr>
          <w:sz w:val="28"/>
          <w:szCs w:val="28"/>
          <w:lang w:eastAsia="ru-RU"/>
        </w:rPr>
        <w:t xml:space="preserve">; копией </w:t>
      </w:r>
      <w:r w:rsidRPr="006031E3" w:rsidR="00E41EA8">
        <w:rPr>
          <w:sz w:val="28"/>
          <w:szCs w:val="28"/>
        </w:rPr>
        <w:t>государственного контракта № 0223 от 24.08.2022г. на завершение строительно-монтажных работ по объекту:</w:t>
      </w:r>
      <w:r w:rsidRPr="006031E3" w:rsidR="00E41EA8">
        <w:rPr>
          <w:sz w:val="28"/>
          <w:szCs w:val="28"/>
        </w:rPr>
        <w:t xml:space="preserve"> </w:t>
      </w:r>
      <w:r w:rsidRPr="006031E3" w:rsidR="00E41EA8">
        <w:rPr>
          <w:sz w:val="28"/>
          <w:szCs w:val="28"/>
        </w:rPr>
        <w:t xml:space="preserve">«Строительство детского сада в </w:t>
      </w:r>
      <w:r w:rsidR="00F8783E">
        <w:t>&lt;данные изъяты&gt;</w:t>
      </w:r>
      <w:r w:rsidRPr="006031E3" w:rsidR="00E41EA8">
        <w:rPr>
          <w:sz w:val="28"/>
          <w:szCs w:val="28"/>
        </w:rPr>
        <w:t>» (т.2 л.д. 219-242)</w:t>
      </w:r>
      <w:r w:rsidRPr="006031E3" w:rsidR="00951552">
        <w:rPr>
          <w:sz w:val="28"/>
          <w:szCs w:val="28"/>
        </w:rPr>
        <w:t xml:space="preserve">; письменной правовой позицией по делу об административном правонарушении представителя ЗАО </w:t>
      </w:r>
      <w:r w:rsidRPr="006031E3" w:rsidR="00F07B41">
        <w:rPr>
          <w:sz w:val="28"/>
          <w:szCs w:val="28"/>
        </w:rPr>
        <w:t>«</w:t>
      </w:r>
      <w:r w:rsidRPr="006031E3" w:rsidR="00F07B41">
        <w:rPr>
          <w:sz w:val="28"/>
          <w:szCs w:val="28"/>
        </w:rPr>
        <w:t>Зенит-Инвестпром</w:t>
      </w:r>
      <w:r w:rsidRPr="006031E3" w:rsidR="00F07B41">
        <w:rPr>
          <w:sz w:val="28"/>
          <w:szCs w:val="28"/>
        </w:rPr>
        <w:t>», в той части, где им признаётся сам факт нар</w:t>
      </w:r>
      <w:r w:rsidRPr="006031E3" w:rsidR="008E3AD0">
        <w:rPr>
          <w:sz w:val="28"/>
          <w:szCs w:val="28"/>
        </w:rPr>
        <w:t>у</w:t>
      </w:r>
      <w:r w:rsidRPr="006031E3" w:rsidR="00F07B41">
        <w:rPr>
          <w:sz w:val="28"/>
          <w:szCs w:val="28"/>
        </w:rPr>
        <w:t>шения срока окончания работ, установленного Контрактом до 30.10.2023г.</w:t>
      </w:r>
      <w:r w:rsidRPr="006031E3" w:rsidR="008E3AD0">
        <w:rPr>
          <w:sz w:val="28"/>
          <w:szCs w:val="28"/>
        </w:rPr>
        <w:t xml:space="preserve"> (т.3 л.д. 1)</w:t>
      </w:r>
      <w:r w:rsidRPr="006031E3" w:rsidR="00861AAC">
        <w:rPr>
          <w:sz w:val="28"/>
          <w:szCs w:val="28"/>
        </w:rPr>
        <w:t>; копией</w:t>
      </w:r>
      <w:r w:rsidRPr="006031E3" w:rsidR="001E37C5">
        <w:rPr>
          <w:sz w:val="28"/>
          <w:szCs w:val="28"/>
        </w:rPr>
        <w:t xml:space="preserve"> разрешения на ввод в эксплуатацию от 28.02.2024г.  (т.3 л.д. 17-23);</w:t>
      </w:r>
      <w:r w:rsidRPr="006031E3" w:rsidR="001E37C5">
        <w:rPr>
          <w:sz w:val="28"/>
          <w:szCs w:val="28"/>
        </w:rPr>
        <w:t xml:space="preserve"> копией заключения от 20.02.2024г. (т.3 л.д. 24-25).</w:t>
      </w:r>
    </w:p>
    <w:p w:rsidR="003062D9" w:rsidRPr="006031E3" w:rsidP="003062D9">
      <w:pPr>
        <w:pStyle w:val="ConsPlusNormal"/>
        <w:ind w:left="-567" w:right="-973" w:firstLine="710"/>
        <w:jc w:val="both"/>
        <w:rPr>
          <w:sz w:val="28"/>
          <w:szCs w:val="28"/>
        </w:rPr>
      </w:pPr>
      <w:r w:rsidRPr="006031E3">
        <w:rPr>
          <w:sz w:val="28"/>
          <w:szCs w:val="28"/>
        </w:rPr>
        <w:t>Как разъяснил Верховный Суд Российской Федерации в Обзоре судебной практики Верховного Суда Российской Федерации N 1 (2018), утвержденном Президиумом Верховного Суда Российской Федерации 28 марта 2018 года, существенность вреда может определяться его размером, характером, а также особой для потерпевшего ценностью нарушенного блага и, как правило, выражается в материальном ущербе, нарушении нормальной работы органов государственной власти и органов местного самоуправления, государственных</w:t>
      </w:r>
      <w:r w:rsidRPr="006031E3">
        <w:rPr>
          <w:sz w:val="28"/>
          <w:szCs w:val="28"/>
        </w:rPr>
        <w:t xml:space="preserve"> и муниципальных учреждений (вопрос 4).</w:t>
      </w:r>
    </w:p>
    <w:p w:rsidR="00037C4F" w:rsidRPr="006031E3" w:rsidP="003062D9">
      <w:pPr>
        <w:pStyle w:val="ConsPlusNormal"/>
        <w:ind w:left="-567" w:right="-973" w:firstLine="710"/>
        <w:jc w:val="both"/>
        <w:rPr>
          <w:sz w:val="28"/>
          <w:szCs w:val="28"/>
        </w:rPr>
      </w:pPr>
      <w:r w:rsidRPr="006031E3">
        <w:rPr>
          <w:sz w:val="28"/>
          <w:szCs w:val="28"/>
        </w:rPr>
        <w:t xml:space="preserve">Как следует из материалов дела на </w:t>
      </w:r>
      <w:r w:rsidRPr="006031E3" w:rsidR="00FA2F55">
        <w:rPr>
          <w:sz w:val="28"/>
          <w:szCs w:val="28"/>
        </w:rPr>
        <w:t>31.10.2023г. (</w:t>
      </w:r>
      <w:r w:rsidRPr="006031E3">
        <w:rPr>
          <w:sz w:val="28"/>
          <w:szCs w:val="28"/>
        </w:rPr>
        <w:t>дат</w:t>
      </w:r>
      <w:r w:rsidRPr="006031E3" w:rsidR="00FA2F55">
        <w:rPr>
          <w:sz w:val="28"/>
          <w:szCs w:val="28"/>
        </w:rPr>
        <w:t>а</w:t>
      </w:r>
      <w:r w:rsidRPr="006031E3">
        <w:rPr>
          <w:sz w:val="28"/>
          <w:szCs w:val="28"/>
        </w:rPr>
        <w:t xml:space="preserve"> совершения правонарушения</w:t>
      </w:r>
      <w:r w:rsidRPr="006031E3" w:rsidR="00FA2F55">
        <w:rPr>
          <w:sz w:val="28"/>
          <w:szCs w:val="28"/>
        </w:rPr>
        <w:t>)</w:t>
      </w:r>
      <w:r w:rsidRPr="006031E3">
        <w:rPr>
          <w:sz w:val="28"/>
          <w:szCs w:val="28"/>
        </w:rPr>
        <w:t xml:space="preserve"> цена Контракта составляла 353 300 838,97 рублей (п. 2.1 Контракта) (т.2 л.д. 219-242)</w:t>
      </w:r>
      <w:r w:rsidRPr="006031E3" w:rsidR="00416343">
        <w:rPr>
          <w:sz w:val="28"/>
          <w:szCs w:val="28"/>
        </w:rPr>
        <w:t xml:space="preserve">, при этом, исходя из </w:t>
      </w:r>
      <w:r w:rsidRPr="006031E3" w:rsidR="00416343">
        <w:rPr>
          <w:sz w:val="28"/>
          <w:szCs w:val="28"/>
          <w:lang w:eastAsia="ru-RU"/>
        </w:rPr>
        <w:t xml:space="preserve">актов о приемке выполненных работ форма №КС-2 от 10.08.2023г., 12.09.2023г., 12.10.2023г. (т.2 л.д. 201-218), </w:t>
      </w:r>
      <w:r w:rsidRPr="006031E3" w:rsidR="00416343">
        <w:rPr>
          <w:sz w:val="28"/>
          <w:szCs w:val="28"/>
        </w:rPr>
        <w:t xml:space="preserve">данных бухгалтерского учета  </w:t>
      </w:r>
      <w:r w:rsidR="00F8783E">
        <w:t>&lt;данные изъяты&gt;</w:t>
      </w:r>
      <w:r w:rsidRPr="006031E3" w:rsidR="00416343">
        <w:rPr>
          <w:sz w:val="28"/>
          <w:szCs w:val="28"/>
        </w:rPr>
        <w:t xml:space="preserve"> (т.2 л.д. 152) и</w:t>
      </w:r>
      <w:r w:rsidRPr="006031E3" w:rsidR="00416343">
        <w:rPr>
          <w:sz w:val="28"/>
          <w:szCs w:val="28"/>
        </w:rPr>
        <w:t xml:space="preserve"> расчета прокурора (т.2 л.д. 136) сумма неисполненных обязательств ЗАО «</w:t>
      </w:r>
      <w:r w:rsidRPr="006031E3" w:rsidR="00416343">
        <w:rPr>
          <w:sz w:val="28"/>
          <w:szCs w:val="28"/>
        </w:rPr>
        <w:t>Зенит-Инвестпром</w:t>
      </w:r>
      <w:r w:rsidRPr="006031E3" w:rsidR="00416343">
        <w:rPr>
          <w:sz w:val="28"/>
          <w:szCs w:val="28"/>
        </w:rPr>
        <w:t>» по государственному контракту №</w:t>
      </w:r>
      <w:r w:rsidR="00F8783E">
        <w:t xml:space="preserve">&lt;данные </w:t>
      </w:r>
      <w:r w:rsidR="00F8783E">
        <w:t>изъяты</w:t>
      </w:r>
      <w:r w:rsidR="00F8783E">
        <w:t>&gt;</w:t>
      </w:r>
      <w:r w:rsidRPr="006031E3" w:rsidR="00416343">
        <w:rPr>
          <w:sz w:val="28"/>
          <w:szCs w:val="28"/>
        </w:rPr>
        <w:t xml:space="preserve"> составила 190 245 940 рублей 27 коп., </w:t>
      </w:r>
      <w:r w:rsidRPr="006031E3" w:rsidR="00416343">
        <w:rPr>
          <w:sz w:val="28"/>
          <w:szCs w:val="28"/>
        </w:rPr>
        <w:t>с чем соглашается мировой судья, поскольку указанная сумма является арифметически верной и подтверждается указанными письменными доказательствами</w:t>
      </w:r>
      <w:r w:rsidRPr="006031E3">
        <w:rPr>
          <w:sz w:val="28"/>
          <w:szCs w:val="28"/>
        </w:rPr>
        <w:t>.</w:t>
      </w:r>
    </w:p>
    <w:p w:rsidR="00116673" w:rsidRPr="006031E3" w:rsidP="00FF0CD7">
      <w:pPr>
        <w:pStyle w:val="ConsPlusNormal"/>
        <w:ind w:left="-567" w:right="-973" w:firstLine="710"/>
        <w:jc w:val="both"/>
        <w:rPr>
          <w:sz w:val="28"/>
          <w:szCs w:val="28"/>
        </w:rPr>
      </w:pPr>
      <w:r w:rsidRPr="006031E3">
        <w:rPr>
          <w:sz w:val="28"/>
          <w:szCs w:val="28"/>
        </w:rPr>
        <w:t xml:space="preserve"> </w:t>
      </w:r>
      <w:r w:rsidRPr="006031E3">
        <w:rPr>
          <w:sz w:val="28"/>
          <w:szCs w:val="28"/>
        </w:rPr>
        <w:t xml:space="preserve">Сумма контракта, измененная в сторону увеличения дополнительными соглашениями </w:t>
      </w:r>
      <w:r w:rsidRPr="006031E3" w:rsidR="00FF0CD7">
        <w:rPr>
          <w:sz w:val="28"/>
          <w:szCs w:val="28"/>
        </w:rPr>
        <w:t xml:space="preserve">от 6.12.2023г., от </w:t>
      </w:r>
      <w:r w:rsidRPr="006031E3">
        <w:rPr>
          <w:sz w:val="28"/>
          <w:szCs w:val="28"/>
        </w:rPr>
        <w:t xml:space="preserve">25.12.2023г. </w:t>
      </w:r>
      <w:r w:rsidRPr="006031E3" w:rsidR="00FF0CD7">
        <w:rPr>
          <w:sz w:val="28"/>
          <w:szCs w:val="28"/>
        </w:rPr>
        <w:t xml:space="preserve">(т.3 л.д. 26, 70) </w:t>
      </w:r>
      <w:r w:rsidRPr="006031E3">
        <w:rPr>
          <w:sz w:val="28"/>
          <w:szCs w:val="28"/>
        </w:rPr>
        <w:t>и процент готовности объекта, на которые ссылается представитель ЗАО «</w:t>
      </w:r>
      <w:r w:rsidRPr="006031E3">
        <w:rPr>
          <w:sz w:val="28"/>
          <w:szCs w:val="28"/>
        </w:rPr>
        <w:t>Зенит-Инвестпром</w:t>
      </w:r>
      <w:r w:rsidRPr="006031E3">
        <w:rPr>
          <w:sz w:val="28"/>
          <w:szCs w:val="28"/>
        </w:rPr>
        <w:t>», не мо</w:t>
      </w:r>
      <w:r w:rsidRPr="006031E3" w:rsidR="00E10B7D">
        <w:rPr>
          <w:sz w:val="28"/>
          <w:szCs w:val="28"/>
        </w:rPr>
        <w:t>гут</w:t>
      </w:r>
      <w:r w:rsidRPr="006031E3">
        <w:rPr>
          <w:sz w:val="28"/>
          <w:szCs w:val="28"/>
        </w:rPr>
        <w:t xml:space="preserve"> быть учте</w:t>
      </w:r>
      <w:r w:rsidRPr="006031E3" w:rsidR="00E10B7D">
        <w:rPr>
          <w:sz w:val="28"/>
          <w:szCs w:val="28"/>
        </w:rPr>
        <w:t>ны</w:t>
      </w:r>
      <w:r w:rsidRPr="006031E3">
        <w:rPr>
          <w:sz w:val="28"/>
          <w:szCs w:val="28"/>
        </w:rPr>
        <w:t xml:space="preserve"> мировым судьёй при определении </w:t>
      </w:r>
      <w:r w:rsidRPr="006031E3" w:rsidR="00467EFB">
        <w:rPr>
          <w:sz w:val="28"/>
          <w:szCs w:val="28"/>
        </w:rPr>
        <w:t>размера стоимости</w:t>
      </w:r>
      <w:r w:rsidRPr="006031E3">
        <w:rPr>
          <w:sz w:val="28"/>
          <w:szCs w:val="28"/>
        </w:rPr>
        <w:t xml:space="preserve"> неисполненных обязательств</w:t>
      </w:r>
      <w:r w:rsidRPr="006031E3">
        <w:rPr>
          <w:sz w:val="28"/>
          <w:szCs w:val="28"/>
        </w:rPr>
        <w:t xml:space="preserve">, поскольку </w:t>
      </w:r>
      <w:r w:rsidRPr="006031E3" w:rsidR="00D83A74">
        <w:rPr>
          <w:sz w:val="28"/>
          <w:szCs w:val="28"/>
        </w:rPr>
        <w:t xml:space="preserve">указанные обстоятельства возникли после </w:t>
      </w:r>
      <w:r w:rsidRPr="006031E3">
        <w:rPr>
          <w:sz w:val="28"/>
          <w:szCs w:val="28"/>
        </w:rPr>
        <w:t xml:space="preserve"> 31.10.2023г. (дат</w:t>
      </w:r>
      <w:r w:rsidRPr="006031E3" w:rsidR="00D83A74">
        <w:rPr>
          <w:sz w:val="28"/>
          <w:szCs w:val="28"/>
        </w:rPr>
        <w:t>ы</w:t>
      </w:r>
      <w:r w:rsidRPr="006031E3">
        <w:rPr>
          <w:sz w:val="28"/>
          <w:szCs w:val="28"/>
        </w:rPr>
        <w:t xml:space="preserve"> совершения правонарушения)</w:t>
      </w:r>
      <w:r w:rsidRPr="006031E3" w:rsidR="00E10B7D">
        <w:rPr>
          <w:sz w:val="28"/>
          <w:szCs w:val="28"/>
        </w:rPr>
        <w:t>.</w:t>
      </w:r>
    </w:p>
    <w:p w:rsidR="00550FB7" w:rsidRPr="006031E3" w:rsidP="00550FB7">
      <w:pPr>
        <w:pStyle w:val="ConsPlusNormal"/>
        <w:ind w:left="-567" w:right="-973" w:firstLine="710"/>
        <w:jc w:val="both"/>
        <w:rPr>
          <w:sz w:val="28"/>
          <w:szCs w:val="28"/>
        </w:rPr>
      </w:pPr>
      <w:r w:rsidRPr="006031E3">
        <w:rPr>
          <w:sz w:val="28"/>
          <w:szCs w:val="28"/>
        </w:rPr>
        <w:t xml:space="preserve">Неисполнение </w:t>
      </w:r>
      <w:r w:rsidRPr="006031E3" w:rsidR="008E3D1C">
        <w:rPr>
          <w:sz w:val="28"/>
          <w:szCs w:val="28"/>
        </w:rPr>
        <w:t>ЗАО «</w:t>
      </w:r>
      <w:r w:rsidRPr="006031E3" w:rsidR="008E3D1C">
        <w:rPr>
          <w:sz w:val="28"/>
          <w:szCs w:val="28"/>
        </w:rPr>
        <w:t>Зенит-Инвестпром</w:t>
      </w:r>
      <w:r w:rsidRPr="006031E3" w:rsidR="008E3D1C">
        <w:rPr>
          <w:sz w:val="28"/>
          <w:szCs w:val="28"/>
        </w:rPr>
        <w:t xml:space="preserve">» </w:t>
      </w:r>
      <w:r w:rsidRPr="006031E3">
        <w:rPr>
          <w:sz w:val="28"/>
          <w:szCs w:val="28"/>
        </w:rPr>
        <w:t xml:space="preserve">обязательств, предусмотренных </w:t>
      </w:r>
      <w:r w:rsidRPr="006031E3" w:rsidR="008E3D1C">
        <w:rPr>
          <w:sz w:val="28"/>
          <w:szCs w:val="28"/>
        </w:rPr>
        <w:t>К</w:t>
      </w:r>
      <w:r w:rsidRPr="006031E3">
        <w:rPr>
          <w:sz w:val="28"/>
          <w:szCs w:val="28"/>
        </w:rPr>
        <w:t xml:space="preserve">онтрактом, привело к </w:t>
      </w:r>
      <w:r w:rsidRPr="006031E3">
        <w:rPr>
          <w:sz w:val="28"/>
          <w:szCs w:val="28"/>
        </w:rPr>
        <w:t>недостижению</w:t>
      </w:r>
      <w:r w:rsidRPr="006031E3">
        <w:rPr>
          <w:sz w:val="28"/>
          <w:szCs w:val="28"/>
        </w:rPr>
        <w:t xml:space="preserve"> в установленный срок целей, поставленных заказчиком перед подрядчиком, которые в данном случае определены социальной</w:t>
      </w:r>
      <w:r w:rsidRPr="006031E3" w:rsidR="008E3D1C">
        <w:rPr>
          <w:sz w:val="28"/>
          <w:szCs w:val="28"/>
        </w:rPr>
        <w:t xml:space="preserve"> значимостью выполняемых работ, н</w:t>
      </w:r>
      <w:r w:rsidRPr="006031E3">
        <w:rPr>
          <w:sz w:val="28"/>
          <w:szCs w:val="28"/>
        </w:rPr>
        <w:t xml:space="preserve">арушение условий контракта </w:t>
      </w:r>
      <w:r w:rsidRPr="006031E3" w:rsidR="0061259E">
        <w:rPr>
          <w:sz w:val="28"/>
          <w:szCs w:val="28"/>
        </w:rPr>
        <w:t>причинило существенный вред охраняемым законом интересам общества на получение общедоступного и бесплатного образования в соответствии с федеральными государственными общеобразовательными стандартами дошкольного образования, гарантированного ч.3 ст. 5 Конституции РФ, а также</w:t>
      </w:r>
      <w:r w:rsidRPr="006031E3" w:rsidR="0061259E">
        <w:rPr>
          <w:sz w:val="28"/>
          <w:szCs w:val="28"/>
        </w:rPr>
        <w:t xml:space="preserve"> интересам государства в части нарушения сроков реализации национального проекта «Демография»</w:t>
      </w:r>
      <w:r w:rsidRPr="006031E3">
        <w:rPr>
          <w:sz w:val="28"/>
          <w:szCs w:val="28"/>
        </w:rPr>
        <w:t xml:space="preserve">. </w:t>
      </w:r>
    </w:p>
    <w:p w:rsidR="00414814" w:rsidRPr="006031E3" w:rsidP="00550FB7">
      <w:pPr>
        <w:pStyle w:val="ConsPlusNormal"/>
        <w:ind w:left="-567" w:right="-973" w:firstLine="710"/>
        <w:jc w:val="both"/>
        <w:rPr>
          <w:sz w:val="28"/>
          <w:szCs w:val="28"/>
        </w:rPr>
      </w:pPr>
      <w:r w:rsidRPr="006031E3">
        <w:rPr>
          <w:sz w:val="28"/>
          <w:szCs w:val="28"/>
        </w:rPr>
        <w:t>Как разъяснил Конституционный Суд Российской Федерации, часть 7 статьи 7.32 Кодекса Российской Федерации об административных правонарушениях закрепляет административную ответственность не за неисполнение государственного или муниципального контракта, как оно понимается гражданским законодательством (и влечет гражданско-правовую ответственность), а за такие действия (бездействие) названных субъектов, которые повлекли неисполнение обязательств, предусмотренных контрактом, то есть когда контракт не был исполнен в соответствии с его условиями</w:t>
      </w:r>
      <w:r w:rsidRPr="006031E3">
        <w:rPr>
          <w:sz w:val="28"/>
          <w:szCs w:val="28"/>
        </w:rPr>
        <w:t xml:space="preserve"> и это причинило существенный вред охраняемым законом интересам общества и государства. Под такими действиями (бездействием) следует понимать не только неисполнение государственного или муниципального контракта (в собственном (прямом) смысле), но и нарушение сроков его исполнения, когда результат поставки товара, выполнения работы или оказания услуги, предусмотренный контрактом, не был своевременно получен (Постановление Конституционного Суда Российской Федерации от 18 марта 2021 года N 7-П).</w:t>
      </w:r>
    </w:p>
    <w:p w:rsidR="000B4FCE" w:rsidRPr="006031E3" w:rsidP="000B4FCE">
      <w:pPr>
        <w:pStyle w:val="ConsPlusNormal"/>
        <w:ind w:left="-567" w:right="-973" w:firstLine="710"/>
        <w:jc w:val="both"/>
        <w:rPr>
          <w:rFonts w:eastAsia="Times New Roman"/>
          <w:sz w:val="28"/>
          <w:szCs w:val="28"/>
          <w:lang w:eastAsia="ru-RU"/>
        </w:rPr>
      </w:pPr>
      <w:r w:rsidRPr="006031E3">
        <w:rPr>
          <w:sz w:val="28"/>
          <w:szCs w:val="28"/>
        </w:rPr>
        <w:t xml:space="preserve">Исследовав материалы дела и доказательства, подтверждающие установленные мировым судьёй обстоятельства, оценив их в совокупности, мировой судья приходит к выводу о том, что </w:t>
      </w:r>
      <w:r w:rsidRPr="006031E3">
        <w:rPr>
          <w:rFonts w:eastAsia="Times New Roman"/>
          <w:sz w:val="28"/>
          <w:szCs w:val="28"/>
          <w:lang w:eastAsia="ru-RU"/>
        </w:rPr>
        <w:t xml:space="preserve">ЗАО </w:t>
      </w:r>
      <w:r w:rsidRPr="006031E3">
        <w:rPr>
          <w:sz w:val="28"/>
          <w:szCs w:val="28"/>
          <w:lang w:eastAsia="ru-RU"/>
        </w:rPr>
        <w:t>«</w:t>
      </w:r>
      <w:r w:rsidRPr="006031E3">
        <w:rPr>
          <w:sz w:val="28"/>
          <w:szCs w:val="28"/>
          <w:lang w:eastAsia="ru-RU"/>
        </w:rPr>
        <w:t>Зенит-Инвестпром</w:t>
      </w:r>
      <w:r w:rsidRPr="006031E3">
        <w:rPr>
          <w:sz w:val="28"/>
          <w:szCs w:val="28"/>
          <w:lang w:eastAsia="ru-RU"/>
        </w:rPr>
        <w:t xml:space="preserve">» </w:t>
      </w:r>
      <w:r w:rsidRPr="006031E3">
        <w:rPr>
          <w:sz w:val="28"/>
          <w:szCs w:val="28"/>
        </w:rPr>
        <w:t>совершил</w:t>
      </w:r>
      <w:r w:rsidRPr="006031E3" w:rsidR="00D50A55">
        <w:rPr>
          <w:sz w:val="28"/>
          <w:szCs w:val="28"/>
        </w:rPr>
        <w:t>о</w:t>
      </w:r>
      <w:r w:rsidRPr="006031E3">
        <w:rPr>
          <w:sz w:val="28"/>
          <w:szCs w:val="28"/>
        </w:rPr>
        <w:t xml:space="preserve"> административное правонарушение, ответственность за которое предусмотрена  частью </w:t>
      </w:r>
      <w:r w:rsidRPr="006031E3">
        <w:rPr>
          <w:sz w:val="28"/>
          <w:szCs w:val="28"/>
        </w:rPr>
        <w:t>7</w:t>
      </w:r>
      <w:r w:rsidRPr="006031E3">
        <w:rPr>
          <w:sz w:val="28"/>
          <w:szCs w:val="28"/>
        </w:rPr>
        <w:t xml:space="preserve"> статьи </w:t>
      </w:r>
      <w:r w:rsidRPr="006031E3">
        <w:rPr>
          <w:sz w:val="28"/>
          <w:szCs w:val="28"/>
        </w:rPr>
        <w:t xml:space="preserve">7.32 </w:t>
      </w:r>
      <w:r w:rsidRPr="006031E3">
        <w:rPr>
          <w:sz w:val="28"/>
          <w:szCs w:val="28"/>
        </w:rPr>
        <w:t xml:space="preserve"> Кодекса Российской Федерации об административных правонарушениях, а именно </w:t>
      </w:r>
      <w:r w:rsidRPr="006031E3">
        <w:rPr>
          <w:sz w:val="28"/>
          <w:szCs w:val="28"/>
        </w:rPr>
        <w:t>–</w:t>
      </w:r>
      <w:r w:rsidRPr="006031E3">
        <w:rPr>
          <w:sz w:val="28"/>
          <w:szCs w:val="28"/>
        </w:rPr>
        <w:t xml:space="preserve"> </w:t>
      </w:r>
      <w:r w:rsidRPr="006031E3">
        <w:rPr>
          <w:sz w:val="28"/>
          <w:szCs w:val="28"/>
        </w:rPr>
        <w:t>д</w:t>
      </w:r>
      <w:r w:rsidRPr="006031E3">
        <w:rPr>
          <w:rFonts w:eastAsia="Times New Roman"/>
          <w:sz w:val="28"/>
          <w:szCs w:val="28"/>
          <w:lang w:eastAsia="ru-RU"/>
        </w:rPr>
        <w:t>ействи</w:t>
      </w:r>
      <w:r w:rsidRPr="006031E3" w:rsidR="008A3B9E">
        <w:rPr>
          <w:rFonts w:eastAsia="Times New Roman"/>
          <w:sz w:val="28"/>
          <w:szCs w:val="28"/>
          <w:lang w:eastAsia="ru-RU"/>
        </w:rPr>
        <w:t>е</w:t>
      </w:r>
      <w:r w:rsidRPr="006031E3">
        <w:rPr>
          <w:rFonts w:eastAsia="Times New Roman"/>
          <w:sz w:val="28"/>
          <w:szCs w:val="28"/>
          <w:lang w:eastAsia="ru-RU"/>
        </w:rPr>
        <w:t xml:space="preserve"> (бездействие), повлекшие неисполнение обязательств, предусмотренных контрактом на поставку товаров, выполнение работ, оказание услуг для нужд заказчиков</w:t>
      </w:r>
      <w:r w:rsidRPr="006031E3">
        <w:rPr>
          <w:rFonts w:eastAsia="Times New Roman"/>
          <w:sz w:val="28"/>
          <w:szCs w:val="28"/>
          <w:lang w:eastAsia="ru-RU"/>
        </w:rPr>
        <w:t xml:space="preserve">,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414814" w:rsidRPr="006031E3" w:rsidP="000F50F5">
      <w:pPr>
        <w:pStyle w:val="ConsPlusNormal"/>
        <w:ind w:left="-567" w:right="-973" w:firstLine="710"/>
        <w:jc w:val="both"/>
        <w:rPr>
          <w:sz w:val="28"/>
          <w:szCs w:val="28"/>
        </w:rPr>
      </w:pPr>
      <w:r w:rsidRPr="006031E3">
        <w:rPr>
          <w:sz w:val="28"/>
          <w:szCs w:val="28"/>
        </w:rPr>
        <w:t>М</w:t>
      </w:r>
      <w:r w:rsidRPr="006031E3" w:rsidR="000F50F5">
        <w:rPr>
          <w:sz w:val="28"/>
          <w:szCs w:val="28"/>
        </w:rPr>
        <w:t>ировой судья не может принять во</w:t>
      </w:r>
      <w:r w:rsidRPr="006031E3">
        <w:rPr>
          <w:sz w:val="28"/>
          <w:szCs w:val="28"/>
        </w:rPr>
        <w:t xml:space="preserve"> внимани</w:t>
      </w:r>
      <w:r w:rsidRPr="006031E3" w:rsidR="000F50F5">
        <w:rPr>
          <w:sz w:val="28"/>
          <w:szCs w:val="28"/>
        </w:rPr>
        <w:t>е</w:t>
      </w:r>
      <w:r w:rsidRPr="006031E3">
        <w:rPr>
          <w:sz w:val="28"/>
          <w:szCs w:val="28"/>
        </w:rPr>
        <w:t xml:space="preserve"> доводы правовой позиции по делу представителя ЗАО «</w:t>
      </w:r>
      <w:r w:rsidRPr="006031E3">
        <w:rPr>
          <w:sz w:val="28"/>
          <w:szCs w:val="28"/>
        </w:rPr>
        <w:t>Зенит-Инвестпром</w:t>
      </w:r>
      <w:r w:rsidRPr="006031E3">
        <w:rPr>
          <w:sz w:val="28"/>
          <w:szCs w:val="28"/>
        </w:rPr>
        <w:t>» от 21.06.2024г.</w:t>
      </w:r>
      <w:r w:rsidRPr="006031E3" w:rsidR="00467EFB">
        <w:rPr>
          <w:sz w:val="28"/>
          <w:szCs w:val="28"/>
        </w:rPr>
        <w:t xml:space="preserve"> об отсутствии состава административного правонарушения</w:t>
      </w:r>
      <w:r w:rsidRPr="006031E3">
        <w:rPr>
          <w:sz w:val="28"/>
          <w:szCs w:val="28"/>
        </w:rPr>
        <w:t xml:space="preserve"> (т.3 л.д. 1-3)</w:t>
      </w:r>
      <w:r w:rsidRPr="006031E3">
        <w:rPr>
          <w:sz w:val="28"/>
          <w:szCs w:val="28"/>
        </w:rPr>
        <w:t>, поскольку в соответствии с пунктом 5.4.53 и пунктом 5.4.54 Контракта ЗАО «</w:t>
      </w:r>
      <w:r w:rsidRPr="006031E3">
        <w:rPr>
          <w:sz w:val="28"/>
          <w:szCs w:val="28"/>
        </w:rPr>
        <w:t>Зенит-Инвестпром</w:t>
      </w:r>
      <w:r w:rsidRPr="006031E3">
        <w:rPr>
          <w:sz w:val="28"/>
          <w:szCs w:val="28"/>
        </w:rPr>
        <w:t>» изучил всю документацию, принял во внимание расположение земельного участка и объекта строительства,  ознакомился с ценой контракта, принял на себя все</w:t>
      </w:r>
      <w:r w:rsidRPr="006031E3">
        <w:rPr>
          <w:sz w:val="28"/>
          <w:szCs w:val="28"/>
        </w:rPr>
        <w:t xml:space="preserve"> риски, связанные </w:t>
      </w:r>
      <w:r w:rsidRPr="006031E3">
        <w:rPr>
          <w:sz w:val="28"/>
          <w:szCs w:val="28"/>
        </w:rPr>
        <w:t>с указанными обстоятельствами и согласился с тем, что указанные риски не могут служить основанием для предъявления претензий Заказчику, включая требования о продлении сроков выполнения работ и увеличения цены контракта.</w:t>
      </w:r>
    </w:p>
    <w:p w:rsidR="000F50F5" w:rsidRPr="006031E3" w:rsidP="000F50F5">
      <w:pPr>
        <w:pStyle w:val="ConsPlusNormal"/>
        <w:ind w:left="-567" w:right="-973" w:firstLine="710"/>
        <w:jc w:val="both"/>
        <w:rPr>
          <w:sz w:val="28"/>
          <w:szCs w:val="28"/>
        </w:rPr>
      </w:pPr>
      <w:r w:rsidRPr="006031E3">
        <w:rPr>
          <w:sz w:val="28"/>
          <w:szCs w:val="28"/>
        </w:rPr>
        <w:t>Доводы</w:t>
      </w:r>
      <w:r w:rsidRPr="006031E3" w:rsidR="00467EFB">
        <w:rPr>
          <w:sz w:val="28"/>
          <w:szCs w:val="28"/>
        </w:rPr>
        <w:t>, изложенные в</w:t>
      </w:r>
      <w:r w:rsidRPr="006031E3">
        <w:rPr>
          <w:sz w:val="28"/>
          <w:szCs w:val="28"/>
        </w:rPr>
        <w:t xml:space="preserve"> </w:t>
      </w:r>
      <w:r w:rsidRPr="006031E3">
        <w:rPr>
          <w:sz w:val="28"/>
          <w:szCs w:val="28"/>
        </w:rPr>
        <w:t>правовой позиции по делу представителя ЗАО «</w:t>
      </w:r>
      <w:r w:rsidRPr="006031E3">
        <w:rPr>
          <w:sz w:val="28"/>
          <w:szCs w:val="28"/>
        </w:rPr>
        <w:t>Зенит-Инвестпром</w:t>
      </w:r>
      <w:r w:rsidRPr="006031E3">
        <w:rPr>
          <w:sz w:val="28"/>
          <w:szCs w:val="28"/>
        </w:rPr>
        <w:t>»</w:t>
      </w:r>
      <w:r w:rsidRPr="006031E3" w:rsidR="00467EFB">
        <w:rPr>
          <w:sz w:val="28"/>
          <w:szCs w:val="28"/>
        </w:rPr>
        <w:t>,</w:t>
      </w:r>
      <w:r w:rsidRPr="006031E3">
        <w:rPr>
          <w:sz w:val="28"/>
          <w:szCs w:val="28"/>
        </w:rPr>
        <w:t xml:space="preserve"> </w:t>
      </w:r>
      <w:r w:rsidRPr="006031E3">
        <w:rPr>
          <w:sz w:val="28"/>
          <w:szCs w:val="28"/>
        </w:rPr>
        <w:t>н</w:t>
      </w:r>
      <w:r w:rsidRPr="006031E3">
        <w:rPr>
          <w:sz w:val="28"/>
          <w:szCs w:val="28"/>
        </w:rPr>
        <w:t>е исключают вин</w:t>
      </w:r>
      <w:r w:rsidRPr="006031E3">
        <w:rPr>
          <w:sz w:val="28"/>
          <w:szCs w:val="28"/>
        </w:rPr>
        <w:t>ы общества в совершении правонарушения.</w:t>
      </w:r>
    </w:p>
    <w:p w:rsidR="000F50F5" w:rsidRPr="006031E3" w:rsidP="000F50F5">
      <w:pPr>
        <w:pStyle w:val="ConsPlusNormal"/>
        <w:ind w:left="-567" w:right="-973" w:firstLine="710"/>
        <w:jc w:val="both"/>
        <w:rPr>
          <w:sz w:val="28"/>
          <w:szCs w:val="28"/>
        </w:rPr>
      </w:pPr>
      <w:r w:rsidRPr="006031E3">
        <w:rPr>
          <w:sz w:val="28"/>
          <w:szCs w:val="28"/>
        </w:rPr>
        <w:t xml:space="preserve">Объективных данных, безусловно указывающих на то, что действия заказчика повлекли неисполнение </w:t>
      </w:r>
      <w:r w:rsidRPr="006031E3" w:rsidR="00B965E3">
        <w:rPr>
          <w:sz w:val="28"/>
          <w:szCs w:val="28"/>
        </w:rPr>
        <w:t>ЗАО «</w:t>
      </w:r>
      <w:r w:rsidRPr="006031E3" w:rsidR="00B965E3">
        <w:rPr>
          <w:sz w:val="28"/>
          <w:szCs w:val="28"/>
        </w:rPr>
        <w:t>Зенит-Инвестпром</w:t>
      </w:r>
      <w:r w:rsidRPr="006031E3" w:rsidR="00B965E3">
        <w:rPr>
          <w:sz w:val="28"/>
          <w:szCs w:val="28"/>
        </w:rPr>
        <w:t>»</w:t>
      </w:r>
      <w:r w:rsidRPr="006031E3">
        <w:rPr>
          <w:sz w:val="28"/>
          <w:szCs w:val="28"/>
        </w:rPr>
        <w:t xml:space="preserve"> обязательств, предусмотренных </w:t>
      </w:r>
      <w:r w:rsidR="00B965E3">
        <w:rPr>
          <w:sz w:val="28"/>
          <w:szCs w:val="28"/>
        </w:rPr>
        <w:t>К</w:t>
      </w:r>
      <w:r w:rsidRPr="006031E3">
        <w:rPr>
          <w:sz w:val="28"/>
          <w:szCs w:val="28"/>
        </w:rPr>
        <w:t xml:space="preserve">онтрактом, в установленный срок, а равно на то, что неисполнение условий </w:t>
      </w:r>
      <w:r w:rsidR="00B965E3">
        <w:rPr>
          <w:sz w:val="28"/>
          <w:szCs w:val="28"/>
        </w:rPr>
        <w:t>К</w:t>
      </w:r>
      <w:r w:rsidRPr="006031E3">
        <w:rPr>
          <w:sz w:val="28"/>
          <w:szCs w:val="28"/>
        </w:rPr>
        <w:t xml:space="preserve">онтракта допущено по независящим от </w:t>
      </w:r>
      <w:r w:rsidRPr="006031E3" w:rsidR="00B965E3">
        <w:rPr>
          <w:sz w:val="28"/>
          <w:szCs w:val="28"/>
        </w:rPr>
        <w:t>ЗАО «</w:t>
      </w:r>
      <w:r w:rsidRPr="006031E3" w:rsidR="00B965E3">
        <w:rPr>
          <w:sz w:val="28"/>
          <w:szCs w:val="28"/>
        </w:rPr>
        <w:t>Зенит-Инвестпром</w:t>
      </w:r>
      <w:r w:rsidRPr="006031E3" w:rsidR="00B965E3">
        <w:rPr>
          <w:sz w:val="28"/>
          <w:szCs w:val="28"/>
        </w:rPr>
        <w:t>»</w:t>
      </w:r>
      <w:r w:rsidR="00B965E3">
        <w:rPr>
          <w:sz w:val="28"/>
          <w:szCs w:val="28"/>
        </w:rPr>
        <w:t xml:space="preserve"> </w:t>
      </w:r>
      <w:r w:rsidRPr="006031E3">
        <w:rPr>
          <w:sz w:val="28"/>
          <w:szCs w:val="28"/>
        </w:rPr>
        <w:t xml:space="preserve"> обстоятельствам, не имеется.</w:t>
      </w:r>
    </w:p>
    <w:p w:rsidR="00B62168" w:rsidRPr="006031E3" w:rsidP="00B62168">
      <w:pPr>
        <w:pStyle w:val="ConsPlusNormal"/>
        <w:ind w:left="-567" w:right="-973" w:firstLine="710"/>
        <w:jc w:val="both"/>
        <w:rPr>
          <w:sz w:val="28"/>
          <w:szCs w:val="28"/>
        </w:rPr>
      </w:pPr>
      <w:r w:rsidRPr="006031E3">
        <w:rPr>
          <w:sz w:val="28"/>
          <w:szCs w:val="28"/>
        </w:rPr>
        <w:t xml:space="preserve">Соглашаясь при заключении </w:t>
      </w:r>
      <w:r w:rsidR="000146B1">
        <w:rPr>
          <w:sz w:val="28"/>
          <w:szCs w:val="28"/>
        </w:rPr>
        <w:t>К</w:t>
      </w:r>
      <w:r w:rsidRPr="006031E3">
        <w:rPr>
          <w:sz w:val="28"/>
          <w:szCs w:val="28"/>
        </w:rPr>
        <w:t xml:space="preserve">онтракта с установленными в нем условиями, </w:t>
      </w:r>
      <w:r w:rsidRPr="006031E3" w:rsidR="00C6729D">
        <w:rPr>
          <w:sz w:val="28"/>
          <w:szCs w:val="28"/>
        </w:rPr>
        <w:t>ЗАО «</w:t>
      </w:r>
      <w:r w:rsidRPr="006031E3" w:rsidR="00C6729D">
        <w:rPr>
          <w:sz w:val="28"/>
          <w:szCs w:val="28"/>
        </w:rPr>
        <w:t>Зенит-Инвестпром</w:t>
      </w:r>
      <w:r w:rsidRPr="006031E3" w:rsidR="00C6729D">
        <w:rPr>
          <w:sz w:val="28"/>
          <w:szCs w:val="28"/>
        </w:rPr>
        <w:t>»</w:t>
      </w:r>
      <w:r w:rsidRPr="006031E3">
        <w:rPr>
          <w:sz w:val="28"/>
          <w:szCs w:val="28"/>
        </w:rPr>
        <w:t xml:space="preserve"> обязан был проанализировать характер предполагаемых работ, возможные риски, влекущие для него правовые последствия, а также соразмерность объема работ и сроков, отведенных для их выполнения, надлежащим образом организовывать и обеспечивать своевременное и качественное решение задач и выполнение функций, совершать другие действия, направленные на соблюдение установленного срока выполнения </w:t>
      </w:r>
      <w:r w:rsidR="000146B1">
        <w:rPr>
          <w:sz w:val="28"/>
          <w:szCs w:val="28"/>
        </w:rPr>
        <w:t>К</w:t>
      </w:r>
      <w:r w:rsidRPr="006031E3">
        <w:rPr>
          <w:sz w:val="28"/>
          <w:szCs w:val="28"/>
        </w:rPr>
        <w:t xml:space="preserve">онтракта. </w:t>
      </w:r>
    </w:p>
    <w:p w:rsidR="00C666FB" w:rsidRPr="006031E3" w:rsidP="00B62168">
      <w:pPr>
        <w:pStyle w:val="ConsPlusNormal"/>
        <w:ind w:left="-567" w:right="-973" w:firstLine="710"/>
        <w:jc w:val="both"/>
        <w:rPr>
          <w:sz w:val="28"/>
          <w:szCs w:val="28"/>
        </w:rPr>
      </w:pPr>
      <w:r w:rsidRPr="006031E3">
        <w:rPr>
          <w:rFonts w:eastAsia="Times New Roman"/>
          <w:sz w:val="28"/>
          <w:szCs w:val="28"/>
        </w:rPr>
        <w:t xml:space="preserve">При назначении наказания за административное правонарушение, мировой судья, в соответствии с требованиями ст.4.1 </w:t>
      </w:r>
      <w:r w:rsidRPr="006031E3">
        <w:rPr>
          <w:sz w:val="28"/>
          <w:szCs w:val="28"/>
        </w:rPr>
        <w:t>Кодекса Российской Федерации об административных правонарушениях</w:t>
      </w:r>
      <w:r w:rsidRPr="006031E3">
        <w:rPr>
          <w:rFonts w:eastAsia="Times New Roman"/>
          <w:sz w:val="28"/>
          <w:szCs w:val="28"/>
        </w:rPr>
        <w:t xml:space="preserve">, учитывает характер совершённого </w:t>
      </w:r>
      <w:r w:rsidRPr="006031E3">
        <w:rPr>
          <w:sz w:val="28"/>
          <w:szCs w:val="28"/>
        </w:rPr>
        <w:t>ЗАО «</w:t>
      </w:r>
      <w:r w:rsidRPr="006031E3">
        <w:rPr>
          <w:sz w:val="28"/>
          <w:szCs w:val="28"/>
        </w:rPr>
        <w:t>Зенит-Инвестпром</w:t>
      </w:r>
      <w:r w:rsidRPr="006031E3">
        <w:rPr>
          <w:sz w:val="28"/>
          <w:szCs w:val="28"/>
        </w:rPr>
        <w:t>»</w:t>
      </w:r>
      <w:r w:rsidRPr="006031E3">
        <w:rPr>
          <w:rFonts w:eastAsia="Times New Roman"/>
          <w:sz w:val="28"/>
          <w:szCs w:val="28"/>
          <w:lang w:eastAsia="ru-RU"/>
        </w:rPr>
        <w:t xml:space="preserve"> </w:t>
      </w:r>
      <w:r w:rsidRPr="006031E3">
        <w:rPr>
          <w:rFonts w:eastAsia="Times New Roman"/>
          <w:sz w:val="28"/>
          <w:szCs w:val="28"/>
        </w:rPr>
        <w:t>административного правонарушения, относящегося к административным правонарушениям в области охраны собственности, его имущественное и финансовое положение, а также отсутствие обстоятельств, смягчающих или отягчающих его административную ответственность.</w:t>
      </w:r>
    </w:p>
    <w:p w:rsidR="008D63D5" w:rsidRPr="006031E3" w:rsidP="008D63D5">
      <w:pPr>
        <w:pStyle w:val="ConsPlusNormal"/>
        <w:ind w:left="-567" w:right="-973" w:firstLine="710"/>
        <w:jc w:val="both"/>
        <w:rPr>
          <w:sz w:val="28"/>
          <w:szCs w:val="28"/>
        </w:rPr>
      </w:pPr>
      <w:r w:rsidRPr="006031E3">
        <w:rPr>
          <w:sz w:val="28"/>
          <w:szCs w:val="28"/>
        </w:rPr>
        <w:t xml:space="preserve">Учитывая вышеизложенное, а также обстоятельства, связанные с совершением административного правонарушения, его характером, последствиями, мировой судья считает необходимым назначить </w:t>
      </w:r>
      <w:r w:rsidRPr="006031E3">
        <w:rPr>
          <w:sz w:val="28"/>
          <w:szCs w:val="28"/>
          <w:lang w:eastAsia="ru-RU"/>
        </w:rPr>
        <w:t>ЗАО «</w:t>
      </w:r>
      <w:r w:rsidRPr="006031E3">
        <w:rPr>
          <w:sz w:val="28"/>
          <w:szCs w:val="28"/>
          <w:lang w:eastAsia="ru-RU"/>
        </w:rPr>
        <w:t>Зенит-Инвестпром</w:t>
      </w:r>
      <w:r w:rsidRPr="006031E3">
        <w:rPr>
          <w:sz w:val="28"/>
          <w:szCs w:val="28"/>
          <w:lang w:eastAsia="ru-RU"/>
        </w:rPr>
        <w:t xml:space="preserve">» </w:t>
      </w:r>
      <w:r w:rsidRPr="006031E3">
        <w:rPr>
          <w:sz w:val="28"/>
          <w:szCs w:val="28"/>
        </w:rPr>
        <w:t xml:space="preserve">наказание в виде минимального </w:t>
      </w:r>
      <w:r w:rsidRPr="006031E3" w:rsidR="009C733A">
        <w:rPr>
          <w:sz w:val="28"/>
          <w:szCs w:val="28"/>
        </w:rPr>
        <w:t>административного штрафа</w:t>
      </w:r>
      <w:r w:rsidRPr="006031E3">
        <w:rPr>
          <w:sz w:val="28"/>
          <w:szCs w:val="28"/>
        </w:rPr>
        <w:t xml:space="preserve"> в размере однократного размера стоимости неисполненных обязательств</w:t>
      </w:r>
      <w:r w:rsidR="000A5A1C">
        <w:rPr>
          <w:sz w:val="28"/>
          <w:szCs w:val="28"/>
        </w:rPr>
        <w:t xml:space="preserve"> (</w:t>
      </w:r>
      <w:r w:rsidRPr="006031E3" w:rsidR="000A5A1C">
        <w:rPr>
          <w:sz w:val="28"/>
          <w:szCs w:val="28"/>
        </w:rPr>
        <w:t>190 245 940 рублей 27 коп.</w:t>
      </w:r>
      <w:r w:rsidR="000A5A1C">
        <w:rPr>
          <w:sz w:val="28"/>
          <w:szCs w:val="28"/>
        </w:rPr>
        <w:t>)</w:t>
      </w:r>
      <w:r w:rsidRPr="006031E3">
        <w:rPr>
          <w:sz w:val="28"/>
          <w:szCs w:val="28"/>
        </w:rPr>
        <w:t>.</w:t>
      </w:r>
    </w:p>
    <w:p w:rsidR="008D63D5" w:rsidRPr="006031E3" w:rsidP="008D63D5">
      <w:pPr>
        <w:pStyle w:val="ConsPlusNormal"/>
        <w:ind w:left="-567" w:right="-973" w:firstLine="710"/>
        <w:jc w:val="both"/>
        <w:rPr>
          <w:sz w:val="28"/>
          <w:szCs w:val="28"/>
        </w:rPr>
      </w:pPr>
      <w:r w:rsidRPr="006031E3">
        <w:rPr>
          <w:sz w:val="28"/>
          <w:szCs w:val="28"/>
        </w:rPr>
        <w:t xml:space="preserve"> </w:t>
      </w:r>
      <w:r w:rsidRPr="006031E3">
        <w:rPr>
          <w:sz w:val="28"/>
          <w:szCs w:val="28"/>
        </w:rPr>
        <w:t>Мировой судья не может согласиться с доводом прокурора о возможности применения в рассматриваемой ситуации</w:t>
      </w:r>
      <w:r w:rsidRPr="006031E3" w:rsidR="00543212">
        <w:rPr>
          <w:sz w:val="28"/>
          <w:szCs w:val="28"/>
        </w:rPr>
        <w:t xml:space="preserve">    ст. 4.1.1. Кодекса Российской Федерации об административных правонарушениях,</w:t>
      </w:r>
      <w:r w:rsidRPr="006031E3">
        <w:rPr>
          <w:sz w:val="28"/>
          <w:szCs w:val="28"/>
        </w:rPr>
        <w:t xml:space="preserve"> поскольку положения данной нормы применимы за впервые совершенное административное правонарушение, выявленное в ходе осуществления государственного контроля (надзора), муниципального контроля.</w:t>
      </w:r>
    </w:p>
    <w:p w:rsidR="00CE7521" w:rsidRPr="006031E3" w:rsidP="00CE7521">
      <w:pPr>
        <w:pStyle w:val="ConsPlusNormal"/>
        <w:ind w:left="-567" w:right="-973" w:firstLine="710"/>
        <w:jc w:val="both"/>
        <w:rPr>
          <w:sz w:val="28"/>
          <w:szCs w:val="28"/>
        </w:rPr>
      </w:pPr>
      <w:r w:rsidRPr="006031E3">
        <w:rPr>
          <w:sz w:val="28"/>
          <w:szCs w:val="28"/>
        </w:rPr>
        <w:t>В соответствии с п. 7 ч. 3 ст. 1 Федерального закона от 31.07.2020г. №248-ФЗ «О государственном контроле (надзоре) и муниципальном контроле в Российской Федерации» для целей настоящего Федерального закона к государственному контролю (надзору), муниципальному контролю не относится деятельность органов прокуратуры по осуществлению прокурорского надзора.</w:t>
      </w:r>
    </w:p>
    <w:p w:rsidR="00E85708" w:rsidRPr="006031E3" w:rsidP="00E85708">
      <w:pPr>
        <w:pStyle w:val="ConsPlusNormal"/>
        <w:ind w:left="-567" w:right="-973" w:firstLine="710"/>
        <w:jc w:val="both"/>
        <w:rPr>
          <w:sz w:val="28"/>
          <w:szCs w:val="28"/>
        </w:rPr>
      </w:pPr>
      <w:r w:rsidRPr="006031E3">
        <w:rPr>
          <w:rFonts w:eastAsia="Times New Roman"/>
          <w:sz w:val="28"/>
          <w:szCs w:val="28"/>
          <w:lang w:eastAsia="ru-RU"/>
        </w:rPr>
        <w:t xml:space="preserve">Обстоятельства совершения рассматриваемого правонарушения ЗАО </w:t>
      </w:r>
      <w:r w:rsidRPr="006031E3">
        <w:rPr>
          <w:sz w:val="28"/>
          <w:szCs w:val="28"/>
          <w:lang w:eastAsia="ru-RU"/>
        </w:rPr>
        <w:t>«</w:t>
      </w:r>
      <w:r w:rsidRPr="006031E3">
        <w:rPr>
          <w:sz w:val="28"/>
          <w:szCs w:val="28"/>
          <w:lang w:eastAsia="ru-RU"/>
        </w:rPr>
        <w:t>Зенит-Инвестпром</w:t>
      </w:r>
      <w:r w:rsidRPr="006031E3">
        <w:rPr>
          <w:sz w:val="28"/>
          <w:szCs w:val="28"/>
          <w:lang w:eastAsia="ru-RU"/>
        </w:rPr>
        <w:t xml:space="preserve">» </w:t>
      </w:r>
      <w:r w:rsidRPr="006031E3">
        <w:rPr>
          <w:rFonts w:eastAsia="Times New Roman"/>
          <w:sz w:val="28"/>
          <w:szCs w:val="28"/>
          <w:lang w:eastAsia="ru-RU"/>
        </w:rPr>
        <w:t xml:space="preserve">выявлены в ходе проведенной </w:t>
      </w:r>
      <w:r w:rsidRPr="006031E3">
        <w:rPr>
          <w:sz w:val="28"/>
          <w:szCs w:val="28"/>
        </w:rPr>
        <w:t xml:space="preserve">прокуратурой Центрального района </w:t>
      </w:r>
      <w:r w:rsidRPr="006031E3">
        <w:rPr>
          <w:sz w:val="28"/>
          <w:szCs w:val="28"/>
        </w:rPr>
        <w:t>г</w:t>
      </w:r>
      <w:r w:rsidRPr="006031E3">
        <w:rPr>
          <w:sz w:val="28"/>
          <w:szCs w:val="28"/>
        </w:rPr>
        <w:t xml:space="preserve">. Симферополя проверки  исполнения федерального законодательства при исполнении государственного  контракта на выполнение строительно-монтажных работ по объекту: «Строительство детского сада в </w:t>
      </w:r>
      <w:r w:rsidR="00F8783E">
        <w:t>&lt;данные изъяты&gt;</w:t>
      </w:r>
      <w:r w:rsidRPr="006031E3">
        <w:rPr>
          <w:sz w:val="28"/>
          <w:szCs w:val="28"/>
        </w:rPr>
        <w:t xml:space="preserve">», в рамках надзорного сопровождения мероприятий </w:t>
      </w:r>
      <w:r w:rsidRPr="006031E3">
        <w:rPr>
          <w:sz w:val="28"/>
          <w:szCs w:val="28"/>
        </w:rPr>
        <w:t>-н</w:t>
      </w:r>
      <w:r w:rsidRPr="006031E3">
        <w:rPr>
          <w:sz w:val="28"/>
          <w:szCs w:val="28"/>
        </w:rPr>
        <w:t>ационального проекта «Демография», в связи с чем основания для применения ст. 4.1.1 Кодекса Российской Федерации об административных правонарушениях отсутствуют.</w:t>
      </w:r>
    </w:p>
    <w:p w:rsidR="00E85708" w:rsidRPr="006031E3" w:rsidP="00E85708">
      <w:pPr>
        <w:pStyle w:val="ConsPlusNormal"/>
        <w:ind w:left="-567" w:right="-973" w:firstLine="710"/>
        <w:jc w:val="both"/>
        <w:rPr>
          <w:sz w:val="28"/>
          <w:szCs w:val="28"/>
        </w:rPr>
      </w:pPr>
      <w:r w:rsidRPr="006031E3">
        <w:rPr>
          <w:sz w:val="28"/>
          <w:szCs w:val="28"/>
        </w:rPr>
        <w:t xml:space="preserve">Вместе с тем, согласно ч. 3.2. ст. 4.1  Кодекса Российской Федерации об административных правонарушениях </w:t>
      </w:r>
      <w:r w:rsidRPr="006031E3" w:rsidR="000260E8">
        <w:rPr>
          <w:sz w:val="28"/>
          <w:szCs w:val="28"/>
        </w:rPr>
        <w:t>п</w:t>
      </w:r>
      <w:r w:rsidRPr="006031E3">
        <w:rPr>
          <w:sz w:val="28"/>
          <w:szCs w:val="28"/>
        </w:rPr>
        <w:t>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w:t>
      </w:r>
      <w:r w:rsidRPr="006031E3">
        <w:rPr>
          <w:sz w:val="28"/>
          <w:szCs w:val="28"/>
        </w:rPr>
        <w:t xml:space="preserve"> </w:t>
      </w:r>
      <w:r w:rsidRPr="006031E3">
        <w:rPr>
          <w:sz w:val="28"/>
          <w:szCs w:val="28"/>
        </w:rPr>
        <w:t>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r w:rsidRPr="006031E3" w:rsidR="00B33B53">
        <w:rPr>
          <w:sz w:val="28"/>
          <w:szCs w:val="28"/>
        </w:rPr>
        <w:t>.</w:t>
      </w:r>
    </w:p>
    <w:p w:rsidR="000260E8" w:rsidRPr="006031E3" w:rsidP="000260E8">
      <w:pPr>
        <w:pStyle w:val="ConsPlusNormal"/>
        <w:ind w:left="-567" w:right="-973" w:firstLine="710"/>
        <w:jc w:val="both"/>
        <w:rPr>
          <w:sz w:val="28"/>
          <w:szCs w:val="28"/>
        </w:rPr>
      </w:pPr>
      <w:r w:rsidRPr="006031E3">
        <w:rPr>
          <w:sz w:val="28"/>
          <w:szCs w:val="28"/>
        </w:rPr>
        <w:t xml:space="preserve">Согласно ч. 3.3. ст. 4.1 Кодекса Российской Федерации об административных правонарушениях </w:t>
      </w:r>
      <w:r w:rsidRPr="006031E3">
        <w:rPr>
          <w:sz w:val="28"/>
          <w:szCs w:val="28"/>
        </w:rPr>
        <w:t>п</w:t>
      </w:r>
      <w:r w:rsidRPr="006031E3" w:rsidR="00E85708">
        <w:rPr>
          <w:sz w:val="28"/>
          <w:szCs w:val="28"/>
        </w:rPr>
        <w:t>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0260E8" w:rsidRPr="006031E3" w:rsidP="000260E8">
      <w:pPr>
        <w:pStyle w:val="ConsPlusNormal"/>
        <w:ind w:left="-567" w:right="-973" w:firstLine="710"/>
        <w:jc w:val="both"/>
        <w:rPr>
          <w:sz w:val="28"/>
          <w:szCs w:val="28"/>
        </w:rPr>
      </w:pPr>
      <w:r w:rsidRPr="006031E3">
        <w:rPr>
          <w:sz w:val="28"/>
          <w:szCs w:val="28"/>
        </w:rPr>
        <w:t xml:space="preserve">При назначении административного наказания мировой судья учитывает </w:t>
      </w:r>
      <w:r w:rsidRPr="006031E3">
        <w:rPr>
          <w:sz w:val="28"/>
          <w:szCs w:val="28"/>
        </w:rPr>
        <w:t xml:space="preserve">размер административного штрафа, предусмотренный санкцией ч. 7 ст. 7.32 КоАП РФ, </w:t>
      </w:r>
      <w:r w:rsidRPr="006031E3">
        <w:rPr>
          <w:sz w:val="28"/>
          <w:szCs w:val="28"/>
        </w:rPr>
        <w:t xml:space="preserve">имущественное и финансовое положение </w:t>
      </w:r>
      <w:r w:rsidRPr="006031E3">
        <w:rPr>
          <w:sz w:val="28"/>
          <w:szCs w:val="28"/>
        </w:rPr>
        <w:t>ЗАО «</w:t>
      </w:r>
      <w:r w:rsidRPr="006031E3">
        <w:rPr>
          <w:sz w:val="28"/>
          <w:szCs w:val="28"/>
        </w:rPr>
        <w:t>Зенит-Инвестпром</w:t>
      </w:r>
      <w:r w:rsidRPr="006031E3">
        <w:rPr>
          <w:sz w:val="28"/>
          <w:szCs w:val="28"/>
        </w:rPr>
        <w:t>»</w:t>
      </w:r>
      <w:r w:rsidRPr="006031E3">
        <w:rPr>
          <w:sz w:val="28"/>
          <w:szCs w:val="28"/>
        </w:rPr>
        <w:t xml:space="preserve">, которое представляет собой </w:t>
      </w:r>
      <w:r w:rsidRPr="006031E3">
        <w:rPr>
          <w:sz w:val="28"/>
          <w:szCs w:val="28"/>
        </w:rPr>
        <w:t>закрытое акционерное общество</w:t>
      </w:r>
      <w:r w:rsidRPr="006031E3">
        <w:rPr>
          <w:sz w:val="28"/>
          <w:szCs w:val="28"/>
        </w:rPr>
        <w:t xml:space="preserve">, и то, что  </w:t>
      </w:r>
      <w:r w:rsidRPr="006031E3">
        <w:rPr>
          <w:sz w:val="28"/>
          <w:szCs w:val="28"/>
        </w:rPr>
        <w:t>ЗАО «</w:t>
      </w:r>
      <w:r w:rsidRPr="006031E3">
        <w:rPr>
          <w:sz w:val="28"/>
          <w:szCs w:val="28"/>
        </w:rPr>
        <w:t>Зенит-Инвестпром</w:t>
      </w:r>
      <w:r w:rsidRPr="006031E3">
        <w:rPr>
          <w:sz w:val="28"/>
          <w:szCs w:val="28"/>
        </w:rPr>
        <w:t>», хоть и с нарушением сроков, но выполнило обязательства по Контракту</w:t>
      </w:r>
      <w:r w:rsidRPr="006031E3">
        <w:rPr>
          <w:sz w:val="28"/>
          <w:szCs w:val="28"/>
        </w:rPr>
        <w:t xml:space="preserve">. </w:t>
      </w:r>
    </w:p>
    <w:p w:rsidR="00543212" w:rsidRPr="006031E3" w:rsidP="00E57C17">
      <w:pPr>
        <w:pStyle w:val="ConsPlusNormal"/>
        <w:ind w:left="-567" w:right="-973" w:firstLine="710"/>
        <w:jc w:val="both"/>
        <w:rPr>
          <w:sz w:val="28"/>
          <w:szCs w:val="28"/>
        </w:rPr>
      </w:pPr>
      <w:r w:rsidRPr="006031E3">
        <w:rPr>
          <w:sz w:val="28"/>
          <w:szCs w:val="28"/>
        </w:rPr>
        <w:t xml:space="preserve">Таким образом, мировой судья приходит к выводу, что вышеизложенное указывает на наличие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w:t>
      </w:r>
      <w:r w:rsidRPr="006031E3" w:rsidR="000260E8">
        <w:rPr>
          <w:sz w:val="28"/>
          <w:szCs w:val="28"/>
        </w:rPr>
        <w:t>ЗАО «</w:t>
      </w:r>
      <w:r w:rsidRPr="006031E3" w:rsidR="000260E8">
        <w:rPr>
          <w:sz w:val="28"/>
          <w:szCs w:val="28"/>
        </w:rPr>
        <w:t>Зенит-Инвестпром</w:t>
      </w:r>
      <w:r w:rsidRPr="006031E3" w:rsidR="000260E8">
        <w:rPr>
          <w:sz w:val="28"/>
          <w:szCs w:val="28"/>
        </w:rPr>
        <w:t>»</w:t>
      </w:r>
      <w:r w:rsidRPr="006031E3">
        <w:rPr>
          <w:rFonts w:eastAsia="Times New Roman"/>
          <w:sz w:val="28"/>
          <w:szCs w:val="28"/>
        </w:rPr>
        <w:t xml:space="preserve">, в </w:t>
      </w:r>
      <w:r w:rsidRPr="006031E3">
        <w:rPr>
          <w:rFonts w:eastAsia="Times New Roman"/>
          <w:sz w:val="28"/>
          <w:szCs w:val="28"/>
        </w:rPr>
        <w:t>связи</w:t>
      </w:r>
      <w:r w:rsidRPr="006031E3">
        <w:rPr>
          <w:rFonts w:eastAsia="Times New Roman"/>
          <w:sz w:val="28"/>
          <w:szCs w:val="28"/>
        </w:rPr>
        <w:t xml:space="preserve"> с чем мировой судья считает, что </w:t>
      </w:r>
      <w:r w:rsidRPr="006031E3">
        <w:rPr>
          <w:sz w:val="28"/>
          <w:szCs w:val="28"/>
        </w:rPr>
        <w:t xml:space="preserve">для достижения целей административного наказания для </w:t>
      </w:r>
      <w:r w:rsidRPr="006031E3" w:rsidR="00815E5C">
        <w:rPr>
          <w:sz w:val="28"/>
          <w:szCs w:val="28"/>
        </w:rPr>
        <w:t>ЗАО «</w:t>
      </w:r>
      <w:r w:rsidRPr="006031E3" w:rsidR="00815E5C">
        <w:rPr>
          <w:sz w:val="28"/>
          <w:szCs w:val="28"/>
        </w:rPr>
        <w:t>Зенит-Инвестпром</w:t>
      </w:r>
      <w:r w:rsidRPr="006031E3" w:rsidR="00815E5C">
        <w:rPr>
          <w:sz w:val="28"/>
          <w:szCs w:val="28"/>
        </w:rPr>
        <w:t>»</w:t>
      </w:r>
      <w:r w:rsidRPr="006031E3">
        <w:rPr>
          <w:rFonts w:eastAsia="Times New Roman"/>
          <w:sz w:val="28"/>
          <w:szCs w:val="28"/>
          <w:lang w:eastAsia="ru-RU"/>
        </w:rPr>
        <w:t xml:space="preserve"> </w:t>
      </w:r>
      <w:r w:rsidRPr="006031E3">
        <w:rPr>
          <w:sz w:val="28"/>
          <w:szCs w:val="28"/>
        </w:rPr>
        <w:t>необходимо и достаточно установить административное наказание в виде половины минимального размера административного штрафа, предусмотренного санкцией</w:t>
      </w:r>
      <w:r w:rsidRPr="006031E3">
        <w:rPr>
          <w:rFonts w:eastAsia="Times New Roman"/>
          <w:sz w:val="28"/>
          <w:szCs w:val="28"/>
          <w:lang w:eastAsia="ru-RU"/>
        </w:rPr>
        <w:t xml:space="preserve"> </w:t>
      </w:r>
      <w:r w:rsidRPr="006031E3">
        <w:rPr>
          <w:sz w:val="28"/>
          <w:szCs w:val="28"/>
        </w:rPr>
        <w:t xml:space="preserve"> ч. </w:t>
      </w:r>
      <w:r w:rsidRPr="006031E3" w:rsidR="000260E8">
        <w:rPr>
          <w:sz w:val="28"/>
          <w:szCs w:val="28"/>
        </w:rPr>
        <w:t>7</w:t>
      </w:r>
      <w:r w:rsidRPr="006031E3">
        <w:rPr>
          <w:sz w:val="28"/>
          <w:szCs w:val="28"/>
        </w:rPr>
        <w:t xml:space="preserve"> ст. </w:t>
      </w:r>
      <w:r w:rsidRPr="006031E3" w:rsidR="000260E8">
        <w:rPr>
          <w:sz w:val="28"/>
          <w:szCs w:val="28"/>
        </w:rPr>
        <w:t>7.32</w:t>
      </w:r>
      <w:r w:rsidRPr="006031E3">
        <w:rPr>
          <w:sz w:val="28"/>
          <w:szCs w:val="28"/>
        </w:rPr>
        <w:t xml:space="preserve"> </w:t>
      </w:r>
      <w:r w:rsidRPr="006031E3">
        <w:rPr>
          <w:rFonts w:eastAsia="Times New Roman"/>
          <w:sz w:val="28"/>
          <w:szCs w:val="28"/>
          <w:lang w:eastAsia="ru-RU"/>
        </w:rPr>
        <w:t xml:space="preserve"> </w:t>
      </w:r>
      <w:r w:rsidRPr="006031E3">
        <w:rPr>
          <w:sz w:val="28"/>
          <w:szCs w:val="28"/>
        </w:rPr>
        <w:t>Кодекса Российской Федерации об ад</w:t>
      </w:r>
      <w:r w:rsidRPr="006031E3" w:rsidR="00EA33E1">
        <w:rPr>
          <w:sz w:val="28"/>
          <w:szCs w:val="28"/>
        </w:rPr>
        <w:t>министративных правонарушениях, при этом ходатайство представителя ЗАО «</w:t>
      </w:r>
      <w:r w:rsidRPr="006031E3" w:rsidR="00EA33E1">
        <w:rPr>
          <w:sz w:val="28"/>
          <w:szCs w:val="28"/>
        </w:rPr>
        <w:t>Зенит-Инвестпром</w:t>
      </w:r>
      <w:r w:rsidRPr="006031E3" w:rsidR="00EA33E1">
        <w:rPr>
          <w:sz w:val="28"/>
          <w:szCs w:val="28"/>
        </w:rPr>
        <w:t>» об уменьшении административного штрафа до 300 000 рублей удовлетворению не подлежит, ввиду отсутствия оснований.</w:t>
      </w:r>
    </w:p>
    <w:p w:rsidR="00665EE3" w:rsidRPr="006031E3" w:rsidP="00BC0B2C">
      <w:pPr>
        <w:spacing w:after="0" w:line="240" w:lineRule="auto"/>
        <w:ind w:left="-567" w:right="-973" w:firstLine="567"/>
        <w:jc w:val="both"/>
        <w:rPr>
          <w:rFonts w:ascii="Times New Roman" w:hAnsi="Times New Roman"/>
          <w:sz w:val="28"/>
          <w:szCs w:val="28"/>
          <w:lang w:val="ru-RU"/>
        </w:rPr>
      </w:pPr>
      <w:r w:rsidRPr="006031E3">
        <w:rPr>
          <w:rFonts w:ascii="Times New Roman" w:hAnsi="Times New Roman"/>
          <w:sz w:val="28"/>
          <w:szCs w:val="28"/>
          <w:lang w:val="ru-RU"/>
        </w:rPr>
        <w:t>На основании изложенного, руководствуясь ст.ст.4.1, 29.9-29.11 Кодекса Российской Федерации об административных правонарушениях, мировой судья</w:t>
      </w:r>
      <w:r w:rsidRPr="006031E3" w:rsidR="008C6AC0">
        <w:rPr>
          <w:rFonts w:ascii="Times New Roman" w:hAnsi="Times New Roman"/>
          <w:sz w:val="28"/>
          <w:szCs w:val="28"/>
          <w:lang w:val="ru-RU"/>
        </w:rPr>
        <w:t>,-</w:t>
      </w:r>
    </w:p>
    <w:p w:rsidR="00BC0B2C" w:rsidRPr="006031E3" w:rsidP="00BC0B2C">
      <w:pPr>
        <w:spacing w:after="0" w:line="240" w:lineRule="auto"/>
        <w:ind w:left="-567" w:right="-973" w:firstLine="567"/>
        <w:jc w:val="both"/>
        <w:rPr>
          <w:rFonts w:ascii="Times New Roman" w:hAnsi="Times New Roman"/>
          <w:sz w:val="28"/>
          <w:szCs w:val="28"/>
          <w:lang w:val="ru-RU"/>
        </w:rPr>
      </w:pPr>
    </w:p>
    <w:p w:rsidR="008C6AC0" w:rsidRPr="006031E3" w:rsidP="00BC0B2C">
      <w:pPr>
        <w:spacing w:after="0" w:line="240" w:lineRule="auto"/>
        <w:ind w:left="-567" w:right="-973" w:firstLine="567"/>
        <w:jc w:val="center"/>
        <w:rPr>
          <w:rFonts w:ascii="Times New Roman" w:hAnsi="Times New Roman"/>
          <w:sz w:val="28"/>
          <w:szCs w:val="28"/>
          <w:lang w:val="ru-RU"/>
        </w:rPr>
      </w:pPr>
      <w:r w:rsidRPr="006031E3">
        <w:rPr>
          <w:rFonts w:ascii="Times New Roman" w:hAnsi="Times New Roman"/>
          <w:sz w:val="28"/>
          <w:szCs w:val="28"/>
          <w:lang w:val="ru-RU"/>
        </w:rPr>
        <w:t>п</w:t>
      </w:r>
      <w:r w:rsidRPr="006031E3">
        <w:rPr>
          <w:rFonts w:ascii="Times New Roman" w:hAnsi="Times New Roman"/>
          <w:sz w:val="28"/>
          <w:szCs w:val="28"/>
          <w:lang w:val="ru-RU"/>
        </w:rPr>
        <w:t xml:space="preserve"> о с т а н о в и л:</w:t>
      </w:r>
    </w:p>
    <w:p w:rsidR="00815E5C" w:rsidRPr="006031E3" w:rsidP="00BC0B2C">
      <w:pPr>
        <w:spacing w:after="0" w:line="240" w:lineRule="auto"/>
        <w:ind w:left="-567" w:right="-973" w:firstLine="567"/>
        <w:jc w:val="center"/>
        <w:rPr>
          <w:rFonts w:ascii="Times New Roman" w:hAnsi="Times New Roman"/>
          <w:sz w:val="28"/>
          <w:szCs w:val="28"/>
          <w:lang w:val="ru-RU"/>
        </w:rPr>
      </w:pPr>
    </w:p>
    <w:p w:rsidR="003C28F6" w:rsidRPr="006031E3" w:rsidP="003C28F6">
      <w:pPr>
        <w:spacing w:after="0" w:line="240" w:lineRule="auto"/>
        <w:ind w:left="-567" w:right="-973" w:firstLine="567"/>
        <w:jc w:val="both"/>
        <w:rPr>
          <w:rFonts w:ascii="Times New Roman" w:hAnsi="Times New Roman"/>
          <w:sz w:val="28"/>
          <w:szCs w:val="28"/>
          <w:lang w:val="ru-RU"/>
        </w:rPr>
      </w:pPr>
      <w:r w:rsidRPr="006031E3">
        <w:rPr>
          <w:rFonts w:ascii="Times New Roman" w:hAnsi="Times New Roman"/>
          <w:sz w:val="28"/>
          <w:szCs w:val="28"/>
          <w:lang w:val="ru-RU" w:eastAsia="ru-RU"/>
        </w:rPr>
        <w:t xml:space="preserve"> </w:t>
      </w:r>
      <w:r w:rsidRPr="006031E3" w:rsidR="00DF6CF5">
        <w:rPr>
          <w:rFonts w:ascii="Times New Roman" w:hAnsi="Times New Roman"/>
          <w:sz w:val="28"/>
          <w:szCs w:val="28"/>
          <w:lang w:val="ru-RU" w:eastAsia="ru-RU"/>
        </w:rPr>
        <w:t>Закрыто</w:t>
      </w:r>
      <w:r w:rsidRPr="006031E3" w:rsidR="00815E5C">
        <w:rPr>
          <w:rFonts w:ascii="Times New Roman" w:hAnsi="Times New Roman"/>
          <w:sz w:val="28"/>
          <w:szCs w:val="28"/>
          <w:lang w:val="ru-RU" w:eastAsia="ru-RU"/>
        </w:rPr>
        <w:t>е</w:t>
      </w:r>
      <w:r w:rsidRPr="006031E3" w:rsidR="00DF6CF5">
        <w:rPr>
          <w:rFonts w:ascii="Times New Roman" w:hAnsi="Times New Roman"/>
          <w:sz w:val="28"/>
          <w:szCs w:val="28"/>
          <w:lang w:val="ru-RU" w:eastAsia="ru-RU"/>
        </w:rPr>
        <w:t xml:space="preserve"> акционерно</w:t>
      </w:r>
      <w:r w:rsidRPr="006031E3" w:rsidR="00815E5C">
        <w:rPr>
          <w:rFonts w:ascii="Times New Roman" w:hAnsi="Times New Roman"/>
          <w:sz w:val="28"/>
          <w:szCs w:val="28"/>
          <w:lang w:val="ru-RU" w:eastAsia="ru-RU"/>
        </w:rPr>
        <w:t>е</w:t>
      </w:r>
      <w:r w:rsidRPr="006031E3" w:rsidR="00DF6CF5">
        <w:rPr>
          <w:rFonts w:ascii="Times New Roman" w:hAnsi="Times New Roman"/>
          <w:sz w:val="28"/>
          <w:szCs w:val="28"/>
          <w:lang w:val="ru-RU" w:eastAsia="ru-RU"/>
        </w:rPr>
        <w:t xml:space="preserve"> обществ</w:t>
      </w:r>
      <w:r w:rsidRPr="006031E3" w:rsidR="00815E5C">
        <w:rPr>
          <w:rFonts w:ascii="Times New Roman" w:hAnsi="Times New Roman"/>
          <w:sz w:val="28"/>
          <w:szCs w:val="28"/>
          <w:lang w:val="ru-RU" w:eastAsia="ru-RU"/>
        </w:rPr>
        <w:t>о</w:t>
      </w:r>
      <w:r w:rsidRPr="006031E3" w:rsidR="00DF6CF5">
        <w:rPr>
          <w:rFonts w:ascii="Times New Roman" w:hAnsi="Times New Roman"/>
          <w:sz w:val="28"/>
          <w:szCs w:val="28"/>
          <w:lang w:val="ru-RU" w:eastAsia="ru-RU"/>
        </w:rPr>
        <w:t xml:space="preserve"> «</w:t>
      </w:r>
      <w:r w:rsidRPr="006031E3" w:rsidR="00DF6CF5">
        <w:rPr>
          <w:rFonts w:ascii="Times New Roman" w:hAnsi="Times New Roman"/>
          <w:sz w:val="28"/>
          <w:szCs w:val="28"/>
          <w:lang w:val="ru-RU" w:eastAsia="ru-RU"/>
        </w:rPr>
        <w:t>Зенит-Инвестпром</w:t>
      </w:r>
      <w:r w:rsidRPr="006031E3" w:rsidR="00DF6CF5">
        <w:rPr>
          <w:rFonts w:ascii="Times New Roman" w:hAnsi="Times New Roman"/>
          <w:sz w:val="28"/>
          <w:szCs w:val="28"/>
          <w:lang w:val="ru-RU" w:eastAsia="ru-RU"/>
        </w:rPr>
        <w:t xml:space="preserve">» </w:t>
      </w:r>
      <w:r w:rsidRPr="006031E3" w:rsidR="00DB78D7">
        <w:rPr>
          <w:rFonts w:ascii="Times New Roman" w:hAnsi="Times New Roman"/>
          <w:sz w:val="28"/>
          <w:szCs w:val="28"/>
          <w:lang w:val="ru-RU"/>
        </w:rPr>
        <w:t xml:space="preserve">признать виновным в совершении административного правонарушения, предусмотренного ч. </w:t>
      </w:r>
      <w:r w:rsidRPr="006031E3" w:rsidR="00DF6CF5">
        <w:rPr>
          <w:rFonts w:ascii="Times New Roman" w:hAnsi="Times New Roman"/>
          <w:sz w:val="28"/>
          <w:szCs w:val="28"/>
          <w:lang w:val="ru-RU"/>
        </w:rPr>
        <w:t>7</w:t>
      </w:r>
      <w:r w:rsidRPr="006031E3" w:rsidR="00DB78D7">
        <w:rPr>
          <w:rFonts w:ascii="Times New Roman" w:hAnsi="Times New Roman"/>
          <w:sz w:val="28"/>
          <w:szCs w:val="28"/>
          <w:lang w:val="ru-RU"/>
        </w:rPr>
        <w:t xml:space="preserve"> ст. </w:t>
      </w:r>
      <w:r w:rsidRPr="006031E3" w:rsidR="00DF6CF5">
        <w:rPr>
          <w:rFonts w:ascii="Times New Roman" w:hAnsi="Times New Roman"/>
          <w:sz w:val="28"/>
          <w:szCs w:val="28"/>
          <w:lang w:val="ru-RU"/>
        </w:rPr>
        <w:t>7</w:t>
      </w:r>
      <w:r w:rsidRPr="006031E3" w:rsidR="00DB78D7">
        <w:rPr>
          <w:rFonts w:ascii="Times New Roman" w:hAnsi="Times New Roman"/>
          <w:sz w:val="28"/>
          <w:szCs w:val="28"/>
          <w:lang w:val="ru-RU"/>
        </w:rPr>
        <w:t>.</w:t>
      </w:r>
      <w:r w:rsidRPr="006031E3" w:rsidR="00DF6CF5">
        <w:rPr>
          <w:rFonts w:ascii="Times New Roman" w:hAnsi="Times New Roman"/>
          <w:sz w:val="28"/>
          <w:szCs w:val="28"/>
          <w:lang w:val="ru-RU"/>
        </w:rPr>
        <w:t>32</w:t>
      </w:r>
      <w:r w:rsidRPr="006031E3" w:rsidR="00DB78D7">
        <w:rPr>
          <w:rFonts w:ascii="Times New Roman" w:hAnsi="Times New Roman"/>
          <w:sz w:val="28"/>
          <w:szCs w:val="28"/>
          <w:lang w:val="ru-RU"/>
        </w:rPr>
        <w:t xml:space="preserve"> Кодекса Российской Федерации об административных правонарушениях и назначить наказание в виде </w:t>
      </w:r>
      <w:r w:rsidRPr="006031E3" w:rsidR="00815E5C">
        <w:rPr>
          <w:rFonts w:ascii="Times New Roman" w:hAnsi="Times New Roman"/>
          <w:sz w:val="28"/>
          <w:szCs w:val="28"/>
          <w:lang w:val="ru-RU"/>
        </w:rPr>
        <w:t xml:space="preserve">административного штрафа в размере 95 122 970 </w:t>
      </w:r>
      <w:r w:rsidRPr="006031E3" w:rsidR="00815E5C">
        <w:rPr>
          <w:rFonts w:ascii="Times New Roman" w:hAnsi="Times New Roman"/>
          <w:sz w:val="28"/>
          <w:szCs w:val="28"/>
          <w:lang w:val="ru-RU"/>
        </w:rPr>
        <w:t>(девяносто пять миллионов сто двадцать две тысячи девятьсот семьдесят) рублей 10 копеек</w:t>
      </w:r>
      <w:r w:rsidRPr="006031E3" w:rsidR="00DB78D7">
        <w:rPr>
          <w:rFonts w:ascii="Times New Roman" w:hAnsi="Times New Roman"/>
          <w:sz w:val="28"/>
          <w:szCs w:val="28"/>
          <w:lang w:val="ru-RU"/>
        </w:rPr>
        <w:t>.</w:t>
      </w:r>
    </w:p>
    <w:p w:rsidR="003C28F6" w:rsidRPr="00FF04B6" w:rsidP="003C28F6">
      <w:pPr>
        <w:pStyle w:val="s1"/>
        <w:spacing w:before="0" w:beforeAutospacing="0" w:after="0" w:afterAutospacing="0"/>
        <w:ind w:left="-567" w:right="-832" w:firstLine="720"/>
        <w:jc w:val="both"/>
        <w:rPr>
          <w:sz w:val="28"/>
          <w:szCs w:val="28"/>
        </w:rPr>
      </w:pPr>
      <w:r w:rsidRPr="00FF04B6">
        <w:rPr>
          <w:sz w:val="28"/>
          <w:szCs w:val="28"/>
        </w:rPr>
        <w:t xml:space="preserve">Перечисление штрафа производить по следующим реквизитам: Юридический адрес: </w:t>
      </w:r>
      <w:r w:rsidRPr="00FF04B6">
        <w:rPr>
          <w:sz w:val="28"/>
          <w:szCs w:val="28"/>
        </w:rPr>
        <w:t>Россия, Республика Крым, 295000, г. Симферополь, ул. Набережная им.60-летия СССР, 28; Почтовый адрес:</w:t>
      </w:r>
      <w:r w:rsidRPr="00FF04B6">
        <w:rPr>
          <w:sz w:val="28"/>
          <w:szCs w:val="28"/>
        </w:rPr>
        <w:t xml:space="preserve"> Россия, Республика Крым, 295000,г.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w:t>
      </w:r>
      <w:r w:rsidRPr="00FF04B6">
        <w:rPr>
          <w:sz w:val="28"/>
          <w:szCs w:val="28"/>
        </w:rPr>
        <w:t>.С</w:t>
      </w:r>
      <w:r w:rsidRPr="00FF04B6">
        <w:rPr>
          <w:sz w:val="28"/>
          <w:szCs w:val="28"/>
        </w:rPr>
        <w:t xml:space="preserve">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35701000; УИН - </w:t>
      </w:r>
      <w:r w:rsidRPr="00FF04B6" w:rsidR="001B06F4">
        <w:rPr>
          <w:sz w:val="28"/>
          <w:szCs w:val="28"/>
        </w:rPr>
        <w:t>0410760300205001372407168</w:t>
      </w:r>
      <w:r w:rsidRPr="00FF04B6">
        <w:rPr>
          <w:sz w:val="28"/>
          <w:szCs w:val="28"/>
        </w:rPr>
        <w:t xml:space="preserve">; КБК </w:t>
      </w:r>
      <w:r w:rsidRPr="00FF04B6" w:rsidR="001B06F4">
        <w:rPr>
          <w:sz w:val="28"/>
          <w:szCs w:val="28"/>
          <w:lang w:bidi="ru-RU"/>
        </w:rPr>
        <w:t>828 1 16 01073 01 0032 140</w:t>
      </w:r>
      <w:r w:rsidRPr="00FF04B6">
        <w:rPr>
          <w:sz w:val="28"/>
          <w:szCs w:val="28"/>
        </w:rPr>
        <w:t>.</w:t>
      </w:r>
    </w:p>
    <w:p w:rsidR="008C6AC0" w:rsidRPr="006031E3" w:rsidP="00C666FB">
      <w:pPr>
        <w:spacing w:after="0" w:line="240" w:lineRule="auto"/>
        <w:ind w:left="-567" w:right="-973" w:firstLine="720"/>
        <w:jc w:val="both"/>
        <w:rPr>
          <w:rFonts w:ascii="Times New Roman" w:hAnsi="Times New Roman"/>
          <w:sz w:val="28"/>
          <w:szCs w:val="28"/>
          <w:lang w:val="ru-RU" w:eastAsia="ru-RU"/>
        </w:rPr>
      </w:pPr>
      <w:r w:rsidRPr="006031E3">
        <w:rPr>
          <w:rFonts w:ascii="Times New Roman" w:hAnsi="Times New Roman"/>
          <w:sz w:val="28"/>
          <w:szCs w:val="28"/>
          <w:lang w:val="ru-RU"/>
        </w:rPr>
        <w:t>Ж</w:t>
      </w:r>
      <w:r w:rsidRPr="006031E3">
        <w:rPr>
          <w:rFonts w:ascii="Times New Roman" w:hAnsi="Times New Roman"/>
          <w:color w:val="000000"/>
          <w:sz w:val="28"/>
          <w:szCs w:val="28"/>
          <w:lang w:val="ru-RU"/>
        </w:rPr>
        <w:t>алоба на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в течение 10 суток со дня вручения или получения копии постановления</w:t>
      </w:r>
      <w:r w:rsidRPr="006031E3">
        <w:rPr>
          <w:rFonts w:ascii="Times New Roman" w:hAnsi="Times New Roman"/>
          <w:sz w:val="28"/>
          <w:szCs w:val="28"/>
          <w:lang w:val="ru-RU"/>
        </w:rPr>
        <w:t>.</w:t>
      </w:r>
    </w:p>
    <w:p w:rsidR="008C6AC0" w:rsidRPr="006031E3" w:rsidP="008818A6">
      <w:pPr>
        <w:tabs>
          <w:tab w:val="left" w:pos="6750"/>
        </w:tabs>
        <w:spacing w:after="0" w:line="240" w:lineRule="auto"/>
        <w:ind w:left="-567" w:right="-973"/>
        <w:jc w:val="both"/>
        <w:rPr>
          <w:rFonts w:ascii="Times New Roman" w:hAnsi="Times New Roman"/>
          <w:sz w:val="28"/>
          <w:szCs w:val="28"/>
          <w:lang w:val="ru-RU" w:eastAsia="ru-RU"/>
        </w:rPr>
      </w:pPr>
      <w:r w:rsidRPr="006031E3">
        <w:rPr>
          <w:rFonts w:ascii="Times New Roman" w:hAnsi="Times New Roman"/>
          <w:sz w:val="28"/>
          <w:szCs w:val="28"/>
          <w:lang w:val="ru-RU" w:eastAsia="ru-RU"/>
        </w:rPr>
        <w:tab/>
      </w:r>
    </w:p>
    <w:p w:rsidR="008C6AC0" w:rsidRPr="006031E3" w:rsidP="008818A6">
      <w:pPr>
        <w:spacing w:after="0" w:line="240" w:lineRule="auto"/>
        <w:ind w:left="-567" w:right="-973"/>
        <w:jc w:val="both"/>
        <w:rPr>
          <w:rFonts w:ascii="Times New Roman" w:eastAsia="MS Mincho" w:hAnsi="Times New Roman"/>
          <w:sz w:val="28"/>
          <w:szCs w:val="28"/>
          <w:lang w:val="ru-RU"/>
        </w:rPr>
      </w:pPr>
      <w:r w:rsidRPr="006031E3">
        <w:rPr>
          <w:rFonts w:ascii="Times New Roman" w:hAnsi="Times New Roman"/>
          <w:sz w:val="28"/>
          <w:szCs w:val="28"/>
          <w:lang w:val="ru-RU"/>
        </w:rPr>
        <w:t xml:space="preserve">Мировой судья:   </w:t>
      </w:r>
      <w:r w:rsidRPr="006031E3">
        <w:rPr>
          <w:rFonts w:ascii="Times New Roman" w:hAnsi="Times New Roman"/>
          <w:i/>
          <w:iCs/>
          <w:sz w:val="28"/>
          <w:szCs w:val="28"/>
          <w:lang w:val="ru-RU"/>
        </w:rPr>
        <w:t xml:space="preserve">                                       </w:t>
      </w:r>
      <w:r w:rsidR="00916272">
        <w:rPr>
          <w:rFonts w:ascii="Times New Roman" w:hAnsi="Times New Roman"/>
          <w:i/>
          <w:iCs/>
          <w:sz w:val="28"/>
          <w:szCs w:val="28"/>
          <w:lang w:val="ru-RU"/>
        </w:rPr>
        <w:t xml:space="preserve">                             </w:t>
      </w:r>
      <w:r w:rsidRPr="006031E3" w:rsidR="003A1D3D">
        <w:rPr>
          <w:rFonts w:ascii="Times New Roman" w:hAnsi="Times New Roman"/>
          <w:i/>
          <w:iCs/>
          <w:sz w:val="28"/>
          <w:szCs w:val="28"/>
          <w:lang w:val="ru-RU"/>
        </w:rPr>
        <w:t xml:space="preserve">  </w:t>
      </w:r>
      <w:r w:rsidRPr="006031E3" w:rsidR="003A1D3D">
        <w:rPr>
          <w:rFonts w:ascii="Times New Roman" w:eastAsia="MS Mincho" w:hAnsi="Times New Roman"/>
          <w:sz w:val="28"/>
          <w:szCs w:val="28"/>
          <w:lang w:val="ru-RU"/>
        </w:rPr>
        <w:t xml:space="preserve">С.Г. </w:t>
      </w:r>
      <w:r w:rsidRPr="006031E3" w:rsidR="003A1D3D">
        <w:rPr>
          <w:rFonts w:ascii="Times New Roman" w:eastAsia="MS Mincho" w:hAnsi="Times New Roman"/>
          <w:sz w:val="28"/>
          <w:szCs w:val="28"/>
          <w:lang w:val="ru-RU"/>
        </w:rPr>
        <w:t>Ломанов</w:t>
      </w:r>
    </w:p>
    <w:p w:rsidR="008C6AC0" w:rsidRPr="006031E3" w:rsidP="008818A6">
      <w:pPr>
        <w:tabs>
          <w:tab w:val="left" w:pos="7552"/>
        </w:tabs>
        <w:spacing w:after="0" w:line="240" w:lineRule="auto"/>
        <w:ind w:left="-567" w:right="-973"/>
        <w:jc w:val="both"/>
        <w:rPr>
          <w:rFonts w:ascii="Times New Roman" w:hAnsi="Times New Roman"/>
          <w:sz w:val="28"/>
          <w:szCs w:val="28"/>
          <w:lang w:val="ru-RU"/>
        </w:rPr>
      </w:pPr>
    </w:p>
    <w:p w:rsidR="00804EA0" w:rsidP="008818A6">
      <w:pPr>
        <w:tabs>
          <w:tab w:val="left" w:pos="7552"/>
        </w:tabs>
        <w:spacing w:after="0" w:line="240" w:lineRule="auto"/>
        <w:ind w:left="-567" w:right="-973"/>
        <w:jc w:val="both"/>
        <w:rPr>
          <w:rFonts w:ascii="Times New Roman" w:hAnsi="Times New Roman"/>
          <w:sz w:val="28"/>
          <w:szCs w:val="28"/>
          <w:lang w:val="ru-RU"/>
        </w:rPr>
      </w:pPr>
    </w:p>
    <w:p w:rsidR="00916272" w:rsidRPr="006031E3" w:rsidP="008818A6">
      <w:pPr>
        <w:tabs>
          <w:tab w:val="left" w:pos="7552"/>
        </w:tabs>
        <w:spacing w:after="0" w:line="240" w:lineRule="auto"/>
        <w:ind w:left="-567" w:right="-973"/>
        <w:jc w:val="both"/>
        <w:rPr>
          <w:rFonts w:ascii="Times New Roman" w:hAnsi="Times New Roman"/>
          <w:sz w:val="28"/>
          <w:szCs w:val="28"/>
          <w:lang w:val="ru-RU"/>
        </w:rPr>
      </w:pPr>
    </w:p>
    <w:p w:rsidR="00804EA0" w:rsidRPr="006031E3" w:rsidP="008818A6">
      <w:pPr>
        <w:tabs>
          <w:tab w:val="left" w:pos="7552"/>
        </w:tabs>
        <w:spacing w:after="0" w:line="240" w:lineRule="auto"/>
        <w:ind w:left="-567" w:right="-973"/>
        <w:jc w:val="both"/>
        <w:rPr>
          <w:rFonts w:ascii="Times New Roman" w:hAnsi="Times New Roman"/>
          <w:sz w:val="28"/>
          <w:szCs w:val="28"/>
          <w:lang w:val="ru-RU"/>
        </w:rPr>
      </w:pPr>
    </w:p>
    <w:p w:rsidR="00804EA0" w:rsidRPr="006031E3" w:rsidP="008818A6">
      <w:pPr>
        <w:tabs>
          <w:tab w:val="left" w:pos="7552"/>
        </w:tabs>
        <w:spacing w:after="0" w:line="240" w:lineRule="auto"/>
        <w:ind w:left="-567" w:right="-973"/>
        <w:jc w:val="both"/>
        <w:rPr>
          <w:rFonts w:ascii="Times New Roman" w:hAnsi="Times New Roman"/>
          <w:sz w:val="28"/>
          <w:szCs w:val="28"/>
          <w:lang w:val="ru-RU"/>
        </w:rPr>
      </w:pPr>
    </w:p>
    <w:p w:rsidR="00804EA0" w:rsidRPr="00916272" w:rsidP="008818A6">
      <w:pPr>
        <w:tabs>
          <w:tab w:val="left" w:pos="7552"/>
        </w:tabs>
        <w:spacing w:after="0" w:line="240" w:lineRule="auto"/>
        <w:ind w:left="-567" w:right="-973"/>
        <w:jc w:val="both"/>
        <w:rPr>
          <w:rFonts w:ascii="Times New Roman" w:hAnsi="Times New Roman"/>
          <w:szCs w:val="28"/>
          <w:lang w:val="ru-RU"/>
        </w:rPr>
      </w:pPr>
    </w:p>
    <w:p w:rsidR="00804EA0" w:rsidRPr="00916272" w:rsidP="008818A6">
      <w:pPr>
        <w:tabs>
          <w:tab w:val="left" w:pos="7552"/>
        </w:tabs>
        <w:spacing w:after="0" w:line="240" w:lineRule="auto"/>
        <w:ind w:left="-567" w:right="-973"/>
        <w:jc w:val="both"/>
        <w:rPr>
          <w:rFonts w:ascii="Times New Roman" w:hAnsi="Times New Roman"/>
          <w:szCs w:val="28"/>
          <w:lang w:val="ru-RU"/>
        </w:rPr>
      </w:pPr>
    </w:p>
    <w:sectPr w:rsidSect="009F4A73">
      <w:pgSz w:w="11906" w:h="16838"/>
      <w:pgMar w:top="426" w:right="1440" w:bottom="567"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2DA2D58"/>
    <w:lvl w:ilvl="0">
      <w:start w:val="2016"/>
      <w:numFmt w:val="decimal"/>
      <w:lvlText w:val="31.05.%1"/>
      <w:lvlJc w:val="left"/>
      <w:rPr>
        <w:sz w:val="24"/>
        <w:szCs w:val="24"/>
      </w:rPr>
    </w:lvl>
    <w:lvl w:ilvl="1">
      <w:start w:val="2016"/>
      <w:numFmt w:val="decimal"/>
      <w:lvlText w:val="31.05.%1"/>
      <w:lvlJc w:val="left"/>
      <w:rPr>
        <w:sz w:val="24"/>
        <w:szCs w:val="24"/>
      </w:rPr>
    </w:lvl>
    <w:lvl w:ilvl="2">
      <w:start w:val="2016"/>
      <w:numFmt w:val="decimal"/>
      <w:lvlText w:val="31.05.%1"/>
      <w:lvlJc w:val="left"/>
      <w:rPr>
        <w:sz w:val="24"/>
        <w:szCs w:val="24"/>
      </w:rPr>
    </w:lvl>
    <w:lvl w:ilvl="3">
      <w:start w:val="2016"/>
      <w:numFmt w:val="decimal"/>
      <w:lvlText w:val="31.05.%1"/>
      <w:lvlJc w:val="left"/>
      <w:rPr>
        <w:sz w:val="24"/>
        <w:szCs w:val="24"/>
      </w:rPr>
    </w:lvl>
    <w:lvl w:ilvl="4">
      <w:start w:val="2016"/>
      <w:numFmt w:val="decimal"/>
      <w:lvlText w:val="31.05.%1"/>
      <w:lvlJc w:val="left"/>
      <w:rPr>
        <w:sz w:val="24"/>
        <w:szCs w:val="24"/>
      </w:rPr>
    </w:lvl>
    <w:lvl w:ilvl="5">
      <w:start w:val="2016"/>
      <w:numFmt w:val="decimal"/>
      <w:lvlText w:val="31.05.%1"/>
      <w:lvlJc w:val="left"/>
      <w:rPr>
        <w:sz w:val="24"/>
        <w:szCs w:val="24"/>
      </w:rPr>
    </w:lvl>
    <w:lvl w:ilvl="6">
      <w:start w:val="2016"/>
      <w:numFmt w:val="decimal"/>
      <w:lvlText w:val="31.05.%1"/>
      <w:lvlJc w:val="left"/>
      <w:rPr>
        <w:sz w:val="24"/>
        <w:szCs w:val="24"/>
      </w:rPr>
    </w:lvl>
    <w:lvl w:ilvl="7">
      <w:start w:val="2016"/>
      <w:numFmt w:val="decimal"/>
      <w:lvlText w:val="31.05.%1"/>
      <w:lvlJc w:val="left"/>
      <w:rPr>
        <w:sz w:val="24"/>
        <w:szCs w:val="24"/>
      </w:rPr>
    </w:lvl>
    <w:lvl w:ilvl="8">
      <w:start w:val="2016"/>
      <w:numFmt w:val="decimal"/>
      <w:lvlText w:val="31.05.%1"/>
      <w:lvlJc w:val="left"/>
      <w:rPr>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mirrorMargins/>
  <w:proofState w:spelling="clean" w:grammar="clean"/>
  <w:defaultTabStop w:val="708"/>
  <w:characterSpacingControl w:val="doNotCompress"/>
  <w:compat/>
  <w:rsids>
    <w:rsidRoot w:val="00512AAA"/>
    <w:rsid w:val="00000A98"/>
    <w:rsid w:val="00002E9F"/>
    <w:rsid w:val="00004459"/>
    <w:rsid w:val="00007162"/>
    <w:rsid w:val="00011C4E"/>
    <w:rsid w:val="0001391C"/>
    <w:rsid w:val="000146B1"/>
    <w:rsid w:val="000260E8"/>
    <w:rsid w:val="00027185"/>
    <w:rsid w:val="00030C70"/>
    <w:rsid w:val="000365D7"/>
    <w:rsid w:val="00037C4F"/>
    <w:rsid w:val="000430F5"/>
    <w:rsid w:val="00043AB8"/>
    <w:rsid w:val="00043F96"/>
    <w:rsid w:val="00044ECF"/>
    <w:rsid w:val="00055414"/>
    <w:rsid w:val="0005569D"/>
    <w:rsid w:val="00061A0B"/>
    <w:rsid w:val="00064A52"/>
    <w:rsid w:val="00075447"/>
    <w:rsid w:val="00075F6C"/>
    <w:rsid w:val="0009262A"/>
    <w:rsid w:val="00094646"/>
    <w:rsid w:val="000A1274"/>
    <w:rsid w:val="000A5A1C"/>
    <w:rsid w:val="000B1052"/>
    <w:rsid w:val="000B4FCE"/>
    <w:rsid w:val="000B6FC9"/>
    <w:rsid w:val="000C0D12"/>
    <w:rsid w:val="000D1657"/>
    <w:rsid w:val="000D644A"/>
    <w:rsid w:val="000D7FF2"/>
    <w:rsid w:val="000E4942"/>
    <w:rsid w:val="000F50F5"/>
    <w:rsid w:val="00100A4E"/>
    <w:rsid w:val="0010162B"/>
    <w:rsid w:val="00114CC5"/>
    <w:rsid w:val="00116673"/>
    <w:rsid w:val="00132EAC"/>
    <w:rsid w:val="0013506A"/>
    <w:rsid w:val="00143D2C"/>
    <w:rsid w:val="0015543C"/>
    <w:rsid w:val="00155D63"/>
    <w:rsid w:val="00157FDC"/>
    <w:rsid w:val="00183928"/>
    <w:rsid w:val="00185346"/>
    <w:rsid w:val="001A5306"/>
    <w:rsid w:val="001B06F4"/>
    <w:rsid w:val="001C3FA0"/>
    <w:rsid w:val="001D4CDE"/>
    <w:rsid w:val="001D6741"/>
    <w:rsid w:val="001E37C5"/>
    <w:rsid w:val="001F3707"/>
    <w:rsid w:val="00213FD6"/>
    <w:rsid w:val="0022219B"/>
    <w:rsid w:val="00223BDC"/>
    <w:rsid w:val="00224642"/>
    <w:rsid w:val="002259D9"/>
    <w:rsid w:val="00226F0B"/>
    <w:rsid w:val="00240255"/>
    <w:rsid w:val="002471FE"/>
    <w:rsid w:val="00254C76"/>
    <w:rsid w:val="00260817"/>
    <w:rsid w:val="00277D22"/>
    <w:rsid w:val="002A1C64"/>
    <w:rsid w:val="002B05DD"/>
    <w:rsid w:val="002D0422"/>
    <w:rsid w:val="002D49FA"/>
    <w:rsid w:val="002E0FF0"/>
    <w:rsid w:val="002E5539"/>
    <w:rsid w:val="00300C93"/>
    <w:rsid w:val="003062D9"/>
    <w:rsid w:val="00306B24"/>
    <w:rsid w:val="0032737D"/>
    <w:rsid w:val="00330CDF"/>
    <w:rsid w:val="00335F9E"/>
    <w:rsid w:val="00343AF9"/>
    <w:rsid w:val="003477B7"/>
    <w:rsid w:val="00347ED3"/>
    <w:rsid w:val="00352D53"/>
    <w:rsid w:val="00354E7E"/>
    <w:rsid w:val="00355B60"/>
    <w:rsid w:val="003620BF"/>
    <w:rsid w:val="00374D6C"/>
    <w:rsid w:val="003830E6"/>
    <w:rsid w:val="00383CC6"/>
    <w:rsid w:val="0038696E"/>
    <w:rsid w:val="00394E52"/>
    <w:rsid w:val="003954B4"/>
    <w:rsid w:val="003A1D3D"/>
    <w:rsid w:val="003A4341"/>
    <w:rsid w:val="003B25F3"/>
    <w:rsid w:val="003C11DB"/>
    <w:rsid w:val="003C21F5"/>
    <w:rsid w:val="003C28F6"/>
    <w:rsid w:val="003D1774"/>
    <w:rsid w:val="003D1FFE"/>
    <w:rsid w:val="003D3C5B"/>
    <w:rsid w:val="003E151A"/>
    <w:rsid w:val="003E31D7"/>
    <w:rsid w:val="00407265"/>
    <w:rsid w:val="00411583"/>
    <w:rsid w:val="00414814"/>
    <w:rsid w:val="00416343"/>
    <w:rsid w:val="004239E7"/>
    <w:rsid w:val="00445227"/>
    <w:rsid w:val="00446587"/>
    <w:rsid w:val="00452B73"/>
    <w:rsid w:val="0045555F"/>
    <w:rsid w:val="00457DC0"/>
    <w:rsid w:val="00460C3A"/>
    <w:rsid w:val="00467EFB"/>
    <w:rsid w:val="004724D1"/>
    <w:rsid w:val="00482222"/>
    <w:rsid w:val="004958E2"/>
    <w:rsid w:val="004B5040"/>
    <w:rsid w:val="004B7704"/>
    <w:rsid w:val="004C1C89"/>
    <w:rsid w:val="004D203E"/>
    <w:rsid w:val="004E7945"/>
    <w:rsid w:val="004F27CB"/>
    <w:rsid w:val="004F4A1E"/>
    <w:rsid w:val="0050180E"/>
    <w:rsid w:val="00512AAA"/>
    <w:rsid w:val="00522DFD"/>
    <w:rsid w:val="005409D4"/>
    <w:rsid w:val="00543212"/>
    <w:rsid w:val="00550FB7"/>
    <w:rsid w:val="00551BE4"/>
    <w:rsid w:val="005538B9"/>
    <w:rsid w:val="00556E9B"/>
    <w:rsid w:val="00570452"/>
    <w:rsid w:val="00570685"/>
    <w:rsid w:val="00576E70"/>
    <w:rsid w:val="005858DD"/>
    <w:rsid w:val="00596DA2"/>
    <w:rsid w:val="005A3792"/>
    <w:rsid w:val="005A61E9"/>
    <w:rsid w:val="005B24B6"/>
    <w:rsid w:val="005B75BF"/>
    <w:rsid w:val="005C0463"/>
    <w:rsid w:val="005C4143"/>
    <w:rsid w:val="005C7DC1"/>
    <w:rsid w:val="005F49A5"/>
    <w:rsid w:val="005F73DB"/>
    <w:rsid w:val="006031E3"/>
    <w:rsid w:val="0061259E"/>
    <w:rsid w:val="00617815"/>
    <w:rsid w:val="0063501B"/>
    <w:rsid w:val="006356A0"/>
    <w:rsid w:val="00640B59"/>
    <w:rsid w:val="006508D2"/>
    <w:rsid w:val="0065136B"/>
    <w:rsid w:val="00651D63"/>
    <w:rsid w:val="00661DDD"/>
    <w:rsid w:val="00665EE3"/>
    <w:rsid w:val="00674BED"/>
    <w:rsid w:val="006876DC"/>
    <w:rsid w:val="00692EBB"/>
    <w:rsid w:val="006A63E4"/>
    <w:rsid w:val="006B0D0D"/>
    <w:rsid w:val="006C2E31"/>
    <w:rsid w:val="006C3137"/>
    <w:rsid w:val="006C64D9"/>
    <w:rsid w:val="006E016B"/>
    <w:rsid w:val="006E51AF"/>
    <w:rsid w:val="006E5A7E"/>
    <w:rsid w:val="006E72E3"/>
    <w:rsid w:val="006F2240"/>
    <w:rsid w:val="006F2709"/>
    <w:rsid w:val="006F6F1B"/>
    <w:rsid w:val="00706C98"/>
    <w:rsid w:val="00711D50"/>
    <w:rsid w:val="00711F34"/>
    <w:rsid w:val="00742C93"/>
    <w:rsid w:val="00744173"/>
    <w:rsid w:val="00745C92"/>
    <w:rsid w:val="00751E63"/>
    <w:rsid w:val="00754D35"/>
    <w:rsid w:val="00765B0C"/>
    <w:rsid w:val="007718C9"/>
    <w:rsid w:val="00773C66"/>
    <w:rsid w:val="00774816"/>
    <w:rsid w:val="0077721C"/>
    <w:rsid w:val="00784FDB"/>
    <w:rsid w:val="00787B36"/>
    <w:rsid w:val="007A702F"/>
    <w:rsid w:val="007A70DE"/>
    <w:rsid w:val="007B4D11"/>
    <w:rsid w:val="007C06C9"/>
    <w:rsid w:val="007E043F"/>
    <w:rsid w:val="007E20E2"/>
    <w:rsid w:val="007E5107"/>
    <w:rsid w:val="007E55D9"/>
    <w:rsid w:val="007E5E98"/>
    <w:rsid w:val="007E78CD"/>
    <w:rsid w:val="007F4F86"/>
    <w:rsid w:val="00804EA0"/>
    <w:rsid w:val="00812D87"/>
    <w:rsid w:val="00815E5C"/>
    <w:rsid w:val="00816F14"/>
    <w:rsid w:val="0082499F"/>
    <w:rsid w:val="00833C42"/>
    <w:rsid w:val="00845A05"/>
    <w:rsid w:val="0084712B"/>
    <w:rsid w:val="0085377C"/>
    <w:rsid w:val="00856EF7"/>
    <w:rsid w:val="00861AAC"/>
    <w:rsid w:val="0086439A"/>
    <w:rsid w:val="008818A6"/>
    <w:rsid w:val="00890338"/>
    <w:rsid w:val="00894E22"/>
    <w:rsid w:val="00896D3E"/>
    <w:rsid w:val="008A3B9E"/>
    <w:rsid w:val="008A706F"/>
    <w:rsid w:val="008C6AC0"/>
    <w:rsid w:val="008D21DE"/>
    <w:rsid w:val="008D3335"/>
    <w:rsid w:val="008D63D5"/>
    <w:rsid w:val="008E324B"/>
    <w:rsid w:val="008E3AD0"/>
    <w:rsid w:val="008E3D1C"/>
    <w:rsid w:val="008E57BB"/>
    <w:rsid w:val="00906C7F"/>
    <w:rsid w:val="009072E8"/>
    <w:rsid w:val="00914DBC"/>
    <w:rsid w:val="00914E24"/>
    <w:rsid w:val="00916272"/>
    <w:rsid w:val="00917224"/>
    <w:rsid w:val="00920150"/>
    <w:rsid w:val="009209CE"/>
    <w:rsid w:val="00921BF0"/>
    <w:rsid w:val="00923DCC"/>
    <w:rsid w:val="009246D0"/>
    <w:rsid w:val="009278F2"/>
    <w:rsid w:val="00932BA0"/>
    <w:rsid w:val="009429F9"/>
    <w:rsid w:val="00951552"/>
    <w:rsid w:val="009554A7"/>
    <w:rsid w:val="00973C0A"/>
    <w:rsid w:val="00977ABC"/>
    <w:rsid w:val="00990146"/>
    <w:rsid w:val="009A23F4"/>
    <w:rsid w:val="009A7B66"/>
    <w:rsid w:val="009B6C9B"/>
    <w:rsid w:val="009B7598"/>
    <w:rsid w:val="009C733A"/>
    <w:rsid w:val="009D089D"/>
    <w:rsid w:val="009D774D"/>
    <w:rsid w:val="009E01F5"/>
    <w:rsid w:val="009E76DA"/>
    <w:rsid w:val="009F4A73"/>
    <w:rsid w:val="009F7721"/>
    <w:rsid w:val="00A03248"/>
    <w:rsid w:val="00A0765B"/>
    <w:rsid w:val="00A12531"/>
    <w:rsid w:val="00A27A8A"/>
    <w:rsid w:val="00A305D5"/>
    <w:rsid w:val="00A33BA2"/>
    <w:rsid w:val="00A34C3C"/>
    <w:rsid w:val="00A4044E"/>
    <w:rsid w:val="00A45C77"/>
    <w:rsid w:val="00A51DA0"/>
    <w:rsid w:val="00A53885"/>
    <w:rsid w:val="00A66AD3"/>
    <w:rsid w:val="00A6776E"/>
    <w:rsid w:val="00A75B01"/>
    <w:rsid w:val="00A86AA2"/>
    <w:rsid w:val="00AA1E39"/>
    <w:rsid w:val="00AA4E2A"/>
    <w:rsid w:val="00AA631D"/>
    <w:rsid w:val="00AB2877"/>
    <w:rsid w:val="00AC1A6A"/>
    <w:rsid w:val="00AC3DBD"/>
    <w:rsid w:val="00AD34AA"/>
    <w:rsid w:val="00AE00B0"/>
    <w:rsid w:val="00AE2AEF"/>
    <w:rsid w:val="00AE4B1E"/>
    <w:rsid w:val="00AF6C76"/>
    <w:rsid w:val="00B016C3"/>
    <w:rsid w:val="00B025F9"/>
    <w:rsid w:val="00B11A8D"/>
    <w:rsid w:val="00B1235A"/>
    <w:rsid w:val="00B14772"/>
    <w:rsid w:val="00B235EE"/>
    <w:rsid w:val="00B33B53"/>
    <w:rsid w:val="00B35CEF"/>
    <w:rsid w:val="00B452B1"/>
    <w:rsid w:val="00B51535"/>
    <w:rsid w:val="00B531B2"/>
    <w:rsid w:val="00B62168"/>
    <w:rsid w:val="00B627C7"/>
    <w:rsid w:val="00B62EB1"/>
    <w:rsid w:val="00B66E81"/>
    <w:rsid w:val="00B7586A"/>
    <w:rsid w:val="00B77E8A"/>
    <w:rsid w:val="00B965E3"/>
    <w:rsid w:val="00BA56AD"/>
    <w:rsid w:val="00BA6E3E"/>
    <w:rsid w:val="00BA6F8A"/>
    <w:rsid w:val="00BA74B5"/>
    <w:rsid w:val="00BB3664"/>
    <w:rsid w:val="00BB6564"/>
    <w:rsid w:val="00BC0B2C"/>
    <w:rsid w:val="00BC60C1"/>
    <w:rsid w:val="00BC6960"/>
    <w:rsid w:val="00BD5DA0"/>
    <w:rsid w:val="00BD6168"/>
    <w:rsid w:val="00BF21A0"/>
    <w:rsid w:val="00BF4761"/>
    <w:rsid w:val="00BF4B9A"/>
    <w:rsid w:val="00C01175"/>
    <w:rsid w:val="00C0214C"/>
    <w:rsid w:val="00C16CC5"/>
    <w:rsid w:val="00C24B94"/>
    <w:rsid w:val="00C26AAE"/>
    <w:rsid w:val="00C35ABF"/>
    <w:rsid w:val="00C62917"/>
    <w:rsid w:val="00C666FB"/>
    <w:rsid w:val="00C66D8F"/>
    <w:rsid w:val="00C6729D"/>
    <w:rsid w:val="00C678F1"/>
    <w:rsid w:val="00C71435"/>
    <w:rsid w:val="00C775EC"/>
    <w:rsid w:val="00C77EDC"/>
    <w:rsid w:val="00C826E9"/>
    <w:rsid w:val="00C90360"/>
    <w:rsid w:val="00C90D01"/>
    <w:rsid w:val="00C9535C"/>
    <w:rsid w:val="00CB1E53"/>
    <w:rsid w:val="00CC0774"/>
    <w:rsid w:val="00CC3AAC"/>
    <w:rsid w:val="00CC5D3E"/>
    <w:rsid w:val="00CD02D4"/>
    <w:rsid w:val="00CD304E"/>
    <w:rsid w:val="00CD4654"/>
    <w:rsid w:val="00CD53E6"/>
    <w:rsid w:val="00CE4F99"/>
    <w:rsid w:val="00CE7521"/>
    <w:rsid w:val="00CF1FA3"/>
    <w:rsid w:val="00D0305B"/>
    <w:rsid w:val="00D07280"/>
    <w:rsid w:val="00D21AAA"/>
    <w:rsid w:val="00D25B88"/>
    <w:rsid w:val="00D50A55"/>
    <w:rsid w:val="00D5694C"/>
    <w:rsid w:val="00D70A0D"/>
    <w:rsid w:val="00D77112"/>
    <w:rsid w:val="00D77F4F"/>
    <w:rsid w:val="00D81735"/>
    <w:rsid w:val="00D83A74"/>
    <w:rsid w:val="00DA21E7"/>
    <w:rsid w:val="00DB50AC"/>
    <w:rsid w:val="00DB78D7"/>
    <w:rsid w:val="00DC172E"/>
    <w:rsid w:val="00DD3E3C"/>
    <w:rsid w:val="00DD5E60"/>
    <w:rsid w:val="00DE1B13"/>
    <w:rsid w:val="00DE3AC2"/>
    <w:rsid w:val="00DE42FE"/>
    <w:rsid w:val="00DE524C"/>
    <w:rsid w:val="00DE6618"/>
    <w:rsid w:val="00DF6CF5"/>
    <w:rsid w:val="00E10717"/>
    <w:rsid w:val="00E10B7D"/>
    <w:rsid w:val="00E164EE"/>
    <w:rsid w:val="00E30D20"/>
    <w:rsid w:val="00E41EA8"/>
    <w:rsid w:val="00E540AF"/>
    <w:rsid w:val="00E57C17"/>
    <w:rsid w:val="00E61534"/>
    <w:rsid w:val="00E65567"/>
    <w:rsid w:val="00E807AB"/>
    <w:rsid w:val="00E81E8A"/>
    <w:rsid w:val="00E85708"/>
    <w:rsid w:val="00EA1FE8"/>
    <w:rsid w:val="00EA33AB"/>
    <w:rsid w:val="00EA33E1"/>
    <w:rsid w:val="00EB116A"/>
    <w:rsid w:val="00EB26F9"/>
    <w:rsid w:val="00EC523D"/>
    <w:rsid w:val="00ED001C"/>
    <w:rsid w:val="00ED1B4D"/>
    <w:rsid w:val="00EE1EDF"/>
    <w:rsid w:val="00EF196E"/>
    <w:rsid w:val="00EF1DC7"/>
    <w:rsid w:val="00EF4B32"/>
    <w:rsid w:val="00F00186"/>
    <w:rsid w:val="00F00E05"/>
    <w:rsid w:val="00F03136"/>
    <w:rsid w:val="00F07B41"/>
    <w:rsid w:val="00F10CF4"/>
    <w:rsid w:val="00F442CE"/>
    <w:rsid w:val="00F57B77"/>
    <w:rsid w:val="00F635E1"/>
    <w:rsid w:val="00F73A6C"/>
    <w:rsid w:val="00F82601"/>
    <w:rsid w:val="00F8783E"/>
    <w:rsid w:val="00F92942"/>
    <w:rsid w:val="00FA2F55"/>
    <w:rsid w:val="00FA3CCA"/>
    <w:rsid w:val="00FA40E7"/>
    <w:rsid w:val="00FA4623"/>
    <w:rsid w:val="00FB0CE6"/>
    <w:rsid w:val="00FB30CF"/>
    <w:rsid w:val="00FB398E"/>
    <w:rsid w:val="00FB3B01"/>
    <w:rsid w:val="00FB6376"/>
    <w:rsid w:val="00FC18BF"/>
    <w:rsid w:val="00FD0173"/>
    <w:rsid w:val="00FD414D"/>
    <w:rsid w:val="00FE3F65"/>
    <w:rsid w:val="00FE6726"/>
    <w:rsid w:val="00FF04B6"/>
    <w:rsid w:val="00FF0CD7"/>
    <w:rsid w:val="00FF2E8D"/>
    <w:rsid w:val="00FF349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AAA"/>
    <w:rPr>
      <w:rFonts w:ascii="Calibri" w:eastAsia="Calibri" w:hAnsi="Calibri" w:cs="Times New Roman"/>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512AAA"/>
    <w:pPr>
      <w:autoSpaceDE w:val="0"/>
      <w:autoSpaceDN w:val="0"/>
      <w:adjustRightInd w:val="0"/>
      <w:spacing w:after="0" w:line="240" w:lineRule="auto"/>
    </w:pPr>
    <w:rPr>
      <w:rFonts w:ascii="Times New Roman" w:hAnsi="Times New Roman" w:cs="Times New Roman"/>
    </w:rPr>
  </w:style>
  <w:style w:type="character" w:customStyle="1" w:styleId="2">
    <w:name w:val="Основной текст (2)"/>
    <w:basedOn w:val="DefaultParagraphFont"/>
    <w:link w:val="21"/>
    <w:uiPriority w:val="99"/>
    <w:rsid w:val="00BF4B9A"/>
    <w:rPr>
      <w:rFonts w:ascii="Times New Roman" w:hAnsi="Times New Roman" w:cs="Times New Roman"/>
      <w:sz w:val="24"/>
      <w:szCs w:val="24"/>
      <w:shd w:val="clear" w:color="auto" w:fill="FFFFFF"/>
    </w:rPr>
  </w:style>
  <w:style w:type="paragraph" w:styleId="BodyText">
    <w:name w:val="Body Text"/>
    <w:basedOn w:val="Normal"/>
    <w:link w:val="a"/>
    <w:uiPriority w:val="99"/>
    <w:rsid w:val="00BF4B9A"/>
    <w:pPr>
      <w:shd w:val="clear" w:color="auto" w:fill="FFFFFF"/>
      <w:spacing w:after="0" w:line="274" w:lineRule="exact"/>
      <w:ind w:firstLine="700"/>
      <w:jc w:val="both"/>
    </w:pPr>
    <w:rPr>
      <w:rFonts w:ascii="Times New Roman" w:eastAsia="Arial Unicode MS" w:hAnsi="Times New Roman"/>
      <w:sz w:val="24"/>
      <w:szCs w:val="24"/>
      <w:lang w:val="ru-RU" w:eastAsia="ru-RU"/>
    </w:rPr>
  </w:style>
  <w:style w:type="character" w:customStyle="1" w:styleId="a">
    <w:name w:val="Основной текст Знак"/>
    <w:basedOn w:val="DefaultParagraphFont"/>
    <w:link w:val="BodyText"/>
    <w:uiPriority w:val="99"/>
    <w:rsid w:val="00BF4B9A"/>
    <w:rPr>
      <w:rFonts w:ascii="Times New Roman" w:eastAsia="Arial Unicode MS" w:hAnsi="Times New Roman" w:cs="Times New Roman"/>
      <w:sz w:val="24"/>
      <w:szCs w:val="24"/>
      <w:shd w:val="clear" w:color="auto" w:fill="FFFFFF"/>
      <w:lang w:eastAsia="ru-RU"/>
    </w:rPr>
  </w:style>
  <w:style w:type="character" w:customStyle="1" w:styleId="3">
    <w:name w:val="Основной текст (3)"/>
    <w:basedOn w:val="DefaultParagraphFont"/>
    <w:link w:val="31"/>
    <w:uiPriority w:val="99"/>
    <w:rsid w:val="00BF4B9A"/>
    <w:rPr>
      <w:rFonts w:ascii="Times New Roman" w:hAnsi="Times New Roman" w:cs="Times New Roman"/>
      <w:sz w:val="24"/>
      <w:szCs w:val="24"/>
      <w:shd w:val="clear" w:color="auto" w:fill="FFFFFF"/>
    </w:rPr>
  </w:style>
  <w:style w:type="paragraph" w:customStyle="1" w:styleId="21">
    <w:name w:val="Основной текст (2)1"/>
    <w:basedOn w:val="Normal"/>
    <w:link w:val="2"/>
    <w:uiPriority w:val="99"/>
    <w:rsid w:val="00BF4B9A"/>
    <w:pPr>
      <w:shd w:val="clear" w:color="auto" w:fill="FFFFFF"/>
      <w:spacing w:after="0" w:line="274" w:lineRule="exact"/>
      <w:jc w:val="both"/>
    </w:pPr>
    <w:rPr>
      <w:rFonts w:ascii="Times New Roman" w:hAnsi="Times New Roman" w:eastAsiaTheme="minorHAnsi"/>
      <w:sz w:val="24"/>
      <w:szCs w:val="24"/>
      <w:lang w:val="ru-RU"/>
    </w:rPr>
  </w:style>
  <w:style w:type="paragraph" w:customStyle="1" w:styleId="31">
    <w:name w:val="Основной текст (3)1"/>
    <w:basedOn w:val="Normal"/>
    <w:link w:val="3"/>
    <w:uiPriority w:val="99"/>
    <w:rsid w:val="00BF4B9A"/>
    <w:pPr>
      <w:shd w:val="clear" w:color="auto" w:fill="FFFFFF"/>
      <w:spacing w:after="0" w:line="274" w:lineRule="exact"/>
      <w:ind w:firstLine="700"/>
    </w:pPr>
    <w:rPr>
      <w:rFonts w:ascii="Times New Roman" w:hAnsi="Times New Roman" w:eastAsiaTheme="minorHAnsi"/>
      <w:sz w:val="24"/>
      <w:szCs w:val="24"/>
      <w:lang w:val="ru-RU"/>
    </w:rPr>
  </w:style>
  <w:style w:type="character" w:customStyle="1" w:styleId="8">
    <w:name w:val="Основной текст (8)"/>
    <w:basedOn w:val="DefaultParagraphFont"/>
    <w:link w:val="81"/>
    <w:uiPriority w:val="99"/>
    <w:rsid w:val="00000A98"/>
    <w:rPr>
      <w:rFonts w:ascii="Times New Roman" w:hAnsi="Times New Roman" w:cs="Times New Roman"/>
      <w:sz w:val="24"/>
      <w:szCs w:val="24"/>
      <w:shd w:val="clear" w:color="auto" w:fill="FFFFFF"/>
    </w:rPr>
  </w:style>
  <w:style w:type="character" w:customStyle="1" w:styleId="14">
    <w:name w:val="Основной текст (14)"/>
    <w:basedOn w:val="DefaultParagraphFont"/>
    <w:link w:val="141"/>
    <w:uiPriority w:val="99"/>
    <w:rsid w:val="00000A98"/>
    <w:rPr>
      <w:rFonts w:ascii="Times New Roman" w:hAnsi="Times New Roman" w:cs="Times New Roman"/>
      <w:sz w:val="24"/>
      <w:szCs w:val="24"/>
      <w:shd w:val="clear" w:color="auto" w:fill="FFFFFF"/>
    </w:rPr>
  </w:style>
  <w:style w:type="paragraph" w:customStyle="1" w:styleId="81">
    <w:name w:val="Основной текст (8)1"/>
    <w:basedOn w:val="Normal"/>
    <w:link w:val="8"/>
    <w:uiPriority w:val="99"/>
    <w:rsid w:val="00000A98"/>
    <w:pPr>
      <w:shd w:val="clear" w:color="auto" w:fill="FFFFFF"/>
      <w:spacing w:after="0" w:line="274" w:lineRule="exact"/>
    </w:pPr>
    <w:rPr>
      <w:rFonts w:ascii="Times New Roman" w:hAnsi="Times New Roman" w:eastAsiaTheme="minorHAnsi"/>
      <w:sz w:val="24"/>
      <w:szCs w:val="24"/>
      <w:lang w:val="ru-RU"/>
    </w:rPr>
  </w:style>
  <w:style w:type="paragraph" w:customStyle="1" w:styleId="141">
    <w:name w:val="Основной текст (14)1"/>
    <w:basedOn w:val="Normal"/>
    <w:link w:val="14"/>
    <w:uiPriority w:val="99"/>
    <w:rsid w:val="00000A98"/>
    <w:pPr>
      <w:shd w:val="clear" w:color="auto" w:fill="FFFFFF"/>
      <w:spacing w:after="0" w:line="274" w:lineRule="exact"/>
      <w:ind w:firstLine="700"/>
    </w:pPr>
    <w:rPr>
      <w:rFonts w:ascii="Times New Roman" w:hAnsi="Times New Roman" w:eastAsiaTheme="minorHAnsi"/>
      <w:sz w:val="24"/>
      <w:szCs w:val="24"/>
      <w:lang w:val="ru-RU"/>
    </w:rPr>
  </w:style>
  <w:style w:type="character" w:customStyle="1" w:styleId="52">
    <w:name w:val="Основной текст (5)2"/>
    <w:basedOn w:val="DefaultParagraphFont"/>
    <w:uiPriority w:val="99"/>
    <w:rsid w:val="0045555F"/>
    <w:rPr>
      <w:rFonts w:ascii="Times New Roman" w:hAnsi="Times New Roman" w:cs="Times New Roman"/>
      <w:i/>
      <w:iCs/>
      <w:sz w:val="20"/>
      <w:szCs w:val="20"/>
      <w:u w:val="single"/>
    </w:rPr>
  </w:style>
  <w:style w:type="character" w:customStyle="1" w:styleId="13">
    <w:name w:val="Основной текст (13)"/>
    <w:basedOn w:val="DefaultParagraphFont"/>
    <w:link w:val="131"/>
    <w:uiPriority w:val="99"/>
    <w:rsid w:val="0045555F"/>
    <w:rPr>
      <w:rFonts w:ascii="Times New Roman" w:hAnsi="Times New Roman" w:cs="Times New Roman"/>
      <w:sz w:val="24"/>
      <w:szCs w:val="24"/>
      <w:shd w:val="clear" w:color="auto" w:fill="FFFFFF"/>
    </w:rPr>
  </w:style>
  <w:style w:type="character" w:customStyle="1" w:styleId="132">
    <w:name w:val="Основной текст (13)2"/>
    <w:basedOn w:val="13"/>
    <w:uiPriority w:val="99"/>
    <w:rsid w:val="0045555F"/>
    <w:rPr>
      <w:rFonts w:ascii="Times New Roman" w:hAnsi="Times New Roman" w:cs="Times New Roman"/>
      <w:sz w:val="24"/>
      <w:szCs w:val="24"/>
      <w:u w:val="single"/>
      <w:shd w:val="clear" w:color="auto" w:fill="FFFFFF"/>
    </w:rPr>
  </w:style>
  <w:style w:type="paragraph" w:customStyle="1" w:styleId="131">
    <w:name w:val="Основной текст (13)1"/>
    <w:basedOn w:val="Normal"/>
    <w:link w:val="13"/>
    <w:uiPriority w:val="99"/>
    <w:rsid w:val="0045555F"/>
    <w:pPr>
      <w:shd w:val="clear" w:color="auto" w:fill="FFFFFF"/>
      <w:spacing w:after="0" w:line="274" w:lineRule="exact"/>
      <w:ind w:firstLine="3100"/>
      <w:jc w:val="both"/>
    </w:pPr>
    <w:rPr>
      <w:rFonts w:ascii="Times New Roman" w:hAnsi="Times New Roman" w:eastAsiaTheme="minorHAnsi"/>
      <w:sz w:val="24"/>
      <w:szCs w:val="24"/>
      <w:lang w:val="ru-RU"/>
    </w:rPr>
  </w:style>
  <w:style w:type="character" w:customStyle="1" w:styleId="6">
    <w:name w:val="Основной текст (6)"/>
    <w:basedOn w:val="DefaultParagraphFont"/>
    <w:link w:val="61"/>
    <w:uiPriority w:val="99"/>
    <w:rsid w:val="000365D7"/>
    <w:rPr>
      <w:rFonts w:ascii="Times New Roman" w:hAnsi="Times New Roman" w:cs="Times New Roman"/>
      <w:sz w:val="24"/>
      <w:szCs w:val="24"/>
      <w:shd w:val="clear" w:color="auto" w:fill="FFFFFF"/>
    </w:rPr>
  </w:style>
  <w:style w:type="character" w:customStyle="1" w:styleId="10">
    <w:name w:val="Основной текст (10)"/>
    <w:basedOn w:val="DefaultParagraphFont"/>
    <w:link w:val="101"/>
    <w:uiPriority w:val="99"/>
    <w:rsid w:val="000365D7"/>
    <w:rPr>
      <w:rFonts w:ascii="Times New Roman" w:hAnsi="Times New Roman" w:cs="Times New Roman"/>
      <w:sz w:val="24"/>
      <w:szCs w:val="24"/>
      <w:shd w:val="clear" w:color="auto" w:fill="FFFFFF"/>
    </w:rPr>
  </w:style>
  <w:style w:type="paragraph" w:customStyle="1" w:styleId="61">
    <w:name w:val="Основной текст (6)1"/>
    <w:basedOn w:val="Normal"/>
    <w:link w:val="6"/>
    <w:uiPriority w:val="99"/>
    <w:rsid w:val="000365D7"/>
    <w:pPr>
      <w:shd w:val="clear" w:color="auto" w:fill="FFFFFF"/>
      <w:spacing w:after="0" w:line="240" w:lineRule="atLeast"/>
      <w:jc w:val="center"/>
    </w:pPr>
    <w:rPr>
      <w:rFonts w:ascii="Times New Roman" w:hAnsi="Times New Roman" w:eastAsiaTheme="minorHAnsi"/>
      <w:sz w:val="24"/>
      <w:szCs w:val="24"/>
      <w:lang w:val="ru-RU"/>
    </w:rPr>
  </w:style>
  <w:style w:type="paragraph" w:customStyle="1" w:styleId="101">
    <w:name w:val="Основной текст (10)1"/>
    <w:basedOn w:val="Normal"/>
    <w:link w:val="10"/>
    <w:uiPriority w:val="99"/>
    <w:rsid w:val="000365D7"/>
    <w:pPr>
      <w:shd w:val="clear" w:color="auto" w:fill="FFFFFF"/>
      <w:spacing w:after="0" w:line="274" w:lineRule="exact"/>
      <w:ind w:firstLine="3060"/>
      <w:jc w:val="both"/>
    </w:pPr>
    <w:rPr>
      <w:rFonts w:ascii="Times New Roman" w:hAnsi="Times New Roman" w:eastAsiaTheme="minorHAnsi"/>
      <w:sz w:val="24"/>
      <w:szCs w:val="24"/>
      <w:lang w:val="ru-RU"/>
    </w:rPr>
  </w:style>
  <w:style w:type="character" w:customStyle="1" w:styleId="11">
    <w:name w:val="Основной текст (11)"/>
    <w:basedOn w:val="DefaultParagraphFont"/>
    <w:link w:val="111"/>
    <w:uiPriority w:val="99"/>
    <w:rsid w:val="000365D7"/>
    <w:rPr>
      <w:rFonts w:ascii="Times New Roman" w:hAnsi="Times New Roman" w:cs="Times New Roman"/>
      <w:sz w:val="24"/>
      <w:szCs w:val="24"/>
      <w:shd w:val="clear" w:color="auto" w:fill="FFFFFF"/>
    </w:rPr>
  </w:style>
  <w:style w:type="paragraph" w:customStyle="1" w:styleId="111">
    <w:name w:val="Основной текст (11)1"/>
    <w:basedOn w:val="Normal"/>
    <w:link w:val="11"/>
    <w:uiPriority w:val="99"/>
    <w:rsid w:val="000365D7"/>
    <w:pPr>
      <w:shd w:val="clear" w:color="auto" w:fill="FFFFFF"/>
      <w:spacing w:after="0" w:line="274" w:lineRule="exact"/>
      <w:ind w:firstLine="620"/>
      <w:jc w:val="both"/>
    </w:pPr>
    <w:rPr>
      <w:rFonts w:ascii="Times New Roman" w:hAnsi="Times New Roman" w:eastAsiaTheme="minorHAnsi"/>
      <w:sz w:val="24"/>
      <w:szCs w:val="24"/>
      <w:lang w:val="ru-RU"/>
    </w:rPr>
  </w:style>
  <w:style w:type="paragraph" w:customStyle="1" w:styleId="s1">
    <w:name w:val="s_1"/>
    <w:basedOn w:val="Normal"/>
    <w:uiPriority w:val="99"/>
    <w:rsid w:val="00FA3CC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13pt">
    <w:name w:val="Заголовок №2 + 13 pt"/>
    <w:basedOn w:val="DefaultParagraphFont"/>
    <w:uiPriority w:val="99"/>
    <w:rsid w:val="00FB0CE6"/>
    <w:rPr>
      <w:rFonts w:ascii="Times New Roman" w:hAnsi="Times New Roman" w:cs="Times New Roman"/>
      <w:b/>
      <w:bCs/>
      <w:sz w:val="26"/>
      <w:szCs w:val="26"/>
    </w:rPr>
  </w:style>
  <w:style w:type="character" w:customStyle="1" w:styleId="7">
    <w:name w:val="Основной текст (7)"/>
    <w:basedOn w:val="DefaultParagraphFont"/>
    <w:link w:val="71"/>
    <w:uiPriority w:val="99"/>
    <w:rsid w:val="00FB0CE6"/>
    <w:rPr>
      <w:rFonts w:ascii="Times New Roman" w:hAnsi="Times New Roman" w:cs="Times New Roman"/>
      <w:sz w:val="24"/>
      <w:szCs w:val="24"/>
      <w:shd w:val="clear" w:color="auto" w:fill="FFFFFF"/>
    </w:rPr>
  </w:style>
  <w:style w:type="character" w:customStyle="1" w:styleId="13pt">
    <w:name w:val="Основной текст + 13 pt"/>
    <w:aliases w:val="Основной текст (6) + 10 pt,Полужирный"/>
    <w:uiPriority w:val="99"/>
    <w:rsid w:val="00FB0CE6"/>
    <w:rPr>
      <w:rFonts w:ascii="Times New Roman" w:hAnsi="Times New Roman" w:cs="Times New Roman"/>
      <w:b/>
      <w:bCs/>
      <w:sz w:val="26"/>
      <w:szCs w:val="26"/>
    </w:rPr>
  </w:style>
  <w:style w:type="character" w:customStyle="1" w:styleId="10pt">
    <w:name w:val="Основной текст + 10 pt"/>
    <w:aliases w:val="Малые прописные"/>
    <w:uiPriority w:val="99"/>
    <w:rsid w:val="00FB0CE6"/>
    <w:rPr>
      <w:rFonts w:ascii="Times New Roman" w:hAnsi="Times New Roman" w:cs="Times New Roman"/>
      <w:smallCaps/>
      <w:sz w:val="20"/>
      <w:szCs w:val="20"/>
      <w:lang w:val="en-US" w:eastAsia="en-US"/>
    </w:rPr>
  </w:style>
  <w:style w:type="paragraph" w:customStyle="1" w:styleId="71">
    <w:name w:val="Основной текст (7)1"/>
    <w:basedOn w:val="Normal"/>
    <w:link w:val="7"/>
    <w:uiPriority w:val="99"/>
    <w:rsid w:val="00FB0CE6"/>
    <w:pPr>
      <w:shd w:val="clear" w:color="auto" w:fill="FFFFFF"/>
      <w:spacing w:after="0" w:line="274" w:lineRule="exact"/>
      <w:jc w:val="both"/>
    </w:pPr>
    <w:rPr>
      <w:rFonts w:ascii="Times New Roman" w:hAnsi="Times New Roman" w:eastAsiaTheme="minorHAnsi"/>
      <w:sz w:val="24"/>
      <w:szCs w:val="24"/>
      <w:lang w:val="ru-RU"/>
    </w:rPr>
  </w:style>
  <w:style w:type="character" w:customStyle="1" w:styleId="9">
    <w:name w:val="Основной текст (9)"/>
    <w:basedOn w:val="DefaultParagraphFont"/>
    <w:link w:val="91"/>
    <w:uiPriority w:val="99"/>
    <w:rsid w:val="007A70DE"/>
    <w:rPr>
      <w:rFonts w:ascii="Times New Roman" w:hAnsi="Times New Roman" w:cs="Times New Roman"/>
      <w:i/>
      <w:iCs/>
      <w:shd w:val="clear" w:color="auto" w:fill="FFFFFF"/>
    </w:rPr>
  </w:style>
  <w:style w:type="character" w:customStyle="1" w:styleId="90">
    <w:name w:val="Основной текст (9) + Полужирный"/>
    <w:basedOn w:val="9"/>
    <w:uiPriority w:val="99"/>
    <w:rsid w:val="007A70DE"/>
    <w:rPr>
      <w:rFonts w:ascii="Times New Roman" w:hAnsi="Times New Roman" w:cs="Times New Roman"/>
      <w:b/>
      <w:bCs/>
      <w:i/>
      <w:iCs/>
      <w:shd w:val="clear" w:color="auto" w:fill="FFFFFF"/>
    </w:rPr>
  </w:style>
  <w:style w:type="paragraph" w:customStyle="1" w:styleId="91">
    <w:name w:val="Основной текст (9)1"/>
    <w:basedOn w:val="Normal"/>
    <w:link w:val="9"/>
    <w:uiPriority w:val="99"/>
    <w:rsid w:val="007A70DE"/>
    <w:pPr>
      <w:shd w:val="clear" w:color="auto" w:fill="FFFFFF"/>
      <w:spacing w:after="0" w:line="250" w:lineRule="exact"/>
      <w:jc w:val="right"/>
    </w:pPr>
    <w:rPr>
      <w:rFonts w:ascii="Times New Roman" w:hAnsi="Times New Roman" w:eastAsiaTheme="minorHAnsi"/>
      <w:i/>
      <w:iCs/>
      <w:lang w:val="ru-RU"/>
    </w:rPr>
  </w:style>
  <w:style w:type="character" w:customStyle="1" w:styleId="a0">
    <w:name w:val="Основной текст + Полужирный"/>
    <w:uiPriority w:val="99"/>
    <w:rsid w:val="007A70DE"/>
    <w:rPr>
      <w:rFonts w:ascii="Times New Roman" w:hAnsi="Times New Roman" w:cs="Times New Roman"/>
      <w:b/>
      <w:bCs/>
      <w:i/>
      <w:iCs/>
      <w:sz w:val="22"/>
      <w:szCs w:val="22"/>
    </w:rPr>
  </w:style>
  <w:style w:type="character" w:customStyle="1" w:styleId="1">
    <w:name w:val="Основной текст + Полужирный1"/>
    <w:uiPriority w:val="99"/>
    <w:rsid w:val="007A70DE"/>
    <w:rPr>
      <w:rFonts w:ascii="Times New Roman" w:hAnsi="Times New Roman" w:cs="Times New Roman"/>
      <w:b/>
      <w:bCs/>
      <w:i/>
      <w:iCs/>
      <w:sz w:val="22"/>
      <w:szCs w:val="22"/>
    </w:rPr>
  </w:style>
  <w:style w:type="character" w:customStyle="1" w:styleId="92">
    <w:name w:val="Основной текст (9) + Полужирный2"/>
    <w:basedOn w:val="9"/>
    <w:uiPriority w:val="99"/>
    <w:rsid w:val="0050180E"/>
    <w:rPr>
      <w:rFonts w:ascii="Times New Roman" w:hAnsi="Times New Roman" w:cs="Times New Roman"/>
      <w:b/>
      <w:bCs/>
      <w:i/>
      <w:iCs/>
      <w:sz w:val="22"/>
      <w:szCs w:val="22"/>
      <w:shd w:val="clear" w:color="auto" w:fill="FFFFFF"/>
      <w:lang w:val="en-US" w:eastAsia="en-US"/>
    </w:rPr>
  </w:style>
  <w:style w:type="character" w:customStyle="1" w:styleId="910">
    <w:name w:val="Основной текст (9) + Полужирный1"/>
    <w:basedOn w:val="9"/>
    <w:uiPriority w:val="99"/>
    <w:rsid w:val="0050180E"/>
    <w:rPr>
      <w:rFonts w:ascii="Times New Roman" w:hAnsi="Times New Roman" w:cs="Times New Roman"/>
      <w:b/>
      <w:bCs/>
      <w:i/>
      <w:iCs/>
      <w:sz w:val="22"/>
      <w:szCs w:val="22"/>
      <w:shd w:val="clear" w:color="auto" w:fill="FFFFFF"/>
    </w:rPr>
  </w:style>
  <w:style w:type="character" w:customStyle="1" w:styleId="6FranklinGothicBook">
    <w:name w:val="Основной текст (6) + Franklin Gothic Book"/>
    <w:aliases w:val="10 pt"/>
    <w:basedOn w:val="6"/>
    <w:uiPriority w:val="99"/>
    <w:rsid w:val="00BB3664"/>
    <w:rPr>
      <w:rFonts w:ascii="Franklin Gothic Book" w:hAnsi="Franklin Gothic Book" w:cs="Franklin Gothic Book"/>
      <w:sz w:val="20"/>
      <w:szCs w:val="20"/>
      <w:shd w:val="clear" w:color="auto" w:fill="FFFFFF"/>
    </w:rPr>
  </w:style>
  <w:style w:type="character" w:styleId="Hyperlink">
    <w:name w:val="Hyperlink"/>
    <w:basedOn w:val="DefaultParagraphFont"/>
    <w:uiPriority w:val="99"/>
    <w:semiHidden/>
    <w:unhideWhenUsed/>
    <w:rsid w:val="00AD34AA"/>
    <w:rPr>
      <w:color w:val="0000FF"/>
      <w:u w:val="single"/>
    </w:rPr>
  </w:style>
  <w:style w:type="paragraph" w:styleId="NormalWeb">
    <w:name w:val="Normal (Web)"/>
    <w:basedOn w:val="Normal"/>
    <w:uiPriority w:val="99"/>
    <w:unhideWhenUsed/>
    <w:rsid w:val="00240255"/>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70713/58dfb94af2d30178f6bfdd70fad25ec5a89377cd/" TargetMode="External" /><Relationship Id="rId5" Type="http://schemas.openxmlformats.org/officeDocument/2006/relationships/hyperlink" Target="https://www.consultant.ru/document/cons_doc_LAW_155057/09b041d2923927222ec9562644f4a984305b70d7/"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