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05275" w:rsidRPr="00D562D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FD18F4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A00C9B">
        <w:rPr>
          <w:rFonts w:ascii="Times New Roman" w:hAnsi="Times New Roman" w:cs="Times New Roman"/>
          <w:sz w:val="24"/>
          <w:szCs w:val="24"/>
          <w:lang w:val="ru-RU" w:eastAsia="ru-RU"/>
        </w:rPr>
        <w:t>58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/20/2018</w:t>
      </w:r>
    </w:p>
    <w:p w:rsidR="00A05275" w:rsidRPr="00D562D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A00C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 октября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2018 года</w:t>
            </w:r>
          </w:p>
          <w:p w:rsidR="00A05275" w:rsidRPr="00D562D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562D0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5B11E3" w:rsidRPr="00B232A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D562D0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374EE2">
        <w:t>&lt;</w:t>
      </w:r>
      <w:r w:rsidR="00374EE2">
        <w:t>данные</w:t>
      </w:r>
      <w:r w:rsidR="00374EE2">
        <w:t xml:space="preserve"> </w:t>
      </w:r>
      <w:r w:rsidR="00374EE2">
        <w:t>изъяты</w:t>
      </w:r>
      <w:r w:rsidR="00374EE2">
        <w:t>&gt;</w:t>
      </w:r>
      <w:r w:rsidRPr="00A00C9B" w:rsidR="00A00C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00C9B" w:rsidR="00A00C9B">
        <w:rPr>
          <w:rFonts w:ascii="Times New Roman" w:hAnsi="Times New Roman" w:cs="Times New Roman"/>
          <w:sz w:val="24"/>
          <w:szCs w:val="24"/>
          <w:lang w:val="ru-RU" w:eastAsia="ru-RU"/>
        </w:rPr>
        <w:t>Гомзяковой</w:t>
      </w:r>
      <w:r w:rsidRPr="00A00C9B" w:rsidR="00A00C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Анны Васильевны</w:t>
      </w:r>
      <w:r w:rsidRPr="00A00C9B" w:rsidR="00A00C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374EE2">
        <w:t>&lt;</w:t>
      </w:r>
      <w:r w:rsidR="00374EE2">
        <w:t>данные</w:t>
      </w:r>
      <w:r w:rsidR="00374EE2">
        <w:t xml:space="preserve"> </w:t>
      </w:r>
      <w:r w:rsidR="00374EE2">
        <w:t>изъяты</w:t>
      </w:r>
      <w:r w:rsidR="00374EE2">
        <w:t>&gt;</w:t>
      </w:r>
      <w:r w:rsidRPr="00A00C9B" w:rsidR="00A00C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</w:t>
      </w:r>
      <w:r w:rsidRPr="00A00C9B" w:rsidR="00A00C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рождения, уроженки </w:t>
      </w:r>
      <w:r w:rsidR="00374EE2">
        <w:t>&lt;</w:t>
      </w:r>
      <w:r w:rsidR="00374EE2">
        <w:t>данные</w:t>
      </w:r>
      <w:r w:rsidR="00374EE2">
        <w:t xml:space="preserve"> </w:t>
      </w:r>
      <w:r w:rsidR="00374EE2">
        <w:t>изъяты</w:t>
      </w:r>
      <w:r w:rsidR="00374EE2">
        <w:t>&gt;</w:t>
      </w:r>
      <w:r w:rsidRPr="00A00C9B" w:rsidR="00A00C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проживающей по адресу: </w:t>
      </w:r>
      <w:r w:rsidR="00374EE2">
        <w:t>&lt;</w:t>
      </w:r>
      <w:r w:rsidR="00374EE2">
        <w:t>данные</w:t>
      </w:r>
      <w:r w:rsidR="00374EE2">
        <w:t xml:space="preserve"> </w:t>
      </w:r>
      <w:r w:rsidR="00374EE2">
        <w:t>изъяты</w:t>
      </w:r>
      <w:r w:rsidR="00374EE2">
        <w:t>&gt;</w:t>
      </w:r>
      <w:r w:rsidRPr="00B232A2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A05275" w:rsidRPr="00D562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575AAB" w:rsidRPr="00D562D0" w:rsidP="00575AAB">
      <w:pPr>
        <w:pStyle w:val="BodyText"/>
        <w:spacing w:line="240" w:lineRule="auto"/>
        <w:ind w:left="-284" w:right="23"/>
      </w:pPr>
      <w:r>
        <w:t>&lt;данные изъяты&gt;</w:t>
      </w:r>
      <w:r w:rsidRPr="00A00C9B" w:rsidR="00BE6E93">
        <w:t xml:space="preserve"> </w:t>
      </w:r>
      <w:r w:rsidRPr="00A00C9B" w:rsidR="00BE6E93">
        <w:t>Гомзяков</w:t>
      </w:r>
      <w:r w:rsidR="00BE6E93">
        <w:t>а</w:t>
      </w:r>
      <w:r w:rsidRPr="00A00C9B" w:rsidR="00BE6E93">
        <w:t xml:space="preserve"> Анн</w:t>
      </w:r>
      <w:r w:rsidR="00BE6E93">
        <w:t>а</w:t>
      </w:r>
      <w:r w:rsidRPr="00A00C9B" w:rsidR="00BE6E93">
        <w:t xml:space="preserve"> Васильевн</w:t>
      </w:r>
      <w:r w:rsidR="00BE6E93">
        <w:t>а</w:t>
      </w:r>
      <w:r w:rsidRPr="00D562D0">
        <w:t xml:space="preserve"> (далее – </w:t>
      </w:r>
      <w:r>
        <w:t>&lt;данные изъяты&gt;</w:t>
      </w:r>
      <w:r w:rsidRPr="00D562D0">
        <w:t>) не представил</w:t>
      </w:r>
      <w:r w:rsidR="00BE6E93">
        <w:t>а</w:t>
      </w:r>
      <w:r w:rsidRPr="00D562D0">
        <w:t xml:space="preserve"> в ИФНС России по г. Симферополю в установленный законодательством о</w:t>
      </w:r>
      <w:r w:rsidRPr="00D562D0">
        <w:rPr>
          <w:lang w:eastAsia="en-US"/>
        </w:rPr>
        <w:t xml:space="preserve"> </w:t>
      </w:r>
      <w:r w:rsidRPr="00D562D0">
        <w:t xml:space="preserve">налогах и сборах срок </w:t>
      </w:r>
      <w:r w:rsidRPr="00D562D0" w:rsidR="009B5DE6">
        <w:t xml:space="preserve">налоговую декларацию по налогу на прибыль за </w:t>
      </w:r>
      <w:r w:rsidR="006158DC">
        <w:t>9 месяцев</w:t>
      </w:r>
      <w:r w:rsidRPr="00D562D0" w:rsidR="009B5DE6">
        <w:t xml:space="preserve"> 2017 года (форма по КНД 1151006)</w:t>
      </w:r>
      <w:r w:rsidR="00BE6E93">
        <w:t xml:space="preserve"> за филиал ООО «ТНС» в Республике Крым, расположенный по адресу: </w:t>
      </w:r>
      <w:r>
        <w:t>&lt;данные изъяты&gt;</w:t>
      </w:r>
      <w:r w:rsidRPr="00D562D0">
        <w:t>.</w:t>
      </w:r>
    </w:p>
    <w:p w:rsidR="00575AAB" w:rsidRPr="00D562D0" w:rsidP="00575AAB">
      <w:pPr>
        <w:pStyle w:val="BodyText"/>
        <w:spacing w:line="240" w:lineRule="auto"/>
        <w:ind w:left="-284" w:right="23"/>
      </w:pPr>
      <w:r w:rsidRPr="00D562D0"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</w:t>
      </w:r>
      <w:r w:rsidR="0009048D">
        <w:br/>
      </w:r>
      <w:r w:rsidRPr="00D562D0">
        <w:t xml:space="preserve">за </w:t>
      </w:r>
      <w:r w:rsidR="0009048D">
        <w:t xml:space="preserve">9 месяцев </w:t>
      </w:r>
      <w:r w:rsidRPr="00D562D0" w:rsidR="00016D8A">
        <w:t>2017</w:t>
      </w:r>
      <w:r w:rsidRPr="00D562D0">
        <w:t xml:space="preserve"> год - не позднее </w:t>
      </w:r>
      <w:r w:rsidRPr="00D562D0" w:rsidR="00016D8A">
        <w:t xml:space="preserve">28 </w:t>
      </w:r>
      <w:r w:rsidR="0009048D">
        <w:t>октября</w:t>
      </w:r>
      <w:r w:rsidRPr="00D562D0" w:rsidR="00016D8A">
        <w:t xml:space="preserve"> 2017</w:t>
      </w:r>
      <w:r w:rsidRPr="00D562D0">
        <w:t xml:space="preserve"> года.</w:t>
      </w:r>
    </w:p>
    <w:p w:rsidR="00575AAB" w:rsidRPr="00D562D0" w:rsidP="00575AAB">
      <w:pPr>
        <w:pStyle w:val="BodyText"/>
        <w:spacing w:line="240" w:lineRule="auto"/>
        <w:ind w:left="-284" w:right="23"/>
      </w:pPr>
      <w:r w:rsidRPr="00D562D0">
        <w:t xml:space="preserve">Первичная налоговая декларация по налогу на прибыль за </w:t>
      </w:r>
      <w:r w:rsidR="0009048D">
        <w:t>9 месяцев</w:t>
      </w:r>
      <w:r w:rsidRPr="00D562D0">
        <w:t xml:space="preserve"> 2017 год (форма по КНД 1151006) подана </w:t>
      </w:r>
      <w:r w:rsidR="00374EE2">
        <w:t>&lt;данные изъяты&gt;</w:t>
      </w:r>
      <w:r w:rsidRPr="00A00C9B" w:rsidR="007068F1">
        <w:t xml:space="preserve"> </w:t>
      </w:r>
      <w:r w:rsidRPr="00A00C9B" w:rsidR="007068F1">
        <w:t>Гомзяков</w:t>
      </w:r>
      <w:r w:rsidR="007068F1">
        <w:t>ой</w:t>
      </w:r>
      <w:r w:rsidRPr="00A00C9B" w:rsidR="007068F1">
        <w:t xml:space="preserve"> </w:t>
      </w:r>
      <w:r w:rsidR="007068F1">
        <w:t>А.В.</w:t>
      </w:r>
      <w:r w:rsidRPr="00D562D0">
        <w:t xml:space="preserve"> в ИФНС России по </w:t>
      </w:r>
      <w:r w:rsidRPr="00D562D0">
        <w:t>г</w:t>
      </w:r>
      <w:r w:rsidRPr="00D562D0">
        <w:t>. Симферополю</w:t>
      </w:r>
      <w:r w:rsidR="007068F1">
        <w:t xml:space="preserve"> </w:t>
      </w:r>
      <w:r w:rsidRPr="00D562D0">
        <w:t xml:space="preserve">– </w:t>
      </w:r>
      <w:r w:rsidR="007068F1">
        <w:t>31.10.2017</w:t>
      </w:r>
      <w:r w:rsidRPr="00D562D0">
        <w:t>г. (</w:t>
      </w:r>
      <w:r w:rsidRPr="00D562D0">
        <w:t>вх</w:t>
      </w:r>
      <w:r w:rsidRPr="00D562D0">
        <w:t xml:space="preserve">. </w:t>
      </w:r>
      <w:r w:rsidR="00374EE2">
        <w:t>&lt;данные изъяты&gt;</w:t>
      </w:r>
      <w:r w:rsidRPr="00D562D0">
        <w:t>).</w:t>
      </w:r>
    </w:p>
    <w:p w:rsidR="00A05275" w:rsidRPr="00D562D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</w:rPr>
      </w:pPr>
      <w:r w:rsidRPr="00D562D0">
        <w:rPr>
          <w:rFonts w:ascii="Times New Roman" w:hAnsi="Times New Roman" w:cs="Times New Roman"/>
        </w:rPr>
        <w:t xml:space="preserve">Временем совершения правонарушения является </w:t>
      </w:r>
      <w:r w:rsidRPr="00D562D0" w:rsidR="00016D8A">
        <w:rPr>
          <w:rFonts w:ascii="Times New Roman" w:hAnsi="Times New Roman" w:cs="Times New Roman"/>
        </w:rPr>
        <w:t>29</w:t>
      </w:r>
      <w:r w:rsidRPr="00D562D0">
        <w:rPr>
          <w:rFonts w:ascii="Times New Roman" w:hAnsi="Times New Roman" w:cs="Times New Roman"/>
        </w:rPr>
        <w:t>.</w:t>
      </w:r>
      <w:r w:rsidR="004E25B8">
        <w:rPr>
          <w:rFonts w:ascii="Times New Roman" w:hAnsi="Times New Roman" w:cs="Times New Roman"/>
        </w:rPr>
        <w:t>10</w:t>
      </w:r>
      <w:r w:rsidRPr="00D562D0">
        <w:rPr>
          <w:rFonts w:ascii="Times New Roman" w:hAnsi="Times New Roman" w:cs="Times New Roman"/>
        </w:rPr>
        <w:t>.2017 г</w:t>
      </w:r>
      <w:r w:rsidRPr="00D562D0" w:rsidR="0073453E">
        <w:rPr>
          <w:rFonts w:ascii="Times New Roman" w:hAnsi="Times New Roman" w:cs="Times New Roman"/>
        </w:rPr>
        <w:t>.</w:t>
      </w:r>
      <w:r w:rsidRPr="00D562D0">
        <w:rPr>
          <w:rFonts w:ascii="Times New Roman" w:hAnsi="Times New Roman" w:cs="Times New Roman"/>
        </w:rPr>
        <w:t xml:space="preserve"> Местом совершения правонарушения является: </w:t>
      </w:r>
      <w:r w:rsidR="00374EE2">
        <w:t>&lt;данные изъяты&gt;</w:t>
      </w:r>
      <w:r w:rsidRPr="00D562D0" w:rsidR="008F3BF3">
        <w:rPr>
          <w:rFonts w:ascii="Times New Roman" w:hAnsi="Times New Roman" w:cs="Times New Roman"/>
        </w:rPr>
        <w:t>.</w:t>
      </w:r>
    </w:p>
    <w:p w:rsidR="00B04F90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85AC0" w:rsidR="00985A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85AC0" w:rsidR="00985AC0">
        <w:rPr>
          <w:rFonts w:ascii="Times New Roman" w:hAnsi="Times New Roman" w:cs="Times New Roman"/>
          <w:sz w:val="24"/>
          <w:szCs w:val="24"/>
          <w:lang w:val="ru-RU" w:eastAsia="ru-RU"/>
        </w:rPr>
        <w:t>Гомзяков</w:t>
      </w:r>
      <w:r w:rsidR="00985AC0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985AC0" w:rsidR="00985A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85AC0" w:rsidR="00985AC0">
        <w:rPr>
          <w:rFonts w:ascii="Times New Roman" w:hAnsi="Times New Roman" w:cs="Times New Roman"/>
          <w:sz w:val="24"/>
          <w:szCs w:val="24"/>
        </w:rPr>
        <w:t>А.В.</w:t>
      </w:r>
      <w:r w:rsidRPr="00985A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85AC0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</w:t>
      </w:r>
      <w:r w:rsidRPr="00D35547">
        <w:rPr>
          <w:rFonts w:ascii="Times New Roman" w:hAnsi="Times New Roman" w:cs="Times New Roman"/>
          <w:sz w:val="24"/>
          <w:szCs w:val="24"/>
          <w:lang w:val="ru-RU"/>
        </w:rPr>
        <w:t xml:space="preserve"> образом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 извещённ</w:t>
      </w:r>
      <w:r w:rsidR="00985AC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="00985AC0">
        <w:rPr>
          <w:rFonts w:ascii="Times New Roman" w:hAnsi="Times New Roman" w:cs="Times New Roman"/>
          <w:sz w:val="24"/>
          <w:szCs w:val="24"/>
          <w:lang w:val="ru-RU"/>
        </w:rPr>
        <w:t>ась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420E8"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</w:t>
      </w:r>
      <w:r w:rsidR="00985A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F90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374EE2">
        <w:t>&lt;</w:t>
      </w:r>
      <w:r w:rsidR="00374EE2">
        <w:t>данные</w:t>
      </w:r>
      <w:r w:rsidR="00374EE2">
        <w:t xml:space="preserve"> </w:t>
      </w:r>
      <w:r w:rsidR="00374EE2">
        <w:t>изъяты</w:t>
      </w:r>
      <w:r w:rsidR="00374EE2">
        <w:t>&gt;</w:t>
      </w:r>
      <w:r w:rsidRPr="00985AC0" w:rsidR="00985A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85AC0" w:rsidR="00985AC0">
        <w:rPr>
          <w:rFonts w:ascii="Times New Roman" w:hAnsi="Times New Roman" w:cs="Times New Roman"/>
          <w:sz w:val="24"/>
          <w:szCs w:val="24"/>
          <w:lang w:val="ru-RU" w:eastAsia="ru-RU"/>
        </w:rPr>
        <w:t>Гомзяков</w:t>
      </w:r>
      <w:r w:rsidR="00985AC0">
        <w:rPr>
          <w:rFonts w:ascii="Times New Roman" w:hAnsi="Times New Roman" w:cs="Times New Roman"/>
          <w:sz w:val="24"/>
          <w:szCs w:val="24"/>
          <w:lang w:val="ru-RU" w:eastAsia="ru-RU"/>
        </w:rPr>
        <w:t>ой</w:t>
      </w:r>
      <w:r w:rsidRPr="00985AC0" w:rsidR="00985A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85AC0" w:rsidR="00985AC0">
        <w:rPr>
          <w:rFonts w:ascii="Times New Roman" w:hAnsi="Times New Roman" w:cs="Times New Roman"/>
          <w:sz w:val="24"/>
          <w:szCs w:val="24"/>
        </w:rPr>
        <w:t>А.В.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374EE2">
        <w:t>&lt;</w:t>
      </w:r>
      <w:r w:rsidR="00374EE2">
        <w:t>данные</w:t>
      </w:r>
      <w:r w:rsidR="00374EE2">
        <w:t xml:space="preserve"> </w:t>
      </w:r>
      <w:r w:rsidR="00374EE2">
        <w:t>изъяты</w:t>
      </w:r>
      <w:r w:rsidR="00374EE2">
        <w:t>&gt;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копией акта № </w:t>
      </w:r>
      <w:r w:rsidR="00374EE2">
        <w:t>&lt;</w:t>
      </w:r>
      <w:r w:rsidR="00374EE2">
        <w:t>данные</w:t>
      </w:r>
      <w:r w:rsidR="00374EE2">
        <w:t xml:space="preserve"> </w:t>
      </w:r>
      <w:r w:rsidR="00374EE2">
        <w:t>изъяты</w:t>
      </w:r>
      <w:r w:rsidR="00374EE2">
        <w:t>&gt;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B339CB">
        <w:rPr>
          <w:rFonts w:ascii="Times New Roman" w:hAnsi="Times New Roman"/>
          <w:sz w:val="24"/>
          <w:szCs w:val="24"/>
          <w:lang w:val="ru-RU"/>
        </w:rPr>
        <w:t xml:space="preserve">копией протокола от </w:t>
      </w:r>
      <w:r w:rsidR="00985AC0">
        <w:rPr>
          <w:rFonts w:ascii="Times New Roman" w:hAnsi="Times New Roman"/>
          <w:sz w:val="24"/>
          <w:szCs w:val="24"/>
          <w:lang w:val="ru-RU"/>
        </w:rPr>
        <w:t>22</w:t>
      </w:r>
      <w:r w:rsidR="0008101C">
        <w:rPr>
          <w:rFonts w:ascii="Times New Roman" w:hAnsi="Times New Roman"/>
          <w:sz w:val="24"/>
          <w:szCs w:val="24"/>
          <w:lang w:val="ru-RU"/>
        </w:rPr>
        <w:t>.05.2018</w:t>
      </w:r>
      <w:r w:rsidR="000F064B">
        <w:rPr>
          <w:rFonts w:ascii="Times New Roman" w:hAnsi="Times New Roman"/>
          <w:sz w:val="24"/>
          <w:szCs w:val="24"/>
          <w:lang w:val="ru-RU"/>
        </w:rPr>
        <w:t xml:space="preserve">г.;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копией решения № </w:t>
      </w:r>
      <w:r w:rsidR="00374EE2">
        <w:t>&lt;</w:t>
      </w:r>
      <w:r w:rsidR="00374EE2">
        <w:t>данные</w:t>
      </w:r>
      <w:r w:rsidR="00374EE2">
        <w:t xml:space="preserve"> </w:t>
      </w:r>
      <w:r w:rsidR="00374EE2">
        <w:t>изъяты</w:t>
      </w:r>
      <w:r w:rsidR="00374EE2">
        <w:t>&gt;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A05275" w:rsidRPr="005B11E3" w:rsidP="00281B7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74EE2">
        <w:t>&lt;</w:t>
      </w:r>
      <w:r w:rsidR="00374EE2">
        <w:t>данные</w:t>
      </w:r>
      <w:r w:rsidR="00374EE2">
        <w:t xml:space="preserve"> </w:t>
      </w:r>
      <w:r w:rsidR="00374EE2">
        <w:t>изъяты</w:t>
      </w:r>
      <w:r w:rsidR="00374EE2">
        <w:t>&gt;</w:t>
      </w:r>
      <w:r w:rsidRPr="00985AC0" w:rsidR="009D199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85AC0" w:rsidR="009D1993">
        <w:rPr>
          <w:rFonts w:ascii="Times New Roman" w:hAnsi="Times New Roman" w:cs="Times New Roman"/>
          <w:sz w:val="24"/>
          <w:szCs w:val="24"/>
          <w:lang w:val="ru-RU" w:eastAsia="ru-RU"/>
        </w:rPr>
        <w:t>Гомзяков</w:t>
      </w:r>
      <w:r w:rsidR="009D1993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985AC0" w:rsidR="009D199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85AC0" w:rsidR="009D1993">
        <w:rPr>
          <w:rFonts w:ascii="Times New Roman" w:hAnsi="Times New Roman" w:cs="Times New Roman"/>
          <w:sz w:val="24"/>
          <w:szCs w:val="24"/>
        </w:rPr>
        <w:t>А.В.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</w:t>
      </w:r>
      <w:r w:rsidR="009D199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5B11E3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9D1993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374EE2">
        <w:t>&lt;</w:t>
      </w:r>
      <w:r w:rsidR="00374EE2">
        <w:t>данные</w:t>
      </w:r>
      <w:r w:rsidR="00374EE2">
        <w:t xml:space="preserve"> </w:t>
      </w:r>
      <w:r w:rsidR="00374EE2">
        <w:t>изъяты</w:t>
      </w:r>
      <w:r w:rsidR="00374EE2">
        <w:t>&gt;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="009D199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имущественное положение, так же, отсутствие обстоятельств отягчающих либо смягчающих е</w:t>
      </w:r>
      <w:r w:rsidR="009D199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A05275" w:rsidRPr="005B11E3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A05275" w:rsidRPr="005B11E3" w:rsidP="00E86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5B11E3">
        <w:rPr>
          <w:rFonts w:ascii="Times New Roman" w:hAnsi="Times New Roman" w:cs="Times New Roman"/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5B11E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  <w:lang w:eastAsia="ru-RU"/>
        </w:rPr>
        <w:t>Согласно сведений из Единого реестра субъектов малого и сред</w:t>
      </w:r>
      <w:r w:rsidR="001140BC">
        <w:rPr>
          <w:rFonts w:ascii="Times New Roman" w:hAnsi="Times New Roman" w:cs="Times New Roman"/>
          <w:sz w:val="24"/>
          <w:szCs w:val="24"/>
          <w:lang w:eastAsia="ru-RU"/>
        </w:rPr>
        <w:t>него предпринимательства</w:t>
      </w:r>
      <w:r w:rsidRPr="00985AC0" w:rsidR="001140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4EE2">
        <w:t xml:space="preserve">&lt;данные </w:t>
      </w:r>
      <w:r w:rsidR="00374EE2">
        <w:t>изъяты</w:t>
      </w:r>
      <w:r w:rsidR="00374EE2">
        <w:t>&gt;</w:t>
      </w:r>
      <w:r w:rsidRPr="00985AC0" w:rsidR="001140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="00C6237F">
        <w:rPr>
          <w:rFonts w:ascii="Times New Roman" w:hAnsi="Times New Roman" w:cs="Times New Roman"/>
          <w:sz w:val="24"/>
          <w:szCs w:val="24"/>
          <w:lang w:eastAsia="ru-RU"/>
        </w:rPr>
        <w:t>малым предприятием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05275" w:rsidRPr="005B11E3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374EE2">
        <w:t>&lt;</w:t>
      </w:r>
      <w:r w:rsidR="00374EE2">
        <w:t>данные</w:t>
      </w:r>
      <w:r w:rsidR="00374EE2">
        <w:t xml:space="preserve"> </w:t>
      </w:r>
      <w:r w:rsidR="00374EE2">
        <w:t>изъяты</w:t>
      </w:r>
      <w:r w:rsidR="00374EE2">
        <w:t>&gt;</w:t>
      </w:r>
      <w:r w:rsidRPr="00985AC0" w:rsidR="001140B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85AC0" w:rsidR="001140BC">
        <w:rPr>
          <w:rFonts w:ascii="Times New Roman" w:hAnsi="Times New Roman" w:cs="Times New Roman"/>
          <w:sz w:val="24"/>
          <w:szCs w:val="24"/>
          <w:lang w:val="ru-RU" w:eastAsia="ru-RU"/>
        </w:rPr>
        <w:t>Гомзяков</w:t>
      </w:r>
      <w:r w:rsidR="001140BC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985AC0" w:rsidR="001140B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85AC0" w:rsidR="001140BC">
        <w:rPr>
          <w:rFonts w:ascii="Times New Roman" w:hAnsi="Times New Roman" w:cs="Times New Roman"/>
          <w:sz w:val="24"/>
          <w:szCs w:val="24"/>
        </w:rPr>
        <w:t>А.В.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374EE2">
        <w:t>&lt;</w:t>
      </w:r>
      <w:r w:rsidR="00374EE2">
        <w:t>данные</w:t>
      </w:r>
      <w:r w:rsidR="00374EE2">
        <w:t xml:space="preserve"> </w:t>
      </w:r>
      <w:r w:rsidR="00374EE2">
        <w:t>изъяты</w:t>
      </w:r>
      <w:r w:rsidR="00374EE2">
        <w:t>&gt;</w:t>
      </w:r>
      <w:r w:rsidRPr="00985AC0" w:rsidR="001140B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85AC0" w:rsidR="001140BC">
        <w:rPr>
          <w:rFonts w:ascii="Times New Roman" w:hAnsi="Times New Roman" w:cs="Times New Roman"/>
          <w:sz w:val="24"/>
          <w:szCs w:val="24"/>
          <w:lang w:val="ru-RU" w:eastAsia="ru-RU"/>
        </w:rPr>
        <w:t>Гомзяков</w:t>
      </w:r>
      <w:r w:rsidR="001140BC">
        <w:rPr>
          <w:rFonts w:ascii="Times New Roman" w:hAnsi="Times New Roman" w:cs="Times New Roman"/>
          <w:sz w:val="24"/>
          <w:szCs w:val="24"/>
          <w:lang w:val="ru-RU" w:eastAsia="ru-RU"/>
        </w:rPr>
        <w:t>ой</w:t>
      </w:r>
      <w:r w:rsidRPr="00985AC0" w:rsidR="001140B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85AC0" w:rsidR="001140BC">
        <w:rPr>
          <w:rFonts w:ascii="Times New Roman" w:hAnsi="Times New Roman" w:cs="Times New Roman"/>
          <w:sz w:val="24"/>
          <w:szCs w:val="24"/>
        </w:rPr>
        <w:t>А.В.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 штрафа, предусмотренного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5B11E3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A05275" w:rsidRPr="00BF1995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A05275" w:rsidRPr="005B11E3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00C9B" w:rsidR="001140B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00C9B" w:rsidR="001140BC">
        <w:rPr>
          <w:rFonts w:ascii="Times New Roman" w:hAnsi="Times New Roman" w:cs="Times New Roman"/>
          <w:sz w:val="24"/>
          <w:szCs w:val="24"/>
          <w:lang w:val="ru-RU" w:eastAsia="ru-RU"/>
        </w:rPr>
        <w:t>Гомзяков</w:t>
      </w:r>
      <w:r w:rsidR="001140BC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A00C9B" w:rsidR="001140B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Анн</w:t>
      </w:r>
      <w:r w:rsidR="001140BC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A00C9B" w:rsidR="001140B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Васильевн</w:t>
      </w:r>
      <w:r w:rsidR="001140BC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="001140BC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5B11E3" w:rsidP="002E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05275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B11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F1995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A05275" w:rsidRPr="00492840" w:rsidP="00B04F9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                                  </w:t>
      </w:r>
      <w:r w:rsid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995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5185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825B9D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42C1"/>
    <w:rsid w:val="00004459"/>
    <w:rsid w:val="00016D8A"/>
    <w:rsid w:val="00027185"/>
    <w:rsid w:val="000303C8"/>
    <w:rsid w:val="00030C70"/>
    <w:rsid w:val="00033DCA"/>
    <w:rsid w:val="00037198"/>
    <w:rsid w:val="000418D7"/>
    <w:rsid w:val="000430F5"/>
    <w:rsid w:val="00043AB8"/>
    <w:rsid w:val="00044B01"/>
    <w:rsid w:val="00044D61"/>
    <w:rsid w:val="00044ECF"/>
    <w:rsid w:val="00052554"/>
    <w:rsid w:val="00052A98"/>
    <w:rsid w:val="000531E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3A6D"/>
    <w:rsid w:val="001140BC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0214"/>
    <w:rsid w:val="00172AD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7F40"/>
    <w:rsid w:val="00207778"/>
    <w:rsid w:val="00211263"/>
    <w:rsid w:val="00223BDC"/>
    <w:rsid w:val="0022760C"/>
    <w:rsid w:val="00227627"/>
    <w:rsid w:val="0026193E"/>
    <w:rsid w:val="00263BC9"/>
    <w:rsid w:val="0027488F"/>
    <w:rsid w:val="00276590"/>
    <w:rsid w:val="00280B83"/>
    <w:rsid w:val="00281B72"/>
    <w:rsid w:val="002854D7"/>
    <w:rsid w:val="0028656F"/>
    <w:rsid w:val="00286F91"/>
    <w:rsid w:val="00292661"/>
    <w:rsid w:val="00293A00"/>
    <w:rsid w:val="00295C99"/>
    <w:rsid w:val="002A1BA3"/>
    <w:rsid w:val="002A1C64"/>
    <w:rsid w:val="002B0854"/>
    <w:rsid w:val="002B4C9E"/>
    <w:rsid w:val="002C44B7"/>
    <w:rsid w:val="002C5216"/>
    <w:rsid w:val="002D1296"/>
    <w:rsid w:val="002E1691"/>
    <w:rsid w:val="003070B7"/>
    <w:rsid w:val="003124D1"/>
    <w:rsid w:val="0032737D"/>
    <w:rsid w:val="003416AF"/>
    <w:rsid w:val="00352B38"/>
    <w:rsid w:val="00352D53"/>
    <w:rsid w:val="0035578D"/>
    <w:rsid w:val="003566DC"/>
    <w:rsid w:val="003616C1"/>
    <w:rsid w:val="003620BF"/>
    <w:rsid w:val="00362615"/>
    <w:rsid w:val="00366893"/>
    <w:rsid w:val="003733A4"/>
    <w:rsid w:val="00374D6C"/>
    <w:rsid w:val="00374EE2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151A"/>
    <w:rsid w:val="003F2FFA"/>
    <w:rsid w:val="003F4245"/>
    <w:rsid w:val="003F479E"/>
    <w:rsid w:val="003F5010"/>
    <w:rsid w:val="003F6AFE"/>
    <w:rsid w:val="00415AF8"/>
    <w:rsid w:val="004164A9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B5040"/>
    <w:rsid w:val="004D0BD3"/>
    <w:rsid w:val="004D19C9"/>
    <w:rsid w:val="004E1A61"/>
    <w:rsid w:val="004E25B8"/>
    <w:rsid w:val="004E73E7"/>
    <w:rsid w:val="004F5400"/>
    <w:rsid w:val="00512AAA"/>
    <w:rsid w:val="005204C5"/>
    <w:rsid w:val="00523BA0"/>
    <w:rsid w:val="00525DEC"/>
    <w:rsid w:val="005336D7"/>
    <w:rsid w:val="00534634"/>
    <w:rsid w:val="00535078"/>
    <w:rsid w:val="005409D4"/>
    <w:rsid w:val="0054147D"/>
    <w:rsid w:val="00552308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55DE"/>
    <w:rsid w:val="005D1558"/>
    <w:rsid w:val="005D449B"/>
    <w:rsid w:val="005E05A6"/>
    <w:rsid w:val="005E34D9"/>
    <w:rsid w:val="005E55E5"/>
    <w:rsid w:val="00600139"/>
    <w:rsid w:val="006158DC"/>
    <w:rsid w:val="0061780D"/>
    <w:rsid w:val="0062348B"/>
    <w:rsid w:val="00626C94"/>
    <w:rsid w:val="00626FDD"/>
    <w:rsid w:val="00635098"/>
    <w:rsid w:val="006502E6"/>
    <w:rsid w:val="0065485C"/>
    <w:rsid w:val="00656130"/>
    <w:rsid w:val="006578E8"/>
    <w:rsid w:val="00661DDD"/>
    <w:rsid w:val="00662133"/>
    <w:rsid w:val="00663879"/>
    <w:rsid w:val="00667977"/>
    <w:rsid w:val="00674BED"/>
    <w:rsid w:val="006826F7"/>
    <w:rsid w:val="00687A9B"/>
    <w:rsid w:val="00692EBB"/>
    <w:rsid w:val="00695389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53E"/>
    <w:rsid w:val="00735A7F"/>
    <w:rsid w:val="00742C93"/>
    <w:rsid w:val="00744173"/>
    <w:rsid w:val="0074597A"/>
    <w:rsid w:val="00747FE7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5DE6"/>
    <w:rsid w:val="009B7598"/>
    <w:rsid w:val="009B7D17"/>
    <w:rsid w:val="009D1993"/>
    <w:rsid w:val="009E445B"/>
    <w:rsid w:val="009E7A38"/>
    <w:rsid w:val="00A00C9B"/>
    <w:rsid w:val="00A05275"/>
    <w:rsid w:val="00A103F1"/>
    <w:rsid w:val="00A12531"/>
    <w:rsid w:val="00A20EEA"/>
    <w:rsid w:val="00A219D7"/>
    <w:rsid w:val="00A24B45"/>
    <w:rsid w:val="00A366D8"/>
    <w:rsid w:val="00A4044E"/>
    <w:rsid w:val="00A46B13"/>
    <w:rsid w:val="00A567ED"/>
    <w:rsid w:val="00A56C26"/>
    <w:rsid w:val="00A602B9"/>
    <w:rsid w:val="00A66AD3"/>
    <w:rsid w:val="00A75B01"/>
    <w:rsid w:val="00A81372"/>
    <w:rsid w:val="00A85185"/>
    <w:rsid w:val="00AA5F10"/>
    <w:rsid w:val="00AB2877"/>
    <w:rsid w:val="00AB640F"/>
    <w:rsid w:val="00AD4C8D"/>
    <w:rsid w:val="00AD714E"/>
    <w:rsid w:val="00AE4943"/>
    <w:rsid w:val="00AE63BA"/>
    <w:rsid w:val="00AE7BAB"/>
    <w:rsid w:val="00AF5C57"/>
    <w:rsid w:val="00AF6C76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EA1"/>
    <w:rsid w:val="00B339CB"/>
    <w:rsid w:val="00B51BA3"/>
    <w:rsid w:val="00B52554"/>
    <w:rsid w:val="00B57139"/>
    <w:rsid w:val="00B7586A"/>
    <w:rsid w:val="00B7791F"/>
    <w:rsid w:val="00B77E8A"/>
    <w:rsid w:val="00BA327E"/>
    <w:rsid w:val="00BA56AD"/>
    <w:rsid w:val="00BC4E98"/>
    <w:rsid w:val="00BC5CB4"/>
    <w:rsid w:val="00BC636A"/>
    <w:rsid w:val="00BC7C17"/>
    <w:rsid w:val="00BD3F4F"/>
    <w:rsid w:val="00BD6168"/>
    <w:rsid w:val="00BE6E93"/>
    <w:rsid w:val="00BF1995"/>
    <w:rsid w:val="00BF2A51"/>
    <w:rsid w:val="00BF4B9A"/>
    <w:rsid w:val="00C01175"/>
    <w:rsid w:val="00C0214C"/>
    <w:rsid w:val="00C178E0"/>
    <w:rsid w:val="00C20D19"/>
    <w:rsid w:val="00C27A29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90D01"/>
    <w:rsid w:val="00C92A75"/>
    <w:rsid w:val="00C966F4"/>
    <w:rsid w:val="00C967E8"/>
    <w:rsid w:val="00CB3104"/>
    <w:rsid w:val="00CC1195"/>
    <w:rsid w:val="00CC1679"/>
    <w:rsid w:val="00CC45DC"/>
    <w:rsid w:val="00CD2127"/>
    <w:rsid w:val="00CD304E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D2D1A"/>
    <w:rsid w:val="00DE03D7"/>
    <w:rsid w:val="00DE1B13"/>
    <w:rsid w:val="00DE42FE"/>
    <w:rsid w:val="00DE5CE7"/>
    <w:rsid w:val="00DE6252"/>
    <w:rsid w:val="00DE6618"/>
    <w:rsid w:val="00DF34EE"/>
    <w:rsid w:val="00DF609B"/>
    <w:rsid w:val="00DF752B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B19F3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81EEA"/>
    <w:rsid w:val="00F82601"/>
    <w:rsid w:val="00F844CD"/>
    <w:rsid w:val="00F851D9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