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D7CF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158D" w:rsidR="00F5323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F53230">
        <w:rPr>
          <w:rFonts w:ascii="Times New Roman" w:hAnsi="Times New Roman" w:cs="Times New Roman"/>
          <w:sz w:val="28"/>
          <w:szCs w:val="28"/>
        </w:rPr>
        <w:t xml:space="preserve">Назарова Романа Альбертовича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5614F6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8158D">
        <w:rPr>
          <w:rFonts w:ascii="Times New Roman" w:hAnsi="Times New Roman" w:cs="Times New Roman"/>
          <w:sz w:val="28"/>
          <w:szCs w:val="28"/>
        </w:rPr>
        <w:t>данные изъяты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B815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 w:rsidR="00B8158D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16D2C">
        <w:rPr>
          <w:rFonts w:ascii="Times New Roman" w:hAnsi="Times New Roman" w:cs="Times New Roman"/>
          <w:sz w:val="28"/>
          <w:szCs w:val="28"/>
        </w:rPr>
        <w:t xml:space="preserve">), </w:t>
      </w:r>
      <w:r w:rsidR="00B8158D">
        <w:rPr>
          <w:rFonts w:ascii="Times New Roman" w:hAnsi="Times New Roman" w:cs="Times New Roman"/>
          <w:sz w:val="28"/>
          <w:szCs w:val="28"/>
        </w:rPr>
        <w:t>ДАТА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256D3">
        <w:rPr>
          <w:rFonts w:ascii="Times New Roman" w:hAnsi="Times New Roman" w:cs="Times New Roman"/>
          <w:sz w:val="28"/>
          <w:szCs w:val="28"/>
        </w:rPr>
        <w:t>уроженца</w:t>
      </w:r>
      <w:r w:rsidR="00B8158D">
        <w:rPr>
          <w:rFonts w:ascii="Times New Roman" w:hAnsi="Times New Roman" w:cs="Times New Roman"/>
          <w:sz w:val="28"/>
          <w:szCs w:val="28"/>
        </w:rPr>
        <w:t xml:space="preserve"> данные изъяты</w:t>
      </w:r>
      <w:r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8158D">
        <w:rPr>
          <w:rFonts w:ascii="Times New Roman" w:hAnsi="Times New Roman" w:cs="Times New Roman"/>
          <w:sz w:val="28"/>
          <w:szCs w:val="28"/>
        </w:rPr>
        <w:t>АДРЕС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 Р.А.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88659B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8158D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F53230">
        <w:rPr>
          <w:color w:val="FF0000"/>
          <w:sz w:val="28"/>
          <w:szCs w:val="28"/>
        </w:rPr>
        <w:t>Назаров Р.А.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 xml:space="preserve">Почтовый конверт с повесткой возвращен в суд по причине  истечения срока хранения.  Согласно Постановления Пленума Верховного </w:t>
      </w:r>
      <w:r w:rsidRPr="005F5B6F">
        <w:rPr>
          <w:sz w:val="28"/>
          <w:szCs w:val="28"/>
        </w:rPr>
        <w:t>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</w:t>
      </w:r>
      <w:r w:rsidRPr="005F5B6F">
        <w:rPr>
          <w:sz w:val="28"/>
          <w:szCs w:val="28"/>
        </w:rPr>
        <w:t>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</w:t>
      </w:r>
      <w:r w:rsidRPr="001226A8">
        <w:rPr>
          <w:sz w:val="28"/>
          <w:szCs w:val="28"/>
        </w:rPr>
        <w:t>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обстоятельства по делу в их совокупности и оценив добытые доказательства, прихожу к выводу о виновности</w:t>
      </w:r>
      <w:r w:rsidR="00F532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</w:t>
      </w:r>
      <w:r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ме или в искаженном виде, за исключением случаев, предусмотренных частью 2 настоящей статьи.</w:t>
      </w:r>
    </w:p>
    <w:p w:rsidR="00F53230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88659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8158D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 Р.А.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 Р.А.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</w:t>
      </w:r>
      <w:r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4107945800002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575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515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532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 Р.А.</w:t>
      </w:r>
      <w:r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</w:t>
      </w:r>
      <w:r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Р.А.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ягчающих ответственность обстоятельств, мировой судья считает необходимым подвергнуть 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Назаров</w:t>
      </w:r>
      <w:r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53230" w:rsidR="00F532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Р.А.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Назарова Романа Альбертовича, </w:t>
      </w:r>
      <w:r w:rsidR="00C34AC5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B8158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CA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="00C34AC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D7CF0">
        <w:pPr>
          <w:pStyle w:val="Footer"/>
          <w:jc w:val="right"/>
        </w:pPr>
        <w:r>
          <w:fldChar w:fldCharType="begin"/>
        </w:r>
        <w:r w:rsidR="00353DE0">
          <w:instrText>PAGE   \* MERGEFORMAT</w:instrText>
        </w:r>
        <w:r>
          <w:fldChar w:fldCharType="separate"/>
        </w:r>
        <w:r w:rsidR="00C34A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7C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0C0227"/>
    <w:rsid w:val="001226A8"/>
    <w:rsid w:val="00173596"/>
    <w:rsid w:val="00223C40"/>
    <w:rsid w:val="00243938"/>
    <w:rsid w:val="00270E44"/>
    <w:rsid w:val="002E35BA"/>
    <w:rsid w:val="00324315"/>
    <w:rsid w:val="00326552"/>
    <w:rsid w:val="00353DE0"/>
    <w:rsid w:val="003966ED"/>
    <w:rsid w:val="003A3138"/>
    <w:rsid w:val="003D1FBA"/>
    <w:rsid w:val="004058BC"/>
    <w:rsid w:val="004B1261"/>
    <w:rsid w:val="004B1555"/>
    <w:rsid w:val="005614F6"/>
    <w:rsid w:val="00577E80"/>
    <w:rsid w:val="005D644F"/>
    <w:rsid w:val="005F5B6F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A2240"/>
    <w:rsid w:val="007D7CF0"/>
    <w:rsid w:val="00820663"/>
    <w:rsid w:val="00827742"/>
    <w:rsid w:val="008479B6"/>
    <w:rsid w:val="00851E02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65E4"/>
    <w:rsid w:val="00AB4120"/>
    <w:rsid w:val="00AE5688"/>
    <w:rsid w:val="00B16A30"/>
    <w:rsid w:val="00B22FB4"/>
    <w:rsid w:val="00B8158D"/>
    <w:rsid w:val="00BE05B9"/>
    <w:rsid w:val="00C34AC5"/>
    <w:rsid w:val="00C545F8"/>
    <w:rsid w:val="00C572FE"/>
    <w:rsid w:val="00C61990"/>
    <w:rsid w:val="00CA35EF"/>
    <w:rsid w:val="00CC66D4"/>
    <w:rsid w:val="00D1454E"/>
    <w:rsid w:val="00D14BE6"/>
    <w:rsid w:val="00D375AA"/>
    <w:rsid w:val="00D73266"/>
    <w:rsid w:val="00D833C1"/>
    <w:rsid w:val="00DD1927"/>
    <w:rsid w:val="00DF1655"/>
    <w:rsid w:val="00E50CAD"/>
    <w:rsid w:val="00E6475F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4B683C-8623-417A-BF8D-9FEE21C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47FC-61E9-417A-A4CC-B17C0CB2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