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8C5" w:rsidRPr="009C5B2C" w:rsidP="009C5B2C">
      <w:pPr>
        <w:spacing w:after="0"/>
        <w:ind w:left="-709" w:right="-143" w:firstLine="993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9C5B2C">
        <w:rPr>
          <w:rFonts w:ascii="Times New Roman" w:hAnsi="Times New Roman" w:cs="Times New Roman"/>
          <w:b/>
          <w:sz w:val="27"/>
          <w:szCs w:val="27"/>
        </w:rPr>
        <w:t>№05-0</w:t>
      </w:r>
      <w:r w:rsidRPr="009C5B2C" w:rsidR="006E621C">
        <w:rPr>
          <w:rFonts w:ascii="Times New Roman" w:hAnsi="Times New Roman" w:cs="Times New Roman"/>
          <w:b/>
          <w:sz w:val="27"/>
          <w:szCs w:val="27"/>
        </w:rPr>
        <w:t>002</w:t>
      </w:r>
      <w:r w:rsidRPr="009C5B2C">
        <w:rPr>
          <w:rFonts w:ascii="Times New Roman" w:hAnsi="Times New Roman" w:cs="Times New Roman"/>
          <w:b/>
          <w:sz w:val="27"/>
          <w:szCs w:val="27"/>
        </w:rPr>
        <w:t>/</w:t>
      </w:r>
      <w:r w:rsidRPr="009C5B2C" w:rsidR="00051CDF">
        <w:rPr>
          <w:rFonts w:ascii="Times New Roman" w:hAnsi="Times New Roman" w:cs="Times New Roman"/>
          <w:b/>
          <w:sz w:val="27"/>
          <w:szCs w:val="27"/>
        </w:rPr>
        <w:t>21</w:t>
      </w:r>
      <w:r w:rsidRPr="009C5B2C">
        <w:rPr>
          <w:rFonts w:ascii="Times New Roman" w:hAnsi="Times New Roman" w:cs="Times New Roman"/>
          <w:b/>
          <w:sz w:val="27"/>
          <w:szCs w:val="27"/>
        </w:rPr>
        <w:t>/20</w:t>
      </w:r>
      <w:r w:rsidRPr="009C5B2C" w:rsidR="00051CDF">
        <w:rPr>
          <w:rFonts w:ascii="Times New Roman" w:hAnsi="Times New Roman" w:cs="Times New Roman"/>
          <w:b/>
          <w:sz w:val="27"/>
          <w:szCs w:val="27"/>
        </w:rPr>
        <w:t>2</w:t>
      </w:r>
      <w:r w:rsidRPr="009C5B2C" w:rsidR="006E621C">
        <w:rPr>
          <w:rFonts w:ascii="Times New Roman" w:hAnsi="Times New Roman" w:cs="Times New Roman"/>
          <w:b/>
          <w:sz w:val="27"/>
          <w:szCs w:val="27"/>
        </w:rPr>
        <w:t>5</w:t>
      </w:r>
    </w:p>
    <w:p w:rsidR="00481443" w:rsidRPr="009C5B2C" w:rsidP="009C5B2C">
      <w:pPr>
        <w:spacing w:after="0"/>
        <w:ind w:left="-709" w:right="-143" w:firstLine="99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B2C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481443" w:rsidRPr="009C5B2C" w:rsidP="009C5B2C">
      <w:pPr>
        <w:spacing w:after="0"/>
        <w:ind w:left="-709" w:right="-143" w:firstLine="993"/>
        <w:rPr>
          <w:rFonts w:ascii="Times New Roman" w:hAnsi="Times New Roman" w:cs="Times New Roman"/>
          <w:sz w:val="27"/>
          <w:szCs w:val="27"/>
        </w:rPr>
      </w:pPr>
      <w:r w:rsidRPr="009C5B2C">
        <w:rPr>
          <w:rFonts w:ascii="Times New Roman" w:hAnsi="Times New Roman" w:cs="Times New Roman"/>
          <w:b/>
          <w:sz w:val="27"/>
          <w:szCs w:val="27"/>
        </w:rPr>
        <w:t>17</w:t>
      </w:r>
      <w:r w:rsidRPr="009C5B2C" w:rsidR="00F41FF4">
        <w:rPr>
          <w:rFonts w:ascii="Times New Roman" w:hAnsi="Times New Roman" w:cs="Times New Roman"/>
          <w:b/>
          <w:sz w:val="27"/>
          <w:szCs w:val="27"/>
        </w:rPr>
        <w:t>.</w:t>
      </w:r>
      <w:r w:rsidRPr="009C5B2C">
        <w:rPr>
          <w:rFonts w:ascii="Times New Roman" w:hAnsi="Times New Roman" w:cs="Times New Roman"/>
          <w:b/>
          <w:sz w:val="27"/>
          <w:szCs w:val="27"/>
        </w:rPr>
        <w:t>01</w:t>
      </w:r>
      <w:r w:rsidRPr="009C5B2C" w:rsidR="00F41FF4">
        <w:rPr>
          <w:rFonts w:ascii="Times New Roman" w:hAnsi="Times New Roman" w:cs="Times New Roman"/>
          <w:b/>
          <w:sz w:val="27"/>
          <w:szCs w:val="27"/>
        </w:rPr>
        <w:t>.</w:t>
      </w:r>
      <w:r w:rsidRPr="009C5B2C">
        <w:rPr>
          <w:rFonts w:ascii="Times New Roman" w:hAnsi="Times New Roman" w:cs="Times New Roman"/>
          <w:b/>
          <w:sz w:val="27"/>
          <w:szCs w:val="27"/>
        </w:rPr>
        <w:t>20</w:t>
      </w:r>
      <w:r w:rsidRPr="009C5B2C" w:rsidR="00B102D6">
        <w:rPr>
          <w:rFonts w:ascii="Times New Roman" w:hAnsi="Times New Roman" w:cs="Times New Roman"/>
          <w:b/>
          <w:sz w:val="27"/>
          <w:szCs w:val="27"/>
        </w:rPr>
        <w:t>2</w:t>
      </w:r>
      <w:r w:rsidRPr="009C5B2C" w:rsidR="00C5237B">
        <w:rPr>
          <w:rFonts w:ascii="Times New Roman" w:hAnsi="Times New Roman" w:cs="Times New Roman"/>
          <w:b/>
          <w:sz w:val="27"/>
          <w:szCs w:val="27"/>
        </w:rPr>
        <w:t>5</w:t>
      </w:r>
      <w:r w:rsidRPr="009C5B2C">
        <w:rPr>
          <w:rFonts w:ascii="Times New Roman" w:hAnsi="Times New Roman" w:cs="Times New Roman"/>
          <w:b/>
          <w:sz w:val="27"/>
          <w:szCs w:val="27"/>
        </w:rPr>
        <w:t xml:space="preserve"> года                                                      </w:t>
      </w:r>
      <w:r w:rsidRPr="009C5B2C" w:rsidR="00202422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9C5B2C">
        <w:rPr>
          <w:rFonts w:ascii="Times New Roman" w:hAnsi="Times New Roman" w:cs="Times New Roman"/>
          <w:b/>
          <w:sz w:val="27"/>
          <w:szCs w:val="27"/>
        </w:rPr>
        <w:t xml:space="preserve">    г. Симферополь</w:t>
      </w:r>
      <w:r w:rsidRPr="009C5B2C">
        <w:rPr>
          <w:rFonts w:ascii="Times New Roman" w:hAnsi="Times New Roman" w:cs="Times New Roman"/>
          <w:sz w:val="27"/>
          <w:szCs w:val="27"/>
        </w:rPr>
        <w:t xml:space="preserve">                  </w:t>
      </w:r>
    </w:p>
    <w:p w:rsidR="00202422" w:rsidRPr="009C5B2C" w:rsidP="009C5B2C">
      <w:pPr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</w:rPr>
      </w:pPr>
    </w:p>
    <w:p w:rsidR="00481443" w:rsidRPr="009C5B2C" w:rsidP="009C5B2C">
      <w:pPr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</w:rPr>
      </w:pPr>
      <w:r w:rsidRPr="009C5B2C">
        <w:rPr>
          <w:rFonts w:ascii="Times New Roman" w:hAnsi="Times New Roman" w:cs="Times New Roman"/>
          <w:sz w:val="27"/>
          <w:szCs w:val="27"/>
        </w:rPr>
        <w:t>М</w:t>
      </w:r>
      <w:r w:rsidRPr="009C5B2C" w:rsidR="008958C5">
        <w:rPr>
          <w:rFonts w:ascii="Times New Roman" w:hAnsi="Times New Roman" w:cs="Times New Roman"/>
          <w:sz w:val="27"/>
          <w:szCs w:val="27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</w:t>
      </w:r>
      <w:r w:rsidRPr="009C5B2C">
        <w:rPr>
          <w:rFonts w:ascii="Times New Roman" w:hAnsi="Times New Roman" w:cs="Times New Roman"/>
          <w:sz w:val="27"/>
          <w:szCs w:val="27"/>
        </w:rPr>
        <w:t xml:space="preserve">., </w:t>
      </w:r>
    </w:p>
    <w:p w:rsidR="00481443" w:rsidRPr="009C5B2C" w:rsidP="009C5B2C">
      <w:pPr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</w:rPr>
      </w:pPr>
      <w:r w:rsidRPr="009C5B2C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</w:t>
      </w:r>
      <w:r w:rsidRPr="009C5B2C" w:rsidR="00A4525F">
        <w:rPr>
          <w:rFonts w:ascii="Times New Roman" w:hAnsi="Times New Roman" w:cs="Times New Roman"/>
          <w:sz w:val="27"/>
          <w:szCs w:val="27"/>
        </w:rPr>
        <w:t>21</w:t>
      </w:r>
      <w:r w:rsidRPr="009C5B2C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</w:t>
      </w:r>
      <w:r w:rsidRPr="009C5B2C" w:rsidR="0043037A">
        <w:rPr>
          <w:rFonts w:ascii="Times New Roman" w:hAnsi="Times New Roman" w:cs="Times New Roman"/>
          <w:sz w:val="27"/>
          <w:szCs w:val="27"/>
        </w:rPr>
        <w:t>:</w:t>
      </w:r>
    </w:p>
    <w:p w:rsidR="00481443" w:rsidRPr="009C5B2C" w:rsidP="009C5B2C">
      <w:pPr>
        <w:spacing w:after="0"/>
        <w:ind w:left="2127" w:right="-143"/>
        <w:jc w:val="both"/>
        <w:rPr>
          <w:rFonts w:ascii="Times New Roman" w:hAnsi="Times New Roman" w:cs="Times New Roman"/>
          <w:sz w:val="27"/>
          <w:szCs w:val="27"/>
        </w:rPr>
      </w:pPr>
      <w:r w:rsidRPr="009C5B2C">
        <w:rPr>
          <w:rFonts w:ascii="Times New Roman" w:hAnsi="Times New Roman" w:cs="Times New Roman"/>
          <w:sz w:val="27"/>
          <w:szCs w:val="27"/>
        </w:rPr>
        <w:t xml:space="preserve">Айвазова </w:t>
      </w:r>
      <w:r w:rsidR="00CE3727">
        <w:rPr>
          <w:rFonts w:ascii="Times New Roman" w:hAnsi="Times New Roman" w:cs="Times New Roman"/>
          <w:sz w:val="27"/>
          <w:szCs w:val="27"/>
        </w:rPr>
        <w:t>А.С.</w:t>
      </w:r>
      <w:r w:rsidRPr="009C5B2C" w:rsidR="00F41FF4">
        <w:rPr>
          <w:rFonts w:ascii="Times New Roman" w:hAnsi="Times New Roman" w:cs="Times New Roman"/>
          <w:sz w:val="27"/>
          <w:szCs w:val="27"/>
        </w:rPr>
        <w:t xml:space="preserve">,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 w:rsidR="00F41FF4">
        <w:rPr>
          <w:rFonts w:ascii="Times New Roman" w:hAnsi="Times New Roman" w:cs="Times New Roman"/>
          <w:sz w:val="27"/>
          <w:szCs w:val="27"/>
        </w:rPr>
        <w:t>,</w:t>
      </w:r>
      <w:r w:rsidRPr="009C5B2C" w:rsidR="0043037A">
        <w:rPr>
          <w:rFonts w:ascii="Times New Roman" w:hAnsi="Times New Roman" w:cs="Times New Roman"/>
          <w:sz w:val="27"/>
          <w:szCs w:val="27"/>
        </w:rPr>
        <w:t xml:space="preserve"> </w:t>
      </w:r>
      <w:r w:rsidRPr="009C5B2C" w:rsidR="00D9023F">
        <w:rPr>
          <w:rFonts w:ascii="Times New Roman" w:hAnsi="Times New Roman" w:cs="Times New Roman"/>
          <w:sz w:val="27"/>
          <w:szCs w:val="27"/>
        </w:rPr>
        <w:t xml:space="preserve"> </w:t>
      </w:r>
      <w:r w:rsidRPr="009C5B2C" w:rsidR="00C42C1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81443" w:rsidRPr="009C5B2C" w:rsidP="009C5B2C">
      <w:pPr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</w:rPr>
      </w:pPr>
      <w:r w:rsidRPr="009C5B2C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</w:t>
      </w:r>
      <w:r w:rsidRPr="009C5B2C" w:rsidR="008958C5">
        <w:rPr>
          <w:rFonts w:ascii="Times New Roman" w:hAnsi="Times New Roman" w:cs="Times New Roman"/>
          <w:sz w:val="27"/>
          <w:szCs w:val="27"/>
        </w:rPr>
        <w:t xml:space="preserve"> 5</w:t>
      </w:r>
      <w:r w:rsidRPr="009C5B2C">
        <w:rPr>
          <w:rFonts w:ascii="Times New Roman" w:hAnsi="Times New Roman" w:cs="Times New Roman"/>
          <w:sz w:val="27"/>
          <w:szCs w:val="27"/>
        </w:rPr>
        <w:t xml:space="preserve"> ст. 12.15 Кодекса Российской Федерации об административных правонарушениях,</w:t>
      </w:r>
    </w:p>
    <w:p w:rsidR="00A77574" w:rsidRPr="009C5B2C" w:rsidP="009C5B2C">
      <w:pPr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</w:rPr>
      </w:pPr>
      <w:r w:rsidRPr="009C5B2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81443" w:rsidRPr="009C5B2C" w:rsidP="009C5B2C">
      <w:pPr>
        <w:spacing w:after="0"/>
        <w:ind w:left="-709" w:right="-143" w:firstLine="99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B2C">
        <w:rPr>
          <w:rFonts w:ascii="Times New Roman" w:hAnsi="Times New Roman" w:cs="Times New Roman"/>
          <w:b/>
          <w:sz w:val="27"/>
          <w:szCs w:val="27"/>
        </w:rPr>
        <w:t>УСТАНОВИЛ:</w:t>
      </w:r>
    </w:p>
    <w:p w:rsidR="00591E78" w:rsidRPr="009C5B2C" w:rsidP="009C5B2C">
      <w:pPr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</w:rPr>
      </w:pPr>
      <w:r w:rsidRPr="009C5B2C">
        <w:rPr>
          <w:rFonts w:ascii="Times New Roman" w:hAnsi="Times New Roman" w:cs="Times New Roman"/>
          <w:sz w:val="27"/>
          <w:szCs w:val="27"/>
        </w:rPr>
        <w:t>Айвазов А.С.</w:t>
      </w:r>
      <w:r w:rsidRPr="009C5B2C" w:rsidR="000D2ADA">
        <w:rPr>
          <w:rFonts w:ascii="Times New Roman" w:hAnsi="Times New Roman" w:cs="Times New Roman"/>
          <w:sz w:val="27"/>
          <w:szCs w:val="27"/>
        </w:rPr>
        <w:t xml:space="preserve"> </w:t>
      </w:r>
      <w:r w:rsidRPr="009C5B2C" w:rsidR="005E5599">
        <w:rPr>
          <w:rFonts w:ascii="Times New Roman" w:hAnsi="Times New Roman" w:cs="Times New Roman"/>
          <w:sz w:val="27"/>
          <w:szCs w:val="27"/>
        </w:rPr>
        <w:t xml:space="preserve">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 w:rsidR="009679BB">
        <w:rPr>
          <w:rFonts w:ascii="Times New Roman" w:hAnsi="Times New Roman" w:cs="Times New Roman"/>
          <w:sz w:val="27"/>
          <w:szCs w:val="27"/>
        </w:rPr>
        <w:t xml:space="preserve">, </w:t>
      </w:r>
      <w:r w:rsidRPr="009C5B2C" w:rsidR="00CC7DC3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марки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 w:rsidR="00CC7DC3">
        <w:rPr>
          <w:rFonts w:ascii="Times New Roman" w:hAnsi="Times New Roman" w:cs="Times New Roman"/>
          <w:sz w:val="27"/>
          <w:szCs w:val="27"/>
        </w:rPr>
        <w:t>, в нарушение</w:t>
      </w:r>
      <w:r w:rsidRPr="009C5B2C" w:rsidR="00C6616D">
        <w:rPr>
          <w:rFonts w:ascii="Times New Roman" w:hAnsi="Times New Roman" w:cs="Times New Roman"/>
          <w:sz w:val="27"/>
          <w:szCs w:val="27"/>
        </w:rPr>
        <w:t xml:space="preserve"> </w:t>
      </w:r>
      <w:r w:rsidRPr="009C5B2C" w:rsidR="001F382D">
        <w:rPr>
          <w:rFonts w:ascii="Times New Roman" w:hAnsi="Times New Roman" w:cs="Times New Roman"/>
          <w:sz w:val="27"/>
          <w:szCs w:val="27"/>
        </w:rPr>
        <w:t>п</w:t>
      </w:r>
      <w:r w:rsidRPr="009C5B2C" w:rsidR="00C6616D">
        <w:rPr>
          <w:rFonts w:ascii="Times New Roman" w:hAnsi="Times New Roman" w:cs="Times New Roman"/>
          <w:sz w:val="27"/>
          <w:szCs w:val="27"/>
        </w:rPr>
        <w:t>п</w:t>
      </w:r>
      <w:r w:rsidRPr="009C5B2C" w:rsidR="00C6616D">
        <w:rPr>
          <w:rFonts w:ascii="Times New Roman" w:hAnsi="Times New Roman" w:cs="Times New Roman"/>
          <w:sz w:val="27"/>
          <w:szCs w:val="27"/>
        </w:rPr>
        <w:t>. 1.3</w:t>
      </w:r>
      <w:r w:rsidRPr="009C5B2C" w:rsidR="001F382D">
        <w:rPr>
          <w:rFonts w:ascii="Times New Roman" w:hAnsi="Times New Roman" w:cs="Times New Roman"/>
          <w:sz w:val="27"/>
          <w:szCs w:val="27"/>
        </w:rPr>
        <w:t>, 9.1.1</w:t>
      </w:r>
      <w:r w:rsidRPr="009C5B2C" w:rsidR="00AD7D69">
        <w:rPr>
          <w:rFonts w:ascii="Times New Roman" w:hAnsi="Times New Roman" w:cs="Times New Roman"/>
          <w:sz w:val="27"/>
          <w:szCs w:val="27"/>
        </w:rPr>
        <w:t xml:space="preserve"> </w:t>
      </w:r>
      <w:r w:rsidRPr="009C5B2C" w:rsidR="00CC7DC3">
        <w:rPr>
          <w:rFonts w:ascii="Times New Roman" w:hAnsi="Times New Roman" w:cs="Times New Roman"/>
          <w:sz w:val="27"/>
          <w:szCs w:val="27"/>
        </w:rPr>
        <w:t xml:space="preserve">Правил дорожного движения </w:t>
      </w:r>
      <w:r w:rsidRPr="009C5B2C" w:rsidR="00C6616D">
        <w:rPr>
          <w:rFonts w:ascii="Times New Roman" w:hAnsi="Times New Roman" w:cs="Times New Roman"/>
          <w:sz w:val="27"/>
          <w:szCs w:val="27"/>
        </w:rPr>
        <w:t>Российской Федерации,</w:t>
      </w:r>
      <w:r w:rsidRPr="009C5B2C" w:rsidR="00E60AD7">
        <w:rPr>
          <w:rFonts w:ascii="Times New Roman" w:hAnsi="Times New Roman" w:cs="Times New Roman"/>
          <w:sz w:val="27"/>
          <w:szCs w:val="27"/>
        </w:rPr>
        <w:t xml:space="preserve"> </w:t>
      </w:r>
      <w:r w:rsidRPr="009C5B2C" w:rsidR="004A69F9">
        <w:rPr>
          <w:rFonts w:ascii="Times New Roman" w:hAnsi="Times New Roman" w:cs="Times New Roman"/>
          <w:sz w:val="27"/>
          <w:szCs w:val="27"/>
        </w:rPr>
        <w:t>совершил обгон впереди  идущего транспортного средства</w:t>
      </w:r>
      <w:r w:rsidRPr="009C5B2C" w:rsidR="009679BB">
        <w:rPr>
          <w:rFonts w:ascii="Times New Roman" w:hAnsi="Times New Roman" w:cs="Times New Roman"/>
          <w:sz w:val="27"/>
          <w:szCs w:val="27"/>
        </w:rPr>
        <w:t>,</w:t>
      </w:r>
      <w:r w:rsidRPr="009C5B2C" w:rsidR="00E60AD7">
        <w:rPr>
          <w:rFonts w:ascii="Times New Roman" w:hAnsi="Times New Roman" w:cs="Times New Roman"/>
          <w:sz w:val="27"/>
          <w:szCs w:val="27"/>
        </w:rPr>
        <w:t xml:space="preserve"> </w:t>
      </w:r>
      <w:r w:rsidRPr="009C5B2C" w:rsidR="004A69F9">
        <w:rPr>
          <w:rFonts w:ascii="Times New Roman" w:hAnsi="Times New Roman" w:cs="Times New Roman"/>
          <w:sz w:val="27"/>
          <w:szCs w:val="27"/>
        </w:rPr>
        <w:t xml:space="preserve">при этом пересек  линию </w:t>
      </w:r>
      <w:r w:rsidRPr="009C5B2C" w:rsidR="00E60AD7">
        <w:rPr>
          <w:rFonts w:ascii="Times New Roman" w:hAnsi="Times New Roman" w:cs="Times New Roman"/>
          <w:sz w:val="27"/>
          <w:szCs w:val="27"/>
        </w:rPr>
        <w:t>разметки 1.1 (Приложение №2 ПДД РФ)</w:t>
      </w:r>
      <w:r w:rsidRPr="009C5B2C" w:rsidR="00856662">
        <w:rPr>
          <w:rFonts w:ascii="Times New Roman" w:hAnsi="Times New Roman" w:cs="Times New Roman"/>
          <w:sz w:val="27"/>
          <w:szCs w:val="27"/>
        </w:rPr>
        <w:t>,</w:t>
      </w:r>
      <w:r w:rsidRPr="009C5B2C" w:rsidR="004A69F9">
        <w:rPr>
          <w:rFonts w:ascii="Times New Roman" w:hAnsi="Times New Roman" w:cs="Times New Roman"/>
          <w:sz w:val="27"/>
          <w:szCs w:val="27"/>
        </w:rPr>
        <w:t xml:space="preserve"> выехав на полосу встречного движения</w:t>
      </w:r>
      <w:r w:rsidRPr="009C5B2C" w:rsidR="00991BD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B44AE" w:rsidRPr="009C5B2C" w:rsidP="009C5B2C">
      <w:pPr>
        <w:ind w:left="-709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B2C">
        <w:rPr>
          <w:rFonts w:ascii="Times New Roman" w:hAnsi="Times New Roman" w:cs="Times New Roman"/>
          <w:sz w:val="27"/>
          <w:szCs w:val="27"/>
        </w:rPr>
        <w:t xml:space="preserve">Айвазов А.С.  </w:t>
      </w:r>
      <w:r w:rsidRPr="009C5B2C" w:rsidR="00A55725">
        <w:rPr>
          <w:rFonts w:ascii="Times New Roman" w:hAnsi="Times New Roman" w:cs="Times New Roman"/>
          <w:sz w:val="27"/>
          <w:szCs w:val="27"/>
        </w:rPr>
        <w:t xml:space="preserve"> </w:t>
      </w:r>
      <w:r w:rsidRPr="009C5B2C" w:rsidR="00CC7DC3">
        <w:rPr>
          <w:rFonts w:ascii="Times New Roman" w:hAnsi="Times New Roman" w:cs="Times New Roman"/>
          <w:sz w:val="27"/>
          <w:szCs w:val="27"/>
        </w:rPr>
        <w:t>в судебном заседании вину в соверш</w:t>
      </w:r>
      <w:r w:rsidRPr="009C5B2C" w:rsidR="00A55725">
        <w:rPr>
          <w:rFonts w:ascii="Times New Roman" w:hAnsi="Times New Roman" w:cs="Times New Roman"/>
          <w:sz w:val="27"/>
          <w:szCs w:val="27"/>
        </w:rPr>
        <w:t>е</w:t>
      </w:r>
      <w:r w:rsidRPr="009C5B2C" w:rsidR="00CC7DC3">
        <w:rPr>
          <w:rFonts w:ascii="Times New Roman" w:hAnsi="Times New Roman" w:cs="Times New Roman"/>
          <w:sz w:val="27"/>
          <w:szCs w:val="27"/>
        </w:rPr>
        <w:t>н</w:t>
      </w:r>
      <w:r w:rsidRPr="009C5B2C" w:rsidR="00E60AD7">
        <w:rPr>
          <w:rFonts w:ascii="Times New Roman" w:hAnsi="Times New Roman" w:cs="Times New Roman"/>
          <w:sz w:val="27"/>
          <w:szCs w:val="27"/>
        </w:rPr>
        <w:t xml:space="preserve">ии </w:t>
      </w:r>
      <w:r w:rsidRPr="009C5B2C" w:rsidR="00CC7DC3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="00744727">
        <w:rPr>
          <w:rFonts w:ascii="Times New Roman" w:hAnsi="Times New Roman" w:cs="Times New Roman"/>
          <w:sz w:val="27"/>
          <w:szCs w:val="27"/>
        </w:rPr>
        <w:t>я</w:t>
      </w:r>
      <w:r w:rsidRPr="009C5B2C" w:rsidR="00591E78">
        <w:rPr>
          <w:rFonts w:ascii="Times New Roman" w:hAnsi="Times New Roman" w:cs="Times New Roman"/>
          <w:sz w:val="27"/>
          <w:szCs w:val="27"/>
        </w:rPr>
        <w:t xml:space="preserve"> </w:t>
      </w:r>
      <w:r w:rsidRPr="009C5B2C" w:rsidR="00CC7DC3">
        <w:rPr>
          <w:rFonts w:ascii="Times New Roman" w:hAnsi="Times New Roman" w:cs="Times New Roman"/>
          <w:sz w:val="27"/>
          <w:szCs w:val="27"/>
        </w:rPr>
        <w:t>признал</w:t>
      </w:r>
      <w:r w:rsidRPr="009C5B2C" w:rsidR="00991BDD">
        <w:rPr>
          <w:rFonts w:ascii="Times New Roman" w:hAnsi="Times New Roman" w:cs="Times New Roman"/>
          <w:sz w:val="27"/>
          <w:szCs w:val="27"/>
        </w:rPr>
        <w:t xml:space="preserve"> частично. Пояснил суду, что выезд на полосу, предназначенную для встречного движения в нарушение Правил дорожного движения РФ</w:t>
      </w:r>
      <w:r w:rsidRPr="009C5B2C" w:rsidR="00FA0CDA">
        <w:rPr>
          <w:rFonts w:ascii="Times New Roman" w:hAnsi="Times New Roman" w:cs="Times New Roman"/>
          <w:sz w:val="27"/>
          <w:szCs w:val="27"/>
        </w:rPr>
        <w:t xml:space="preserve">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>
        <w:rPr>
          <w:rFonts w:ascii="Times New Roman" w:hAnsi="Times New Roman" w:cs="Times New Roman"/>
          <w:sz w:val="27"/>
          <w:szCs w:val="27"/>
        </w:rPr>
        <w:t xml:space="preserve"> </w:t>
      </w:r>
      <w:r w:rsidRPr="009C5B2C" w:rsidR="00991BDD">
        <w:rPr>
          <w:rFonts w:ascii="Times New Roman" w:hAnsi="Times New Roman" w:cs="Times New Roman"/>
          <w:sz w:val="27"/>
          <w:szCs w:val="27"/>
        </w:rPr>
        <w:t>совершил</w:t>
      </w:r>
      <w:r w:rsidRPr="009C5B2C">
        <w:rPr>
          <w:rFonts w:ascii="Times New Roman" w:hAnsi="Times New Roman" w:cs="Times New Roman"/>
          <w:sz w:val="27"/>
          <w:szCs w:val="27"/>
        </w:rPr>
        <w:t xml:space="preserve"> он</w:t>
      </w:r>
      <w:r w:rsidRPr="009C5B2C" w:rsidR="00A55725">
        <w:rPr>
          <w:rFonts w:ascii="Times New Roman" w:hAnsi="Times New Roman" w:cs="Times New Roman"/>
          <w:sz w:val="27"/>
          <w:szCs w:val="27"/>
        </w:rPr>
        <w:t>,</w:t>
      </w:r>
      <w:r w:rsidRPr="009C5B2C" w:rsidR="004A69F9">
        <w:rPr>
          <w:rFonts w:ascii="Times New Roman" w:hAnsi="Times New Roman" w:cs="Times New Roman"/>
          <w:sz w:val="27"/>
          <w:szCs w:val="27"/>
        </w:rPr>
        <w:t xml:space="preserve"> </w:t>
      </w:r>
      <w:r w:rsidRPr="009C5B2C" w:rsidR="00856662">
        <w:rPr>
          <w:rFonts w:ascii="Times New Roman" w:hAnsi="Times New Roman" w:cs="Times New Roman"/>
          <w:sz w:val="27"/>
          <w:szCs w:val="27"/>
        </w:rPr>
        <w:t>но</w:t>
      </w:r>
      <w:r w:rsidRPr="009C5B2C" w:rsidR="00991BDD">
        <w:rPr>
          <w:rFonts w:ascii="Times New Roman" w:hAnsi="Times New Roman" w:cs="Times New Roman"/>
          <w:sz w:val="27"/>
          <w:szCs w:val="27"/>
        </w:rPr>
        <w:t xml:space="preserve"> впервые</w:t>
      </w:r>
      <w:r w:rsidRPr="009C5B2C" w:rsidR="00881B1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81B15" w:rsidRPr="009C5B2C" w:rsidP="009C5B2C">
      <w:pPr>
        <w:ind w:left="-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5B2C">
        <w:rPr>
          <w:rFonts w:ascii="Times New Roman" w:hAnsi="Times New Roman" w:cs="Times New Roman"/>
          <w:sz w:val="27"/>
          <w:szCs w:val="27"/>
        </w:rPr>
        <w:t xml:space="preserve">При этом пояснил, что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 w:rsidR="002562D0">
        <w:rPr>
          <w:rFonts w:ascii="Times New Roman" w:hAnsi="Times New Roman" w:cs="Times New Roman"/>
          <w:sz w:val="27"/>
          <w:szCs w:val="27"/>
        </w:rPr>
        <w:t xml:space="preserve">, водителем, управлявшим транспортным средством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 w:rsidR="002562D0">
        <w:rPr>
          <w:rFonts w:ascii="Times New Roman" w:hAnsi="Times New Roman" w:cs="Times New Roman"/>
          <w:sz w:val="27"/>
          <w:szCs w:val="27"/>
        </w:rPr>
        <w:t xml:space="preserve">, </w:t>
      </w:r>
      <w:r w:rsidRPr="009C5B2C" w:rsidR="002E6F34">
        <w:rPr>
          <w:rFonts w:ascii="Times New Roman" w:hAnsi="Times New Roman" w:cs="Times New Roman"/>
          <w:sz w:val="27"/>
          <w:szCs w:val="27"/>
        </w:rPr>
        <w:t>он не являлся. П</w:t>
      </w:r>
      <w:r w:rsidRPr="009C5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утверждению</w:t>
      </w:r>
      <w:r w:rsidRPr="009C5B2C" w:rsidR="002562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Айвазова А.С.</w:t>
      </w:r>
      <w:r w:rsidRPr="009C5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автомобилем управлял </w:t>
      </w:r>
      <w:r w:rsidRPr="009C5B2C" w:rsidR="002562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его сын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 w:rsidR="002562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Ш</w:t>
      </w:r>
      <w:r w:rsidRPr="009C5B2C" w:rsidR="00D86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траф</w:t>
      </w:r>
      <w:r w:rsidRPr="009C5B2C" w:rsidR="0083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назначенный</w:t>
      </w:r>
      <w:r w:rsidR="00744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44727" w:rsidR="00744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Айвазов</w:t>
      </w:r>
      <w:r w:rsidR="00744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744727" w:rsidR="00744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А.С.</w:t>
      </w:r>
      <w:r w:rsidRPr="009C5B2C" w:rsidR="002E6F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как собственнику автомобиля </w:t>
      </w:r>
      <w:r w:rsidRPr="009C5B2C" w:rsidR="00D86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</w:t>
      </w:r>
      <w:r w:rsidRPr="009C5B2C" w:rsidR="0083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C5B2C" w:rsidR="00D86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постановлению</w:t>
      </w:r>
      <w:r w:rsidRPr="009C5B2C" w:rsidR="002E6F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 w:rsidR="0083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9C5B2C" w:rsidR="002E6F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C5B2C" w:rsidR="008379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пришедший ему </w:t>
      </w:r>
      <w:r w:rsidRPr="009C5B2C" w:rsidR="00671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личный кабинет на «Портал государственных услуг» в сумме 5000 руб.</w:t>
      </w:r>
      <w:r w:rsidRPr="009C5B2C" w:rsidR="00D86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  опла</w:t>
      </w:r>
      <w:r w:rsidRPr="009C5B2C" w:rsidR="00671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тил машинально, не вникая в суть правонарушения</w:t>
      </w:r>
      <w:r w:rsidRPr="009C5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9C5B2C" w:rsidR="00671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силу своего не знания</w:t>
      </w:r>
      <w:r w:rsidRPr="009C5B2C" w:rsidR="002E6F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9C5B2C" w:rsidR="00671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постановление о наложении на него административного взыскания</w:t>
      </w:r>
      <w:r w:rsidR="00744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9C5B2C" w:rsidR="00671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обжаловал. Ходатайствовал о допросе в качестве свидетеля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 w:rsidR="00671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который, по его мнению, может указанные обстоятельства подтвердить. </w:t>
      </w:r>
      <w:r w:rsidRPr="009C5B2C" w:rsidR="00D503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связи </w:t>
      </w:r>
      <w:r w:rsidRPr="009C5B2C" w:rsidR="00D503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9C5B2C" w:rsidR="00D503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C5B2C" w:rsidR="00D503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изложенным</w:t>
      </w:r>
      <w:r w:rsidRPr="009C5B2C" w:rsidR="00D503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просил </w:t>
      </w:r>
      <w:r w:rsidRPr="009C5B2C" w:rsidR="006541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его </w:t>
      </w:r>
      <w:r w:rsidRPr="009C5B2C" w:rsidR="00D503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действия переквалифицировать с ч.5 ст. 12.15 КоАП РФ на ч. 4 ст. 12.15 КоАП РФ.</w:t>
      </w:r>
    </w:p>
    <w:p w:rsidR="00F10C46" w:rsidRPr="009C5B2C" w:rsidP="009C5B2C">
      <w:pPr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 w:rsidR="00D938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9C5B2C" w:rsidR="002273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допрошенный в судебном заседании в качестве свидетеля, </w:t>
      </w:r>
      <w:r w:rsidRPr="009C5B2C" w:rsidR="00D938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C5B2C" w:rsidR="00CB6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предупрежденный судом об ответственности за дачу ложных показаний по ст. 17.9 КоАП РФ, </w:t>
      </w:r>
      <w:r w:rsidRPr="009C5B2C" w:rsidR="00EF4B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обстоятельства</w:t>
      </w:r>
      <w:r w:rsidRPr="009C5B2C" w:rsidR="00003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9C5B2C" w:rsidR="00EF4B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изложенные </w:t>
      </w:r>
      <w:r w:rsidRPr="009C5B2C" w:rsidR="00CB6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Айвазовым А.С.</w:t>
      </w:r>
      <w:r w:rsidR="00744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9C5B2C" w:rsidR="00CB6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9C5B2C" w:rsidR="00EF4B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суду подтвердил</w:t>
      </w:r>
      <w:r w:rsidRPr="009C5B2C" w:rsidR="002273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при этом пояснил, что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водителем, упра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влявшим транспортным средством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совершивши</w:t>
      </w:r>
      <w:r w:rsidRPr="009C5B2C" w:rsidR="00AC5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9C5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нарушение ПДД РФ, зафиксированное с помощью работающих в автоматическом режиме специальных технических средств, имеющих функции фото- и киносъемки</w:t>
      </w:r>
      <w:r w:rsidRPr="009C5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управлял именно он</w:t>
      </w:r>
      <w:r w:rsidRPr="009C5B2C" w:rsidR="00AC5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 </w:t>
      </w:r>
      <w:r w:rsidRPr="009C5B2C" w:rsidR="002E6F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9C5B2C" w:rsidR="00AC5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 w:rsidR="00582C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</w:t>
      </w:r>
      <w:r w:rsidRPr="009C5B2C" w:rsidR="00582C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назначении административного наказания </w:t>
      </w:r>
      <w:r w:rsidRPr="009C5B2C" w:rsidR="00AC5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было вынесено в отношении</w:t>
      </w:r>
      <w:r w:rsidRPr="009C5B2C" w:rsidR="00582C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отца Айвазова А.С.</w:t>
      </w:r>
      <w:r w:rsidRPr="009C5B2C" w:rsidR="00AC5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так как он является собственником </w:t>
      </w:r>
      <w:r w:rsidRPr="009C5B2C" w:rsidR="00582C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данного </w:t>
      </w:r>
      <w:r w:rsidRPr="009C5B2C" w:rsidR="00AC5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транспортного средства</w:t>
      </w:r>
      <w:r w:rsidRPr="009C5B2C" w:rsidR="00582C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63836" w:rsidRPr="009C5B2C" w:rsidP="009C5B2C">
      <w:pPr>
        <w:tabs>
          <w:tab w:val="left" w:pos="567"/>
        </w:tabs>
        <w:spacing w:after="0"/>
        <w:ind w:left="-709" w:right="-143" w:firstLine="993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5B2C">
        <w:rPr>
          <w:rFonts w:ascii="Times New Roman" w:hAnsi="Times New Roman" w:cs="Times New Roman"/>
          <w:sz w:val="27"/>
          <w:szCs w:val="27"/>
        </w:rPr>
        <w:t>Заслушав объяснения лица, в отношении которого ведется производство по делу об административном правонарушении,</w:t>
      </w:r>
      <w:r w:rsidRPr="009C5B2C" w:rsidR="002273CD">
        <w:rPr>
          <w:rFonts w:ascii="Times New Roman" w:hAnsi="Times New Roman" w:cs="Times New Roman"/>
          <w:sz w:val="27"/>
          <w:szCs w:val="27"/>
        </w:rPr>
        <w:t xml:space="preserve"> свидетеля,</w:t>
      </w:r>
      <w:r w:rsidRPr="009C5B2C">
        <w:rPr>
          <w:rFonts w:ascii="Times New Roman" w:hAnsi="Times New Roman" w:cs="Times New Roman"/>
          <w:sz w:val="27"/>
          <w:szCs w:val="27"/>
        </w:rPr>
        <w:t xml:space="preserve"> исследовав материалы дела, мировой судья пришел </w:t>
      </w:r>
      <w:r w:rsidRPr="009C5B2C">
        <w:rPr>
          <w:rFonts w:ascii="Times New Roman" w:eastAsia="Calibri" w:hAnsi="Times New Roman" w:cs="Times New Roman"/>
          <w:sz w:val="27"/>
          <w:szCs w:val="27"/>
        </w:rPr>
        <w:t xml:space="preserve">к </w:t>
      </w:r>
      <w:r w:rsidRPr="009C5B2C" w:rsidR="00FA0CDA">
        <w:rPr>
          <w:rFonts w:ascii="Times New Roman" w:eastAsia="Calibri" w:hAnsi="Times New Roman" w:cs="Times New Roman"/>
          <w:sz w:val="27"/>
          <w:szCs w:val="27"/>
        </w:rPr>
        <w:t>следующим выводам.</w:t>
      </w:r>
    </w:p>
    <w:p w:rsidR="00526633" w:rsidRPr="009C5B2C" w:rsidP="009C5B2C">
      <w:pPr>
        <w:autoSpaceDE w:val="0"/>
        <w:autoSpaceDN w:val="0"/>
        <w:adjustRightInd w:val="0"/>
        <w:spacing w:after="0"/>
        <w:ind w:left="-709" w:right="-143" w:firstLine="993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 ч.1 ст.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9C5B2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2.1 КоАП</w:t>
        </w:r>
      </w:hyperlink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 РФ 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Законом субъектов РФ об административных правонарушениях установлена административная ответственность.</w:t>
      </w:r>
    </w:p>
    <w:p w:rsidR="00526633" w:rsidRPr="009C5B2C" w:rsidP="009C5B2C">
      <w:pPr>
        <w:autoSpaceDE w:val="0"/>
        <w:autoSpaceDN w:val="0"/>
        <w:adjustRightInd w:val="0"/>
        <w:spacing w:after="0"/>
        <w:ind w:left="-709" w:right="-143" w:firstLine="993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Согласно части 1 статьи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C5B2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26.2 КоАП</w:t>
        </w:r>
      </w:hyperlink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 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26633" w:rsidRPr="009C5B2C" w:rsidP="009C5B2C">
      <w:pPr>
        <w:autoSpaceDE w:val="0"/>
        <w:autoSpaceDN w:val="0"/>
        <w:adjustRightInd w:val="0"/>
        <w:spacing w:after="0"/>
        <w:ind w:left="-709" w:right="-143" w:firstLine="993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частью 2 данной статьи,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6616D" w:rsidRPr="009C5B2C" w:rsidP="009C5B2C">
      <w:pPr>
        <w:tabs>
          <w:tab w:val="left" w:pos="567"/>
        </w:tabs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C5B2C">
        <w:rPr>
          <w:rFonts w:ascii="Times New Roman" w:hAnsi="Times New Roman" w:cs="Times New Roman"/>
          <w:sz w:val="27"/>
          <w:szCs w:val="27"/>
          <w:lang w:eastAsia="ru-RU"/>
        </w:rPr>
        <w:t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- Правила дорожного движения)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26633" w:rsidRPr="009C5B2C" w:rsidP="009C5B2C">
      <w:pPr>
        <w:autoSpaceDE w:val="0"/>
        <w:autoSpaceDN w:val="0"/>
        <w:adjustRightInd w:val="0"/>
        <w:spacing w:after="0"/>
        <w:ind w:left="-709" w:right="-143" w:firstLine="993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B2C">
        <w:rPr>
          <w:rFonts w:ascii="Times New Roman" w:hAnsi="Times New Roman" w:cs="Times New Roman"/>
          <w:sz w:val="27"/>
          <w:szCs w:val="27"/>
        </w:rPr>
        <w:t xml:space="preserve">Согласно </w:t>
      </w:r>
      <w:hyperlink r:id="rId7" w:tgtFrame="_blank" w:history="1">
        <w:r w:rsidRPr="009C5B2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пункту </w:t>
        </w:r>
      </w:hyperlink>
      <w:r w:rsidRPr="009C5B2C">
        <w:rPr>
          <w:rFonts w:ascii="Times New Roman" w:hAnsi="Times New Roman" w:cs="Times New Roman"/>
          <w:sz w:val="27"/>
          <w:szCs w:val="27"/>
        </w:rPr>
        <w:t xml:space="preserve">15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об административных правонарушениях Российской Федерации» действия водителя, связанные с нарушением требований </w:t>
      </w:r>
      <w:hyperlink r:id="rId8" w:history="1">
        <w:r w:rsidRPr="009C5B2C">
          <w:rPr>
            <w:rFonts w:ascii="Times New Roman" w:hAnsi="Times New Roman" w:cs="Times New Roman"/>
            <w:sz w:val="27"/>
            <w:szCs w:val="27"/>
          </w:rPr>
          <w:t>ПДД</w:t>
        </w:r>
      </w:hyperlink>
      <w:r w:rsidRPr="009C5B2C">
        <w:rPr>
          <w:rFonts w:ascii="Times New Roman" w:hAnsi="Times New Roman" w:cs="Times New Roman"/>
          <w:sz w:val="27"/>
          <w:szCs w:val="27"/>
        </w:rPr>
        <w:t xml:space="preserve"> РФ, а также дорожных знаков или разметки, повлекшие выезд на полосу, предназначенную для встречного движения</w:t>
      </w:r>
      <w:r w:rsidRPr="009C5B2C">
        <w:rPr>
          <w:rFonts w:ascii="Times New Roman" w:hAnsi="Times New Roman" w:cs="Times New Roman"/>
          <w:sz w:val="27"/>
          <w:szCs w:val="27"/>
        </w:rPr>
        <w:t>, либо на трамвайные пути встречного направления (за исключением случаев объезда препятствия (</w:t>
      </w:r>
      <w:hyperlink r:id="rId9" w:history="1">
        <w:r w:rsidRPr="009C5B2C">
          <w:rPr>
            <w:rFonts w:ascii="Times New Roman" w:hAnsi="Times New Roman" w:cs="Times New Roman"/>
            <w:sz w:val="27"/>
            <w:szCs w:val="27"/>
          </w:rPr>
          <w:t>пункт 1.2</w:t>
        </w:r>
      </w:hyperlink>
      <w:r w:rsidRPr="009C5B2C">
        <w:rPr>
          <w:rFonts w:ascii="Times New Roman" w:hAnsi="Times New Roman" w:cs="Times New Roman"/>
          <w:sz w:val="27"/>
          <w:szCs w:val="27"/>
        </w:rPr>
        <w:t xml:space="preserve"> ПДД РФ), которые квалифицируются по </w:t>
      </w:r>
      <w:hyperlink r:id="rId10" w:history="1">
        <w:r w:rsidRPr="009C5B2C">
          <w:rPr>
            <w:rFonts w:ascii="Times New Roman" w:hAnsi="Times New Roman" w:cs="Times New Roman"/>
            <w:sz w:val="27"/>
            <w:szCs w:val="27"/>
          </w:rPr>
          <w:t>части 3</w:t>
        </w:r>
      </w:hyperlink>
      <w:r w:rsidRPr="009C5B2C">
        <w:rPr>
          <w:rFonts w:ascii="Times New Roman" w:hAnsi="Times New Roman" w:cs="Times New Roman"/>
          <w:sz w:val="27"/>
          <w:szCs w:val="27"/>
        </w:rPr>
        <w:t xml:space="preserve"> данной статьи), подлежат квалификации по </w:t>
      </w:r>
      <w:hyperlink r:id="rId11" w:history="1">
        <w:r w:rsidRPr="009C5B2C">
          <w:rPr>
            <w:rFonts w:ascii="Times New Roman" w:hAnsi="Times New Roman" w:cs="Times New Roman"/>
            <w:sz w:val="27"/>
            <w:szCs w:val="27"/>
          </w:rPr>
          <w:t>части 4 статьи 12.15</w:t>
        </w:r>
      </w:hyperlink>
      <w:r w:rsidRPr="009C5B2C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180A8E" w:rsidRPr="009C5B2C" w:rsidP="009C5B2C">
      <w:pPr>
        <w:autoSpaceDE w:val="0"/>
        <w:autoSpaceDN w:val="0"/>
        <w:adjustRightInd w:val="0"/>
        <w:spacing w:after="0"/>
        <w:ind w:left="-709" w:right="-143" w:firstLine="993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Движение по дороге с двусторонним движением в нарушение требований дорожных знаков 3.20 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Обгон запрещен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3.22 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Обгон грузовым автомобилям запрещен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5.11.1 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Дорога с полосой для маршрутных транспортных средств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5.11.2 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Дорога с полосой для велосипедистов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5.15.7 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Направление движения по полосам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образует объективную сторону состава административного правонарушения, предусмотренного частью 4 статьи 12.15 КоАП РФ. </w:t>
      </w:r>
    </w:p>
    <w:p w:rsidR="00526633" w:rsidRPr="009C5B2C" w:rsidP="009C5B2C">
      <w:pPr>
        <w:autoSpaceDE w:val="0"/>
        <w:autoSpaceDN w:val="0"/>
        <w:adjustRightInd w:val="0"/>
        <w:spacing w:after="0"/>
        <w:ind w:left="-709" w:right="-143" w:firstLine="993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B2C">
        <w:rPr>
          <w:rFonts w:ascii="Times New Roman" w:hAnsi="Times New Roman" w:cs="Times New Roman"/>
          <w:sz w:val="27"/>
          <w:szCs w:val="27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12" w:history="1">
        <w:r w:rsidRPr="009C5B2C">
          <w:rPr>
            <w:rFonts w:ascii="Times New Roman" w:hAnsi="Times New Roman" w:cs="Times New Roman"/>
            <w:sz w:val="27"/>
            <w:szCs w:val="27"/>
          </w:rPr>
          <w:t>ПДД</w:t>
        </w:r>
      </w:hyperlink>
      <w:r w:rsidRPr="009C5B2C">
        <w:rPr>
          <w:rFonts w:ascii="Times New Roman" w:hAnsi="Times New Roman" w:cs="Times New Roman"/>
          <w:sz w:val="27"/>
          <w:szCs w:val="27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3" w:history="1">
        <w:r w:rsidRPr="009C5B2C">
          <w:rPr>
            <w:rFonts w:ascii="Times New Roman" w:hAnsi="Times New Roman" w:cs="Times New Roman"/>
            <w:sz w:val="27"/>
            <w:szCs w:val="27"/>
          </w:rPr>
          <w:t>части 4 статьи 12.15</w:t>
        </w:r>
      </w:hyperlink>
      <w:r w:rsidRPr="009C5B2C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EF4B57" w:rsidRPr="009C5B2C" w:rsidP="009C5B2C">
      <w:pPr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</w:rPr>
      </w:pPr>
      <w:r w:rsidRPr="009C5B2C">
        <w:rPr>
          <w:rFonts w:ascii="Times New Roman" w:hAnsi="Times New Roman" w:cs="Times New Roman"/>
          <w:sz w:val="27"/>
          <w:szCs w:val="27"/>
        </w:rPr>
        <w:t>Как установлено в судебном заседании</w:t>
      </w:r>
      <w:r w:rsidRPr="009C5B2C" w:rsidR="001F382D">
        <w:rPr>
          <w:rFonts w:ascii="Times New Roman" w:hAnsi="Times New Roman" w:cs="Times New Roman"/>
          <w:sz w:val="27"/>
          <w:szCs w:val="27"/>
        </w:rPr>
        <w:t xml:space="preserve">, </w:t>
      </w:r>
      <w:r w:rsidRPr="009C5B2C">
        <w:rPr>
          <w:rFonts w:ascii="Times New Roman" w:hAnsi="Times New Roman" w:cs="Times New Roman"/>
          <w:sz w:val="27"/>
          <w:szCs w:val="27"/>
        </w:rPr>
        <w:t xml:space="preserve"> </w:t>
      </w:r>
      <w:r w:rsidRPr="009C5B2C" w:rsidR="003B289F">
        <w:rPr>
          <w:rFonts w:ascii="Times New Roman" w:hAnsi="Times New Roman" w:cs="Times New Roman"/>
          <w:sz w:val="27"/>
          <w:szCs w:val="27"/>
        </w:rPr>
        <w:t xml:space="preserve">Айвазов А.С. 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 w:rsidR="003B289F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марки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 w:rsidR="003B289F">
        <w:rPr>
          <w:rFonts w:ascii="Times New Roman" w:hAnsi="Times New Roman" w:cs="Times New Roman"/>
          <w:sz w:val="27"/>
          <w:szCs w:val="27"/>
        </w:rPr>
        <w:t xml:space="preserve">, в нарушение </w:t>
      </w:r>
      <w:r w:rsidRPr="009C5B2C" w:rsidR="003B289F">
        <w:rPr>
          <w:rFonts w:ascii="Times New Roman" w:hAnsi="Times New Roman" w:cs="Times New Roman"/>
          <w:sz w:val="27"/>
          <w:szCs w:val="27"/>
        </w:rPr>
        <w:t>пп</w:t>
      </w:r>
      <w:r w:rsidRPr="009C5B2C" w:rsidR="003B289F">
        <w:rPr>
          <w:rFonts w:ascii="Times New Roman" w:hAnsi="Times New Roman" w:cs="Times New Roman"/>
          <w:sz w:val="27"/>
          <w:szCs w:val="27"/>
        </w:rPr>
        <w:t>. 1.3, 9.1.1 Правил дорожного движения Российской Федерации, совершил обгон впереди  идущего транспортного средства, при этом пересек  линию разметки 1.1 (Приложение №2 ПДД РФ), выехав на полосу встречного движения.</w:t>
      </w:r>
    </w:p>
    <w:p w:rsidR="00EF4B57" w:rsidRPr="009C5B2C" w:rsidP="009C5B2C">
      <w:pPr>
        <w:autoSpaceDE w:val="0"/>
        <w:autoSpaceDN w:val="0"/>
        <w:adjustRightInd w:val="0"/>
        <w:spacing w:after="0"/>
        <w:ind w:left="-709" w:right="-143" w:firstLine="993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B2C">
        <w:rPr>
          <w:rFonts w:ascii="Times New Roman" w:hAnsi="Times New Roman" w:cs="Times New Roman"/>
          <w:sz w:val="27"/>
          <w:szCs w:val="27"/>
        </w:rPr>
        <w:t xml:space="preserve">Протокол об административном правонарушении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Pr="009C5B2C" w:rsidR="00AF37C7">
        <w:rPr>
          <w:rFonts w:ascii="Times New Roman" w:hAnsi="Times New Roman" w:cs="Times New Roman"/>
          <w:sz w:val="27"/>
          <w:szCs w:val="27"/>
        </w:rPr>
        <w:t xml:space="preserve">Айвазова А.С.  </w:t>
      </w:r>
      <w:r w:rsidRPr="009C5B2C">
        <w:rPr>
          <w:rFonts w:ascii="Times New Roman" w:hAnsi="Times New Roman" w:cs="Times New Roman"/>
          <w:sz w:val="27"/>
          <w:szCs w:val="27"/>
        </w:rPr>
        <w:t>составлен по ч. 5 ст. 12.15 КоАП</w:t>
      </w:r>
      <w:r w:rsidRPr="009C5B2C" w:rsidR="001F382D">
        <w:rPr>
          <w:rFonts w:ascii="Times New Roman" w:hAnsi="Times New Roman" w:cs="Times New Roman"/>
          <w:sz w:val="27"/>
          <w:szCs w:val="27"/>
        </w:rPr>
        <w:t>,</w:t>
      </w:r>
      <w:r w:rsidRPr="009C5B2C" w:rsidR="003F6D03">
        <w:rPr>
          <w:rFonts w:ascii="Times New Roman" w:hAnsi="Times New Roman" w:cs="Times New Roman"/>
          <w:sz w:val="27"/>
          <w:szCs w:val="27"/>
        </w:rPr>
        <w:t xml:space="preserve"> как</w:t>
      </w:r>
      <w:r w:rsidRPr="009C5B2C">
        <w:rPr>
          <w:rFonts w:ascii="Times New Roman" w:hAnsi="Times New Roman" w:cs="Times New Roman"/>
          <w:sz w:val="27"/>
          <w:szCs w:val="27"/>
        </w:rPr>
        <w:t xml:space="preserve"> за повторный в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ыезд в нарушение </w:t>
      </w:r>
      <w:hyperlink r:id="rId14" w:anchor="dst100085" w:history="1">
        <w:r w:rsidRPr="009C5B2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Правил</w:t>
        </w:r>
      </w:hyperlink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 дорожного движения на полосу, предназначенную для встречного движения, либо на трамвайные пути встречного направления</w:t>
      </w:r>
      <w:r w:rsidRPr="009C5B2C" w:rsidR="003F6D03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B63836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5B2C">
        <w:rPr>
          <w:rFonts w:ascii="Times New Roman" w:eastAsia="Calibri" w:hAnsi="Times New Roman" w:cs="Times New Roman"/>
          <w:sz w:val="27"/>
          <w:szCs w:val="27"/>
        </w:rPr>
        <w:t xml:space="preserve">Повторное совершение административного правонарушения, предусмотренного </w:t>
      </w:r>
      <w:hyperlink r:id="rId15" w:history="1">
        <w:r w:rsidRPr="009C5B2C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</w:rPr>
          <w:t xml:space="preserve">частью </w:t>
        </w:r>
      </w:hyperlink>
      <w:r w:rsidRPr="009C5B2C" w:rsidR="001F382D">
        <w:rPr>
          <w:rStyle w:val="Hyperlink"/>
          <w:rFonts w:ascii="Times New Roman" w:eastAsia="Calibri" w:hAnsi="Times New Roman" w:cs="Times New Roman"/>
          <w:color w:val="auto"/>
          <w:sz w:val="27"/>
          <w:szCs w:val="27"/>
          <w:u w:val="none"/>
        </w:rPr>
        <w:t>4</w:t>
      </w:r>
      <w:r w:rsidRPr="009C5B2C" w:rsidR="00FA0CDA">
        <w:rPr>
          <w:rFonts w:ascii="Times New Roman" w:hAnsi="Times New Roman" w:cs="Times New Roman"/>
          <w:sz w:val="27"/>
          <w:szCs w:val="27"/>
        </w:rPr>
        <w:t xml:space="preserve"> ст. 12.15 КоАП РФ</w:t>
      </w:r>
      <w:r w:rsidRPr="009C5B2C">
        <w:rPr>
          <w:rFonts w:ascii="Times New Roman" w:eastAsia="Calibri" w:hAnsi="Times New Roman" w:cs="Times New Roman"/>
          <w:sz w:val="27"/>
          <w:szCs w:val="27"/>
        </w:rPr>
        <w:t>, - влечет административную ответственность, предусмотренную ч. 5 ст. 12.15 КоАП РФ.</w:t>
      </w:r>
    </w:p>
    <w:p w:rsidR="00B63836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5B2C">
        <w:rPr>
          <w:rFonts w:ascii="Times New Roman" w:eastAsia="Calibri" w:hAnsi="Times New Roman" w:cs="Times New Roman"/>
          <w:sz w:val="27"/>
          <w:szCs w:val="27"/>
        </w:rPr>
        <w:t>Таким образом, при решении вопроса о квалификации действий лица по ч. 5</w:t>
      </w:r>
      <w:r w:rsidRPr="009C5B2C" w:rsidR="00FA0CDA">
        <w:rPr>
          <w:rFonts w:ascii="Times New Roman" w:eastAsia="Calibri" w:hAnsi="Times New Roman" w:cs="Times New Roman"/>
          <w:sz w:val="27"/>
          <w:szCs w:val="27"/>
        </w:rPr>
        <w:t xml:space="preserve"> </w:t>
      </w:r>
      <w:hyperlink r:id="rId16" w:history="1">
        <w:r w:rsidRPr="009C5B2C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</w:rPr>
          <w:t xml:space="preserve">ст. </w:t>
        </w:r>
      </w:hyperlink>
      <w:r w:rsidRPr="009C5B2C">
        <w:rPr>
          <w:rFonts w:ascii="Times New Roman" w:eastAsia="Calibri" w:hAnsi="Times New Roman" w:cs="Times New Roman"/>
          <w:sz w:val="27"/>
          <w:szCs w:val="27"/>
        </w:rPr>
        <w:t xml:space="preserve">12.15 КоАП РФ необходимо руководствоваться определением повторности, которое приведено в </w:t>
      </w:r>
      <w:hyperlink r:id="rId17" w:history="1">
        <w:r w:rsidRPr="009C5B2C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</w:rPr>
          <w:t>п. 2 ч. 1 ст</w:t>
        </w:r>
        <w:r w:rsidRPr="009C5B2C" w:rsidR="00580B46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</w:rPr>
          <w:t>.</w:t>
        </w:r>
        <w:r w:rsidRPr="009C5B2C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</w:rPr>
          <w:t xml:space="preserve"> 4.3</w:t>
        </w:r>
      </w:hyperlink>
      <w:r w:rsidRPr="009C5B2C">
        <w:rPr>
          <w:rFonts w:ascii="Times New Roman" w:eastAsia="Calibri" w:hAnsi="Times New Roman" w:cs="Times New Roman"/>
          <w:sz w:val="27"/>
          <w:szCs w:val="27"/>
        </w:rPr>
        <w:t xml:space="preserve"> КоАП РФ. </w:t>
      </w:r>
    </w:p>
    <w:p w:rsidR="00B63836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5B2C">
        <w:rPr>
          <w:rFonts w:ascii="Times New Roman" w:eastAsia="Calibri" w:hAnsi="Times New Roman" w:cs="Times New Roman"/>
          <w:sz w:val="27"/>
          <w:szCs w:val="27"/>
        </w:rPr>
        <w:t xml:space="preserve">Согласно указанной норме повторным совершением административного правонарушения признается совершение однородного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8" w:history="1">
        <w:r w:rsidRPr="009C5B2C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</w:rPr>
          <w:t>ст. 4.6</w:t>
        </w:r>
      </w:hyperlink>
      <w:r w:rsidRPr="009C5B2C">
        <w:rPr>
          <w:rFonts w:ascii="Times New Roman" w:eastAsia="Calibri" w:hAnsi="Times New Roman" w:cs="Times New Roman"/>
          <w:sz w:val="27"/>
          <w:szCs w:val="27"/>
        </w:rPr>
        <w:t xml:space="preserve"> КоАП РФ.</w:t>
      </w:r>
    </w:p>
    <w:p w:rsidR="00B63836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5B2C">
        <w:rPr>
          <w:rFonts w:ascii="Times New Roman" w:eastAsia="Calibri" w:hAnsi="Times New Roman" w:cs="Times New Roman"/>
          <w:sz w:val="27"/>
          <w:szCs w:val="27"/>
        </w:rPr>
        <w:t xml:space="preserve">В силу </w:t>
      </w:r>
      <w:hyperlink r:id="rId18" w:history="1">
        <w:r w:rsidRPr="009C5B2C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</w:rPr>
          <w:t>ст. 4.6</w:t>
        </w:r>
      </w:hyperlink>
      <w:r w:rsidRPr="009C5B2C">
        <w:rPr>
          <w:rFonts w:ascii="Times New Roman" w:eastAsia="Calibri" w:hAnsi="Times New Roman" w:cs="Times New Roman"/>
          <w:sz w:val="27"/>
          <w:szCs w:val="27"/>
        </w:rPr>
        <w:t xml:space="preserve"> КоАП 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постановления.</w:t>
      </w:r>
    </w:p>
    <w:p w:rsidR="0092013F" w:rsidRPr="009C5B2C" w:rsidP="009C5B2C">
      <w:pPr>
        <w:spacing w:after="0"/>
        <w:ind w:left="-709" w:right="-143" w:firstLine="993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B2C">
        <w:rPr>
          <w:rFonts w:ascii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 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>
        <w:rPr>
          <w:rFonts w:ascii="Times New Roman" w:hAnsi="Times New Roman" w:cs="Times New Roman"/>
          <w:sz w:val="27"/>
          <w:szCs w:val="27"/>
        </w:rPr>
        <w:t xml:space="preserve"> и материало</w:t>
      </w:r>
      <w:r w:rsidRPr="009C5B2C" w:rsidR="00F46528">
        <w:rPr>
          <w:rFonts w:ascii="Times New Roman" w:hAnsi="Times New Roman" w:cs="Times New Roman"/>
          <w:sz w:val="27"/>
          <w:szCs w:val="27"/>
        </w:rPr>
        <w:t>в</w:t>
      </w:r>
      <w:r w:rsidRPr="009C5B2C">
        <w:rPr>
          <w:rFonts w:ascii="Times New Roman" w:hAnsi="Times New Roman" w:cs="Times New Roman"/>
          <w:sz w:val="27"/>
          <w:szCs w:val="27"/>
        </w:rPr>
        <w:t xml:space="preserve"> дела, </w:t>
      </w:r>
      <w:r w:rsidRPr="009C5B2C" w:rsidR="00526633">
        <w:rPr>
          <w:rFonts w:ascii="Times New Roman" w:hAnsi="Times New Roman" w:cs="Times New Roman"/>
          <w:sz w:val="27"/>
          <w:szCs w:val="27"/>
        </w:rPr>
        <w:t xml:space="preserve">Постановлением по делу об административном правонарушении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 w:rsidR="00526633">
        <w:rPr>
          <w:rFonts w:ascii="Times New Roman" w:hAnsi="Times New Roman" w:cs="Times New Roman"/>
          <w:sz w:val="27"/>
          <w:szCs w:val="27"/>
        </w:rPr>
        <w:t xml:space="preserve">, </w:t>
      </w:r>
      <w:r w:rsidRPr="009C5B2C" w:rsidR="00CB7FD3">
        <w:rPr>
          <w:rFonts w:ascii="Times New Roman" w:hAnsi="Times New Roman" w:cs="Times New Roman"/>
          <w:sz w:val="27"/>
          <w:szCs w:val="27"/>
        </w:rPr>
        <w:t xml:space="preserve"> </w:t>
      </w:r>
      <w:r w:rsidRPr="009C5B2C" w:rsidR="0099680E">
        <w:rPr>
          <w:rFonts w:ascii="Times New Roman" w:hAnsi="Times New Roman" w:cs="Times New Roman"/>
          <w:sz w:val="27"/>
          <w:szCs w:val="27"/>
        </w:rPr>
        <w:t xml:space="preserve"> Айвазов А.С. </w:t>
      </w:r>
      <w:r w:rsidRPr="009C5B2C" w:rsidR="00526633">
        <w:rPr>
          <w:rFonts w:ascii="Times New Roman" w:hAnsi="Times New Roman" w:cs="Times New Roman"/>
          <w:sz w:val="27"/>
          <w:szCs w:val="27"/>
        </w:rPr>
        <w:t>признан виновн</w:t>
      </w:r>
      <w:r w:rsidRPr="009C5B2C">
        <w:rPr>
          <w:rFonts w:ascii="Times New Roman" w:hAnsi="Times New Roman" w:cs="Times New Roman"/>
          <w:sz w:val="27"/>
          <w:szCs w:val="27"/>
        </w:rPr>
        <w:t>ым</w:t>
      </w:r>
      <w:r w:rsidRPr="009C5B2C" w:rsidR="00526633">
        <w:rPr>
          <w:rFonts w:ascii="Times New Roman" w:hAnsi="Times New Roman" w:cs="Times New Roman"/>
          <w:sz w:val="27"/>
          <w:szCs w:val="27"/>
        </w:rPr>
        <w:t xml:space="preserve"> в совершении  административного правонарушения,  предусмотренного ч. 4 ст. 12.15 КоАП РФ и назначено административное наказание в виде штрафа в размере 5000 руб., </w:t>
      </w:r>
      <w:r w:rsidRPr="009C5B2C" w:rsidR="003F6D03">
        <w:rPr>
          <w:rFonts w:ascii="Times New Roman" w:hAnsi="Times New Roman" w:cs="Times New Roman"/>
          <w:sz w:val="27"/>
          <w:szCs w:val="27"/>
        </w:rPr>
        <w:t xml:space="preserve"> как указано в данном постановлении, </w:t>
      </w:r>
      <w:r w:rsidRPr="009C5B2C">
        <w:rPr>
          <w:rFonts w:ascii="Times New Roman" w:hAnsi="Times New Roman" w:cs="Times New Roman"/>
          <w:sz w:val="27"/>
          <w:szCs w:val="27"/>
        </w:rPr>
        <w:t>вступило</w:t>
      </w:r>
      <w:r w:rsidRPr="009C5B2C" w:rsidR="003F6D03">
        <w:rPr>
          <w:rFonts w:ascii="Times New Roman" w:hAnsi="Times New Roman" w:cs="Times New Roman"/>
          <w:sz w:val="27"/>
          <w:szCs w:val="27"/>
        </w:rPr>
        <w:t xml:space="preserve"> оно</w:t>
      </w:r>
      <w:r w:rsidRPr="009C5B2C">
        <w:rPr>
          <w:rFonts w:ascii="Times New Roman" w:hAnsi="Times New Roman" w:cs="Times New Roman"/>
          <w:sz w:val="27"/>
          <w:szCs w:val="27"/>
        </w:rPr>
        <w:t xml:space="preserve"> в </w:t>
      </w:r>
      <w:r w:rsidRPr="009C5B2C" w:rsidR="00580B46">
        <w:rPr>
          <w:rFonts w:ascii="Times New Roman" w:hAnsi="Times New Roman" w:cs="Times New Roman"/>
          <w:sz w:val="27"/>
          <w:szCs w:val="27"/>
        </w:rPr>
        <w:t xml:space="preserve"> </w:t>
      </w:r>
      <w:r w:rsidRPr="009C5B2C" w:rsidR="00412E2A">
        <w:rPr>
          <w:rFonts w:ascii="Times New Roman" w:hAnsi="Times New Roman" w:cs="Times New Roman"/>
          <w:sz w:val="27"/>
          <w:szCs w:val="27"/>
        </w:rPr>
        <w:t>законную силу</w:t>
      </w:r>
      <w:r w:rsidRPr="009C5B2C">
        <w:rPr>
          <w:rFonts w:ascii="Times New Roman" w:hAnsi="Times New Roman" w:cs="Times New Roman"/>
          <w:sz w:val="27"/>
          <w:szCs w:val="27"/>
        </w:rPr>
        <w:t xml:space="preserve">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>
        <w:rPr>
          <w:rFonts w:ascii="Times New Roman" w:hAnsi="Times New Roman" w:cs="Times New Roman"/>
          <w:sz w:val="27"/>
          <w:szCs w:val="27"/>
        </w:rPr>
        <w:t>.</w:t>
      </w:r>
    </w:p>
    <w:p w:rsidR="00954438" w:rsidRPr="009C5B2C" w:rsidP="009C5B2C">
      <w:pPr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5B2C">
        <w:rPr>
          <w:rFonts w:ascii="Times New Roman" w:hAnsi="Times New Roman" w:cs="Times New Roman"/>
          <w:sz w:val="27"/>
          <w:szCs w:val="27"/>
        </w:rPr>
        <w:t>Однако, как установлено в судебном заседании</w:t>
      </w:r>
      <w:r w:rsidRPr="009C5B2C" w:rsidR="003F6D03">
        <w:rPr>
          <w:rFonts w:ascii="Times New Roman" w:hAnsi="Times New Roman" w:cs="Times New Roman"/>
          <w:sz w:val="27"/>
          <w:szCs w:val="27"/>
        </w:rPr>
        <w:t>,</w:t>
      </w:r>
      <w:r w:rsidRPr="009C5B2C">
        <w:rPr>
          <w:rFonts w:ascii="Times New Roman" w:hAnsi="Times New Roman" w:cs="Times New Roman"/>
          <w:sz w:val="27"/>
          <w:szCs w:val="27"/>
        </w:rPr>
        <w:t xml:space="preserve"> </w:t>
      </w:r>
      <w:r w:rsidRPr="009C5B2C" w:rsidR="00CB7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день совершения правонарушения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 w:rsidR="005430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водителем, управлявшим транспортным средством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 w:rsidR="005430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совершившим нарушение ПДД РФ, зафиксированное с помощью работающих в автоматическом режиме специальных технических средств, имеющих </w:t>
      </w:r>
      <w:r w:rsidRPr="009C5B2C" w:rsidR="005430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функции фото- и киносъемки, являлся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C5B2C" w:rsidR="00725546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подтверждает, допрошенный в качестве свидетеля</w:t>
      </w:r>
      <w:r w:rsidRPr="009C5B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данного лицо</w:t>
      </w:r>
      <w:r w:rsidRPr="009C5B2C" w:rsidR="00CB7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он же </w:t>
      </w:r>
      <w:r w:rsidRPr="009C5B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вписан в страховой полис</w:t>
      </w:r>
      <w:r w:rsidR="007447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автомобиля</w:t>
      </w:r>
      <w:r w:rsidRPr="009C5B2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54438" w:rsidRPr="009C5B2C" w:rsidP="009C5B2C">
      <w:pPr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5B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Штраф, назначенный Айвазову А.С., как собственнику автомобиля  по постановлению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</w:t>
      </w:r>
      <w:r w:rsidR="007447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C5B2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пришедший ему в личный кабинет на «Портал государственных услуг» в сумме 5000 руб.</w:t>
      </w:r>
      <w:r w:rsidR="00744727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 его утверждению,</w:t>
      </w:r>
      <w:r w:rsidRPr="009C5B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оплатил Айвазов А.С., не вникая в суть правонарушения. В силу своего не знания, постановление о наложении на него административного взыскания не обжаловал.</w:t>
      </w:r>
    </w:p>
    <w:p w:rsidR="0092013F" w:rsidRPr="009C5B2C" w:rsidP="009C5B2C">
      <w:pPr>
        <w:spacing w:after="0"/>
        <w:ind w:left="-709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B2C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 самым</w:t>
      </w:r>
      <w:r w:rsidRPr="009C5B2C" w:rsidR="003034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C5B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C5B2C" w:rsidR="00CB7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 w:rsidR="004D07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Айвазов А.С. </w:t>
      </w:r>
      <w:r w:rsidRPr="009C5B2C" w:rsidR="003034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фактически </w:t>
      </w:r>
      <w:r w:rsidRPr="009C5B2C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управлял транспортным средством, и не совершал административное правонарушение, предусмотренное ч. 4 ст. 12.15. КоАП РФ</w:t>
      </w:r>
      <w:r w:rsidRPr="009C5B2C" w:rsidR="00D50F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 </w:t>
      </w:r>
      <w:r w:rsidRPr="009C5B2C" w:rsidR="00D50F8C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факту</w:t>
      </w:r>
      <w:r w:rsidRPr="009C5B2C" w:rsidR="00D50F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которого</w:t>
      </w:r>
      <w:r w:rsidRPr="009C5B2C" w:rsidR="00A0080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C5B2C" w:rsidR="00CB7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 w:rsidR="00D50F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было вынесено постановление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 w:rsidR="004D071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25546" w:rsidRPr="009C5B2C" w:rsidP="009C5B2C">
      <w:pPr>
        <w:autoSpaceDE w:val="0"/>
        <w:autoSpaceDN w:val="0"/>
        <w:adjustRightInd w:val="0"/>
        <w:spacing w:after="0"/>
        <w:ind w:left="-709" w:firstLine="993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B2C">
        <w:rPr>
          <w:rFonts w:ascii="Times New Roman" w:hAnsi="Times New Roman" w:cs="Times New Roman"/>
          <w:sz w:val="27"/>
          <w:szCs w:val="27"/>
        </w:rPr>
        <w:t xml:space="preserve"> </w:t>
      </w:r>
      <w:r w:rsidRPr="009C5B2C">
        <w:rPr>
          <w:rFonts w:ascii="Times New Roman" w:hAnsi="Times New Roman" w:cs="Times New Roman"/>
          <w:sz w:val="27"/>
          <w:szCs w:val="27"/>
        </w:rPr>
        <w:t>В соответствии с ч. 1 ст.1.5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725546" w:rsidRPr="009C5B2C" w:rsidP="009C5B2C">
      <w:pPr>
        <w:autoSpaceDE w:val="0"/>
        <w:autoSpaceDN w:val="0"/>
        <w:adjustRightInd w:val="0"/>
        <w:spacing w:before="280" w:after="0"/>
        <w:ind w:left="-709" w:firstLine="993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B2C">
        <w:rPr>
          <w:rFonts w:ascii="Times New Roman" w:hAnsi="Times New Roman" w:cs="Times New Roman"/>
          <w:sz w:val="27"/>
          <w:szCs w:val="27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:rsidR="00AC20AB" w:rsidRPr="009C5B2C" w:rsidP="009C5B2C">
      <w:pPr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</w:t>
      </w:r>
      <w:r w:rsidRPr="009C5B2C" w:rsidR="007073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</w:t>
      </w:r>
      <w:r w:rsidRPr="009C5B2C" w:rsidR="00580B4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Учитывая изложенное, при решении вопроса о квалификации, суд считает, что действия </w:t>
      </w:r>
      <w:r w:rsidRPr="009C5B2C" w:rsidR="00A171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9C5B2C" w:rsidR="001305A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Айвазова А.С. </w:t>
      </w:r>
      <w:r w:rsidRPr="009C5B2C" w:rsidR="00580B46">
        <w:rPr>
          <w:rFonts w:ascii="Times New Roman" w:hAnsi="Times New Roman" w:cs="Times New Roman"/>
          <w:sz w:val="27"/>
          <w:szCs w:val="27"/>
          <w:shd w:val="clear" w:color="auto" w:fill="FFFFFF"/>
        </w:rPr>
        <w:t>должны быть </w:t>
      </w:r>
      <w:r w:rsidRPr="009C5B2C" w:rsidR="00580B46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переквалифицированы </w:t>
      </w:r>
      <w:r w:rsidRPr="009C5B2C" w:rsidR="00580B46">
        <w:rPr>
          <w:rFonts w:ascii="Times New Roman" w:hAnsi="Times New Roman" w:cs="Times New Roman"/>
          <w:sz w:val="27"/>
          <w:szCs w:val="27"/>
          <w:shd w:val="clear" w:color="auto" w:fill="FFFFFF"/>
        </w:rPr>
        <w:t>с ч. </w:t>
      </w:r>
      <w:r w:rsidRPr="009C5B2C" w:rsidR="003746B8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5</w:t>
      </w:r>
      <w:r w:rsidRPr="009C5B2C" w:rsidR="00580B46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 </w:t>
      </w:r>
      <w:r w:rsidRPr="009C5B2C" w:rsidR="00580B46">
        <w:rPr>
          <w:rFonts w:ascii="Times New Roman" w:hAnsi="Times New Roman" w:cs="Times New Roman"/>
          <w:sz w:val="27"/>
          <w:szCs w:val="27"/>
          <w:shd w:val="clear" w:color="auto" w:fill="FFFFFF"/>
        </w:rPr>
        <w:t>ст. </w:t>
      </w:r>
      <w:hyperlink r:id="rId19" w:tgtFrame="_blank" w:tooltip="КОАП &gt;  Раздел II. Особенная часть &gt; Глава 12. Административные правонарушения в области дорожного движения &gt; Статья &lt;span class=" w:history="1">
        <w:r w:rsidRPr="009C5B2C" w:rsidR="00580B46">
          <w:rPr>
            <w:rStyle w:val="snippetequal"/>
            <w:rFonts w:ascii="Times New Roman" w:hAnsi="Times New Roman" w:cs="Times New Roman"/>
            <w:bCs/>
            <w:sz w:val="27"/>
            <w:szCs w:val="27"/>
            <w:bdr w:val="none" w:sz="0" w:space="0" w:color="auto" w:frame="1"/>
          </w:rPr>
          <w:t>12.1</w:t>
        </w:r>
        <w:r w:rsidRPr="009C5B2C" w:rsidR="003746B8">
          <w:rPr>
            <w:rStyle w:val="snippetequal"/>
            <w:rFonts w:ascii="Times New Roman" w:hAnsi="Times New Roman" w:cs="Times New Roman"/>
            <w:bCs/>
            <w:sz w:val="27"/>
            <w:szCs w:val="27"/>
            <w:bdr w:val="none" w:sz="0" w:space="0" w:color="auto" w:frame="1"/>
          </w:rPr>
          <w:t>5</w:t>
        </w:r>
        <w:r w:rsidRPr="009C5B2C" w:rsidR="00580B46">
          <w:rPr>
            <w:rStyle w:val="snippetequal"/>
            <w:rFonts w:ascii="Times New Roman" w:hAnsi="Times New Roman" w:cs="Times New Roman"/>
            <w:bCs/>
            <w:sz w:val="27"/>
            <w:szCs w:val="27"/>
            <w:bdr w:val="none" w:sz="0" w:space="0" w:color="auto" w:frame="1"/>
          </w:rPr>
          <w:t> </w:t>
        </w:r>
      </w:hyperlink>
      <w:r w:rsidRPr="009C5B2C" w:rsidR="00580B4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КоАП РФ на ч. </w:t>
      </w:r>
      <w:r w:rsidRPr="009C5B2C" w:rsidR="003746B8">
        <w:rPr>
          <w:rFonts w:ascii="Times New Roman" w:hAnsi="Times New Roman" w:cs="Times New Roman"/>
          <w:sz w:val="27"/>
          <w:szCs w:val="27"/>
          <w:shd w:val="clear" w:color="auto" w:fill="FFFFFF"/>
        </w:rPr>
        <w:t>4</w:t>
      </w:r>
      <w:r w:rsidRPr="009C5B2C" w:rsidR="00580B4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ст. </w:t>
      </w:r>
      <w:hyperlink r:id="rId19" w:tgtFrame="_blank" w:tooltip="КОАП &gt;  Раздел II. Особенная часть &gt; Глава 12. Административные правонарушения в области дорожного движения &gt; Статья &lt;span class=" w:history="1">
        <w:r w:rsidRPr="009C5B2C" w:rsidR="00580B46">
          <w:rPr>
            <w:rStyle w:val="snippetequal"/>
            <w:rFonts w:ascii="Times New Roman" w:hAnsi="Times New Roman" w:cs="Times New Roman"/>
            <w:bCs/>
            <w:sz w:val="27"/>
            <w:szCs w:val="27"/>
            <w:bdr w:val="none" w:sz="0" w:space="0" w:color="auto" w:frame="1"/>
          </w:rPr>
          <w:t>12.1</w:t>
        </w:r>
        <w:r w:rsidRPr="009C5B2C">
          <w:rPr>
            <w:rStyle w:val="snippetequal"/>
            <w:rFonts w:ascii="Times New Roman" w:hAnsi="Times New Roman" w:cs="Times New Roman"/>
            <w:bCs/>
            <w:sz w:val="27"/>
            <w:szCs w:val="27"/>
            <w:bdr w:val="none" w:sz="0" w:space="0" w:color="auto" w:frame="1"/>
          </w:rPr>
          <w:t>5</w:t>
        </w:r>
        <w:r w:rsidRPr="009C5B2C" w:rsidR="00580B46">
          <w:rPr>
            <w:rStyle w:val="snippetequal"/>
            <w:rFonts w:ascii="Times New Roman" w:hAnsi="Times New Roman" w:cs="Times New Roman"/>
            <w:bCs/>
            <w:sz w:val="27"/>
            <w:szCs w:val="27"/>
            <w:bdr w:val="none" w:sz="0" w:space="0" w:color="auto" w:frame="1"/>
          </w:rPr>
          <w:t> </w:t>
        </w:r>
      </w:hyperlink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КоАП РФ по основаниям, изложенным выше.</w:t>
      </w:r>
    </w:p>
    <w:p w:rsidR="00580B46" w:rsidRPr="009C5B2C" w:rsidP="009C5B2C">
      <w:pPr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9C5B2C" w:rsidR="00AC20A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Таким образом, как </w:t>
      </w:r>
      <w:r w:rsidRPr="009C5B2C" w:rsidR="00AC20AB">
        <w:rPr>
          <w:rFonts w:ascii="Times New Roman" w:hAnsi="Times New Roman" w:cs="Times New Roman"/>
          <w:sz w:val="27"/>
          <w:szCs w:val="27"/>
        </w:rPr>
        <w:t xml:space="preserve"> установлено в судебном заседании,</w:t>
      </w:r>
      <w:r w:rsidRPr="009C5B2C" w:rsidR="00D50F8C">
        <w:rPr>
          <w:rFonts w:ascii="Times New Roman" w:hAnsi="Times New Roman" w:cs="Times New Roman"/>
          <w:sz w:val="27"/>
          <w:szCs w:val="27"/>
        </w:rPr>
        <w:t xml:space="preserve"> </w:t>
      </w:r>
      <w:r w:rsidRPr="009C5B2C" w:rsidR="00A00803">
        <w:rPr>
          <w:rFonts w:ascii="Times New Roman" w:hAnsi="Times New Roman" w:cs="Times New Roman"/>
          <w:sz w:val="27"/>
          <w:szCs w:val="27"/>
        </w:rPr>
        <w:t xml:space="preserve">Айвазов А.С. 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 w:rsidR="00A00803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 w:rsidR="00A00803">
        <w:rPr>
          <w:rFonts w:ascii="Times New Roman" w:hAnsi="Times New Roman" w:cs="Times New Roman"/>
          <w:sz w:val="27"/>
          <w:szCs w:val="27"/>
        </w:rPr>
        <w:t xml:space="preserve">, в нарушение </w:t>
      </w:r>
      <w:r w:rsidRPr="009C5B2C" w:rsidR="00A00803">
        <w:rPr>
          <w:rFonts w:ascii="Times New Roman" w:hAnsi="Times New Roman" w:cs="Times New Roman"/>
          <w:sz w:val="27"/>
          <w:szCs w:val="27"/>
        </w:rPr>
        <w:t>пп</w:t>
      </w:r>
      <w:r w:rsidRPr="009C5B2C" w:rsidR="00A00803">
        <w:rPr>
          <w:rFonts w:ascii="Times New Roman" w:hAnsi="Times New Roman" w:cs="Times New Roman"/>
          <w:sz w:val="27"/>
          <w:szCs w:val="27"/>
        </w:rPr>
        <w:t>. 1.3, 9.1.1 Правил дорожного движения Российской Федерации, совершил обгон впереди  идущего транспортного средства, при этом пересек  линию разметки 1.1 (Приложение №2 ПДД РФ), выехав на полосу встречного движения</w:t>
      </w:r>
      <w:r w:rsidRPr="009C5B2C" w:rsidR="00A17111">
        <w:rPr>
          <w:rFonts w:ascii="Times New Roman" w:hAnsi="Times New Roman" w:cs="Times New Roman"/>
          <w:sz w:val="27"/>
          <w:szCs w:val="27"/>
        </w:rPr>
        <w:t>, чем совершил правонарушение, предусмотренное ч. 4 ст. 12.15 КоАП РФ</w:t>
      </w:r>
      <w:r w:rsidRPr="009C5B2C" w:rsidR="00D50F8C">
        <w:rPr>
          <w:rFonts w:ascii="Times New Roman" w:hAnsi="Times New Roman" w:cs="Times New Roman"/>
          <w:sz w:val="27"/>
          <w:szCs w:val="27"/>
        </w:rPr>
        <w:t xml:space="preserve">, </w:t>
      </w:r>
      <w:r w:rsidRPr="009C5B2C" w:rsidR="00F527A5">
        <w:rPr>
          <w:rFonts w:ascii="Times New Roman" w:hAnsi="Times New Roman" w:cs="Times New Roman"/>
          <w:sz w:val="27"/>
          <w:szCs w:val="27"/>
        </w:rPr>
        <w:t xml:space="preserve"> </w:t>
      </w:r>
      <w:r w:rsidRPr="009C5B2C" w:rsidR="00AC20AB">
        <w:rPr>
          <w:rFonts w:ascii="Times New Roman" w:hAnsi="Times New Roman" w:cs="Times New Roman"/>
          <w:sz w:val="27"/>
          <w:szCs w:val="27"/>
        </w:rPr>
        <w:t xml:space="preserve">что 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подтвержд</w:t>
      </w:r>
      <w:r w:rsidRPr="009C5B2C" w:rsidR="00AC20AB">
        <w:rPr>
          <w:rFonts w:ascii="Times New Roman" w:hAnsi="Times New Roman" w:cs="Times New Roman"/>
          <w:sz w:val="27"/>
          <w:szCs w:val="27"/>
          <w:shd w:val="clear" w:color="auto" w:fill="FFFFFF"/>
        </w:rPr>
        <w:t>ается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следующими доказательствами: </w:t>
      </w:r>
    </w:p>
    <w:p w:rsidR="00580B46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Протоколом об административном правонарушении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, составлен</w:t>
      </w:r>
      <w:r w:rsidRPr="009C5B2C" w:rsidR="003746B8">
        <w:rPr>
          <w:rFonts w:ascii="Times New Roman" w:hAnsi="Times New Roman" w:cs="Times New Roman"/>
          <w:sz w:val="27"/>
          <w:szCs w:val="27"/>
          <w:shd w:val="clear" w:color="auto" w:fill="FFFFFF"/>
        </w:rPr>
        <w:t>ном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соответствии с требованиями 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ст.ст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. </w:t>
      </w:r>
      <w:hyperlink r:id="rId2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C5B2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28.2</w:t>
        </w:r>
      </w:hyperlink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, </w:t>
      </w:r>
      <w:hyperlink r:id="rId21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&lt;span class=" w:history="1">
        <w:r w:rsidRPr="009C5B2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28.</w:t>
        </w:r>
        <w:r w:rsidRPr="009C5B2C">
          <w:rPr>
            <w:rStyle w:val="snippetequal"/>
            <w:rFonts w:ascii="Times New Roman" w:hAnsi="Times New Roman" w:cs="Times New Roman"/>
            <w:bCs/>
            <w:sz w:val="27"/>
            <w:szCs w:val="27"/>
            <w:bdr w:val="none" w:sz="0" w:space="0" w:color="auto" w:frame="1"/>
          </w:rPr>
          <w:t> 3 </w:t>
        </w:r>
      </w:hyperlink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Кодекса </w:t>
      </w:r>
      <w:r w:rsidRPr="009C5B2C" w:rsidR="00F51B29">
        <w:rPr>
          <w:rFonts w:ascii="Times New Roman" w:hAnsi="Times New Roman" w:cs="Times New Roman"/>
          <w:sz w:val="27"/>
          <w:szCs w:val="27"/>
          <w:shd w:val="clear" w:color="auto" w:fill="FFFFFF"/>
        </w:rPr>
        <w:t>КоАП РФ</w:t>
      </w:r>
      <w:r w:rsidRPr="009C5B2C" w:rsidR="00204536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9C5B2C" w:rsidR="00F51B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уполномоченным должностным лицом, 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права</w:t>
      </w:r>
      <w:r w:rsidRPr="009C5B2C" w:rsidR="00F527A5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9C5B2C" w:rsidR="00F527A5">
        <w:rPr>
          <w:rFonts w:ascii="Times New Roman" w:hAnsi="Times New Roman" w:cs="Times New Roman"/>
          <w:sz w:val="27"/>
          <w:szCs w:val="27"/>
          <w:shd w:val="clear" w:color="auto" w:fill="FFFFFF"/>
        </w:rPr>
        <w:t>п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редусмотренные КоАП РФ лицу разъяснены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; </w:t>
      </w:r>
    </w:p>
    <w:p w:rsidR="003746B8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- схемой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  <w:t xml:space="preserve"> места совершения административного правонарушения</w:t>
      </w:r>
      <w:r w:rsidRPr="009C5B2C" w:rsidR="0020453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9C5B2C" w:rsidR="00204536">
        <w:rPr>
          <w:rFonts w:ascii="Times New Roman" w:hAnsi="Times New Roman" w:cs="Times New Roman"/>
          <w:sz w:val="27"/>
          <w:szCs w:val="27"/>
          <w:shd w:val="clear" w:color="auto" w:fill="FFFFFF"/>
        </w:rPr>
        <w:t>от</w:t>
      </w:r>
      <w:r w:rsidRPr="009C5B2C" w:rsidR="0020453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:rsidR="00F527A5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- рапортом должностного лица;</w:t>
      </w:r>
    </w:p>
    <w:p w:rsidR="00F51B29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- показаниями</w:t>
      </w:r>
      <w:r w:rsidRPr="009C5B2C" w:rsidR="008F0AF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Айвазова А.С.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:rsidR="008F0AF4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- показаниями свидетеля</w:t>
      </w:r>
      <w:r w:rsidRPr="009C5B2C" w:rsidR="0020453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580B46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</w:rPr>
      </w:pP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Имеющиеся в деле доказательства, суд находит допустимыми, достоверными, соответствующими требованиям ст.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C5B2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26.2</w:t>
        </w:r>
      </w:hyperlink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 Кодекса РФ об АП, а также достаточными для разрешения дела по существу, не находя оснований для прекращения производства по делу.</w:t>
      </w:r>
    </w:p>
    <w:p w:rsidR="00580B46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 п. 20 Постановления Пленума Верховного Суда РФ от 24 марта 2005г. №5 «О некоторых вопросах, возникающих у судов при применении КоАП 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РФ»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(бездействия) лица, привлеченного к административной ответственности, на другую статью (часть статьи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 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580B46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П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равонарушения, предусмотренные ч. </w:t>
      </w:r>
      <w:r w:rsidRPr="009C5B2C" w:rsidR="003746B8">
        <w:rPr>
          <w:rFonts w:ascii="Times New Roman" w:hAnsi="Times New Roman" w:cs="Times New Roman"/>
          <w:sz w:val="27"/>
          <w:szCs w:val="27"/>
          <w:shd w:val="clear" w:color="auto" w:fill="FFFFFF"/>
        </w:rPr>
        <w:t>4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ст. </w:t>
      </w:r>
      <w:hyperlink r:id="rId19" w:tgtFrame="_blank" w:tooltip="КОАП &gt;  Раздел II. Особенная часть &gt; Глава 12. Административные правонарушения в области дорожного движения &gt; Статья &lt;span class=" w:history="1">
        <w:r w:rsidRPr="009C5B2C">
          <w:rPr>
            <w:rStyle w:val="snippetequal"/>
            <w:rFonts w:ascii="Times New Roman" w:hAnsi="Times New Roman" w:cs="Times New Roman"/>
            <w:bCs/>
            <w:sz w:val="27"/>
            <w:szCs w:val="27"/>
            <w:bdr w:val="none" w:sz="0" w:space="0" w:color="auto" w:frame="1"/>
          </w:rPr>
          <w:t>12.1</w:t>
        </w:r>
        <w:r w:rsidRPr="009C5B2C" w:rsidR="003746B8">
          <w:rPr>
            <w:rStyle w:val="snippetequal"/>
            <w:rFonts w:ascii="Times New Roman" w:hAnsi="Times New Roman" w:cs="Times New Roman"/>
            <w:bCs/>
            <w:sz w:val="27"/>
            <w:szCs w:val="27"/>
            <w:bdr w:val="none" w:sz="0" w:space="0" w:color="auto" w:frame="1"/>
          </w:rPr>
          <w:t>5</w:t>
        </w:r>
      </w:hyperlink>
      <w:r w:rsidRPr="009C5B2C">
        <w:rPr>
          <w:rFonts w:ascii="Times New Roman" w:hAnsi="Times New Roman" w:cs="Times New Roman"/>
          <w:sz w:val="27"/>
          <w:szCs w:val="27"/>
        </w:rPr>
        <w:t xml:space="preserve"> 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КоАП РФ и ч. </w:t>
      </w:r>
      <w:r w:rsidRPr="009C5B2C" w:rsidR="003746B8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5</w:t>
      </w:r>
      <w:r w:rsidRPr="009C5B2C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 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ст. </w:t>
      </w:r>
      <w:r w:rsidRPr="009C5B2C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12.1</w:t>
      </w:r>
      <w:r w:rsidRPr="009C5B2C" w:rsidR="003746B8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5</w:t>
      </w:r>
      <w:r w:rsidRPr="009C5B2C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 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являются однородными, посягающими на безопасность дорожного движения, охватываются одной нормой, отличаются лишь квалифицирующим признаком – совершение запрещенного действия, будучи 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подвергнутым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административному наказанию, при этом не ухудшается положение лица, в отношении которого ведется производство по делу, поскольку санкция ч. </w:t>
      </w:r>
      <w:r w:rsidRPr="009C5B2C" w:rsidR="003746B8">
        <w:rPr>
          <w:rFonts w:ascii="Times New Roman" w:hAnsi="Times New Roman" w:cs="Times New Roman"/>
          <w:sz w:val="27"/>
          <w:szCs w:val="27"/>
          <w:shd w:val="clear" w:color="auto" w:fill="FFFFFF"/>
        </w:rPr>
        <w:t>4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ст. </w:t>
      </w:r>
      <w:hyperlink r:id="rId22" w:tgtFrame="_blank" w:tooltip="КОАП &gt;  Раздел II. Особенная часть &gt; Глава 12. Административные правонарушения в области дорожного движения &gt; Статья 12.26. Невыполнение водителем транспортного средства требования о прохождении медицинского освидетельствования на состояние опьянения" w:history="1">
        <w:r w:rsidRPr="009C5B2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12.</w:t>
        </w:r>
      </w:hyperlink>
      <w:r w:rsidRPr="009C5B2C">
        <w:rPr>
          <w:rFonts w:ascii="Times New Roman" w:hAnsi="Times New Roman" w:cs="Times New Roman"/>
          <w:sz w:val="27"/>
          <w:szCs w:val="27"/>
        </w:rPr>
        <w:t>1</w:t>
      </w:r>
      <w:r w:rsidRPr="009C5B2C" w:rsidR="003746B8">
        <w:rPr>
          <w:rFonts w:ascii="Times New Roman" w:hAnsi="Times New Roman" w:cs="Times New Roman"/>
          <w:sz w:val="27"/>
          <w:szCs w:val="27"/>
        </w:rPr>
        <w:t xml:space="preserve">5 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КоАП РФ предусматривает наказание в виде административного штрафа в сумме </w:t>
      </w:r>
      <w:r w:rsidRPr="009C5B2C" w:rsidR="003746B8">
        <w:rPr>
          <w:rFonts w:ascii="Times New Roman" w:hAnsi="Times New Roman" w:cs="Times New Roman"/>
          <w:sz w:val="27"/>
          <w:szCs w:val="27"/>
          <w:shd w:val="clear" w:color="auto" w:fill="FFFFFF"/>
        </w:rPr>
        <w:t>5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000 рублей, то есть менее строгое наказание, чем предусмотрено санкцией ч. </w:t>
      </w:r>
      <w:r w:rsidRPr="009C5B2C" w:rsidR="003746B8">
        <w:rPr>
          <w:rFonts w:ascii="Times New Roman" w:hAnsi="Times New Roman" w:cs="Times New Roman"/>
          <w:sz w:val="27"/>
          <w:szCs w:val="27"/>
          <w:shd w:val="clear" w:color="auto" w:fill="FFFFFF"/>
        </w:rPr>
        <w:t>5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ст. 12.1</w:t>
      </w:r>
      <w:r w:rsidRPr="009C5B2C" w:rsidR="003746B8">
        <w:rPr>
          <w:rFonts w:ascii="Times New Roman" w:hAnsi="Times New Roman" w:cs="Times New Roman"/>
          <w:sz w:val="27"/>
          <w:szCs w:val="27"/>
          <w:shd w:val="clear" w:color="auto" w:fill="FFFFFF"/>
        </w:rPr>
        <w:t>5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КоАП РФ.  </w:t>
      </w:r>
    </w:p>
    <w:p w:rsidR="00580B46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Таким образом, мировой судья переквалифицирует </w:t>
      </w:r>
      <w:r w:rsidRPr="009C5B2C">
        <w:rPr>
          <w:rFonts w:ascii="Times New Roman" w:eastAsia="Calibri" w:hAnsi="Times New Roman" w:cs="Times New Roman"/>
          <w:sz w:val="27"/>
          <w:szCs w:val="27"/>
        </w:rPr>
        <w:t xml:space="preserve">действия  </w:t>
      </w:r>
      <w:r w:rsidRPr="009C5B2C" w:rsidR="0020453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C5B2C" w:rsidR="004C75E2">
        <w:rPr>
          <w:rFonts w:ascii="Times New Roman" w:eastAsia="Calibri" w:hAnsi="Times New Roman" w:cs="Times New Roman"/>
          <w:sz w:val="27"/>
          <w:szCs w:val="27"/>
        </w:rPr>
        <w:t xml:space="preserve"> Айвазова А.С. </w:t>
      </w:r>
      <w:r w:rsidRPr="009C5B2C">
        <w:rPr>
          <w:rFonts w:ascii="Times New Roman" w:eastAsia="Calibri" w:hAnsi="Times New Roman" w:cs="Times New Roman"/>
          <w:sz w:val="27"/>
          <w:szCs w:val="27"/>
        </w:rPr>
        <w:t xml:space="preserve">с ч. </w:t>
      </w:r>
      <w:r w:rsidRPr="009C5B2C" w:rsidR="003746B8">
        <w:rPr>
          <w:rFonts w:ascii="Times New Roman" w:eastAsia="Calibri" w:hAnsi="Times New Roman" w:cs="Times New Roman"/>
          <w:sz w:val="27"/>
          <w:szCs w:val="27"/>
        </w:rPr>
        <w:t>5</w:t>
      </w:r>
      <w:r w:rsidRPr="009C5B2C">
        <w:rPr>
          <w:rFonts w:ascii="Times New Roman" w:eastAsia="Calibri" w:hAnsi="Times New Roman" w:cs="Times New Roman"/>
          <w:sz w:val="27"/>
          <w:szCs w:val="27"/>
        </w:rPr>
        <w:t xml:space="preserve"> ст. 12.1</w:t>
      </w:r>
      <w:r w:rsidRPr="009C5B2C" w:rsidR="003746B8">
        <w:rPr>
          <w:rFonts w:ascii="Times New Roman" w:eastAsia="Calibri" w:hAnsi="Times New Roman" w:cs="Times New Roman"/>
          <w:sz w:val="27"/>
          <w:szCs w:val="27"/>
        </w:rPr>
        <w:t>5</w:t>
      </w:r>
      <w:r w:rsidRPr="009C5B2C">
        <w:rPr>
          <w:rFonts w:ascii="Times New Roman" w:eastAsia="Calibri" w:hAnsi="Times New Roman" w:cs="Times New Roman"/>
          <w:sz w:val="27"/>
          <w:szCs w:val="27"/>
        </w:rPr>
        <w:t xml:space="preserve"> КоАП РФ на ч.</w:t>
      </w:r>
      <w:r w:rsidRPr="009C5B2C" w:rsidR="003746B8">
        <w:rPr>
          <w:rFonts w:ascii="Times New Roman" w:eastAsia="Calibri" w:hAnsi="Times New Roman" w:cs="Times New Roman"/>
          <w:sz w:val="27"/>
          <w:szCs w:val="27"/>
        </w:rPr>
        <w:t>4</w:t>
      </w:r>
      <w:r w:rsidRPr="009C5B2C">
        <w:rPr>
          <w:rFonts w:ascii="Times New Roman" w:eastAsia="Calibri" w:hAnsi="Times New Roman" w:cs="Times New Roman"/>
          <w:sz w:val="27"/>
          <w:szCs w:val="27"/>
        </w:rPr>
        <w:t xml:space="preserve"> ст. 12.1</w:t>
      </w:r>
      <w:r w:rsidRPr="009C5B2C" w:rsidR="003746B8">
        <w:rPr>
          <w:rFonts w:ascii="Times New Roman" w:eastAsia="Calibri" w:hAnsi="Times New Roman" w:cs="Times New Roman"/>
          <w:sz w:val="27"/>
          <w:szCs w:val="27"/>
        </w:rPr>
        <w:t>5</w:t>
      </w:r>
      <w:r w:rsidRPr="009C5B2C">
        <w:rPr>
          <w:rFonts w:ascii="Times New Roman" w:eastAsia="Calibri" w:hAnsi="Times New Roman" w:cs="Times New Roman"/>
          <w:sz w:val="27"/>
          <w:szCs w:val="27"/>
        </w:rPr>
        <w:t xml:space="preserve"> КоАП РФ.</w:t>
      </w:r>
    </w:p>
    <w:p w:rsidR="001E1C0C" w:rsidRPr="009C5B2C" w:rsidP="009C5B2C">
      <w:pPr>
        <w:autoSpaceDE w:val="0"/>
        <w:autoSpaceDN w:val="0"/>
        <w:adjustRightInd w:val="0"/>
        <w:spacing w:after="0"/>
        <w:ind w:left="-709" w:firstLine="993"/>
        <w:jc w:val="both"/>
        <w:rPr>
          <w:rFonts w:ascii="Times New Roman" w:hAnsi="Times New Roman" w:cs="Times New Roman"/>
          <w:sz w:val="27"/>
          <w:szCs w:val="27"/>
        </w:rPr>
      </w:pPr>
      <w:r w:rsidRPr="009C5B2C">
        <w:rPr>
          <w:rFonts w:ascii="Times New Roman" w:eastAsia="Calibri" w:hAnsi="Times New Roman" w:cs="Times New Roman"/>
          <w:sz w:val="27"/>
          <w:szCs w:val="27"/>
        </w:rPr>
        <w:t xml:space="preserve">Сроки давности привлечения к административной ответственности, предусмотренные ст. </w:t>
      </w:r>
      <w:r w:rsidRPr="009C5B2C" w:rsidR="00523D36">
        <w:rPr>
          <w:rFonts w:ascii="Times New Roman" w:eastAsia="Calibri" w:hAnsi="Times New Roman" w:cs="Times New Roman"/>
          <w:sz w:val="27"/>
          <w:szCs w:val="27"/>
        </w:rPr>
        <w:t xml:space="preserve">4.5 КоАП РФ </w:t>
      </w:r>
      <w:r w:rsidRPr="009C5B2C">
        <w:rPr>
          <w:rFonts w:ascii="Times New Roman" w:hAnsi="Times New Roman" w:cs="Times New Roman"/>
          <w:sz w:val="27"/>
          <w:szCs w:val="27"/>
        </w:rPr>
        <w:t xml:space="preserve">- не истекли. </w:t>
      </w:r>
    </w:p>
    <w:p w:rsidR="003746B8" w:rsidRPr="009C5B2C" w:rsidP="009C5B2C">
      <w:pPr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</w:rPr>
      </w:pPr>
      <w:r w:rsidRPr="009C5B2C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</w:t>
      </w:r>
      <w:r w:rsidRPr="009C5B2C" w:rsidR="00CB7FCD">
        <w:rPr>
          <w:rFonts w:ascii="Times New Roman" w:hAnsi="Times New Roman" w:cs="Times New Roman"/>
          <w:sz w:val="27"/>
          <w:szCs w:val="27"/>
        </w:rPr>
        <w:t xml:space="preserve"> учитывая характер совершенного правонарушения, </w:t>
      </w:r>
      <w:r w:rsidRPr="009C5B2C">
        <w:rPr>
          <w:rFonts w:ascii="Times New Roman" w:hAnsi="Times New Roman" w:cs="Times New Roman"/>
          <w:sz w:val="27"/>
          <w:szCs w:val="27"/>
        </w:rPr>
        <w:t xml:space="preserve">принимая во внимание данные о личности лица, в отношении которого возбуждено производство по делу об административном правонарушении, </w:t>
      </w:r>
      <w:r w:rsidRPr="009C5B2C" w:rsidR="00CB7FCD">
        <w:rPr>
          <w:rFonts w:ascii="Times New Roman" w:hAnsi="Times New Roman" w:cs="Times New Roman"/>
          <w:sz w:val="27"/>
          <w:szCs w:val="27"/>
        </w:rPr>
        <w:t xml:space="preserve"> е</w:t>
      </w:r>
      <w:r w:rsidRPr="009C5B2C" w:rsidR="00EF47A7">
        <w:rPr>
          <w:rFonts w:ascii="Times New Roman" w:hAnsi="Times New Roman" w:cs="Times New Roman"/>
          <w:sz w:val="27"/>
          <w:szCs w:val="27"/>
        </w:rPr>
        <w:t>го</w:t>
      </w:r>
      <w:r w:rsidRPr="009C5B2C" w:rsidR="00CB7FCD">
        <w:rPr>
          <w:rFonts w:ascii="Times New Roman" w:hAnsi="Times New Roman" w:cs="Times New Roman"/>
          <w:sz w:val="27"/>
          <w:szCs w:val="27"/>
        </w:rPr>
        <w:t xml:space="preserve"> имущественное положение, отсутствие </w:t>
      </w:r>
      <w:r w:rsidRPr="009C5B2C">
        <w:rPr>
          <w:rFonts w:ascii="Times New Roman" w:hAnsi="Times New Roman" w:cs="Times New Roman"/>
          <w:sz w:val="27"/>
          <w:szCs w:val="27"/>
        </w:rPr>
        <w:t>обстоятельств</w:t>
      </w:r>
      <w:r w:rsidRPr="009C5B2C" w:rsidR="00CB7FCD">
        <w:rPr>
          <w:rFonts w:ascii="Times New Roman" w:hAnsi="Times New Roman" w:cs="Times New Roman"/>
          <w:sz w:val="27"/>
          <w:szCs w:val="27"/>
        </w:rPr>
        <w:t xml:space="preserve"> смягчающих и </w:t>
      </w:r>
      <w:r w:rsidRPr="009C5B2C">
        <w:rPr>
          <w:rFonts w:ascii="Times New Roman" w:hAnsi="Times New Roman" w:cs="Times New Roman"/>
          <w:sz w:val="27"/>
          <w:szCs w:val="27"/>
        </w:rPr>
        <w:t xml:space="preserve"> отягчающих ответственность, прихожу к выводу, что </w:t>
      </w:r>
      <w:r w:rsidRPr="009C5B2C" w:rsidR="00421CFC">
        <w:rPr>
          <w:rFonts w:ascii="Times New Roman" w:hAnsi="Times New Roman" w:cs="Times New Roman"/>
          <w:sz w:val="27"/>
          <w:szCs w:val="27"/>
        </w:rPr>
        <w:t xml:space="preserve">Айвазова А.С. </w:t>
      </w:r>
      <w:r w:rsidRPr="009C5B2C" w:rsidR="00204536">
        <w:rPr>
          <w:rFonts w:ascii="Times New Roman" w:hAnsi="Times New Roman" w:cs="Times New Roman"/>
          <w:sz w:val="27"/>
          <w:szCs w:val="27"/>
        </w:rPr>
        <w:t xml:space="preserve"> </w:t>
      </w:r>
      <w:r w:rsidRPr="009C5B2C">
        <w:rPr>
          <w:rFonts w:ascii="Times New Roman" w:hAnsi="Times New Roman" w:cs="Times New Roman"/>
          <w:sz w:val="27"/>
          <w:szCs w:val="27"/>
        </w:rPr>
        <w:t>следует подвергнуть наказанию в</w:t>
      </w:r>
      <w:r w:rsidRPr="009C5B2C">
        <w:rPr>
          <w:rFonts w:ascii="Times New Roman" w:hAnsi="Times New Roman" w:cs="Times New Roman"/>
          <w:sz w:val="27"/>
          <w:szCs w:val="27"/>
        </w:rPr>
        <w:t xml:space="preserve"> </w:t>
      </w:r>
      <w:r w:rsidRPr="009C5B2C">
        <w:rPr>
          <w:rFonts w:ascii="Times New Roman" w:hAnsi="Times New Roman" w:cs="Times New Roman"/>
          <w:sz w:val="27"/>
          <w:szCs w:val="27"/>
        </w:rPr>
        <w:t>виде</w:t>
      </w:r>
      <w:r w:rsidRPr="009C5B2C">
        <w:rPr>
          <w:rFonts w:ascii="Times New Roman" w:hAnsi="Times New Roman" w:cs="Times New Roman"/>
          <w:sz w:val="27"/>
          <w:szCs w:val="27"/>
        </w:rPr>
        <w:t xml:space="preserve"> штрафа в пределах санкции, предусмотренной </w:t>
      </w:r>
      <w:r w:rsidRPr="009C5B2C" w:rsidR="00E423CE">
        <w:rPr>
          <w:rFonts w:ascii="Times New Roman" w:hAnsi="Times New Roman" w:cs="Times New Roman"/>
          <w:sz w:val="27"/>
          <w:szCs w:val="27"/>
        </w:rPr>
        <w:t>ч.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4 ст.</w:t>
      </w:r>
      <w:hyperlink r:id="rId19" w:tgtFrame="_blank" w:tooltip="КОАП &gt;  Раздел II. Особенная часть &gt; Глава 12. Административные правонарушения в области дорожного движения &gt; Статья &lt;span class=" w:history="1">
        <w:r w:rsidRPr="009C5B2C">
          <w:rPr>
            <w:rStyle w:val="snippetequal"/>
            <w:rFonts w:ascii="Times New Roman" w:hAnsi="Times New Roman" w:cs="Times New Roman"/>
            <w:bCs/>
            <w:sz w:val="27"/>
            <w:szCs w:val="27"/>
            <w:bdr w:val="none" w:sz="0" w:space="0" w:color="auto" w:frame="1"/>
          </w:rPr>
          <w:t>12.15 </w:t>
        </w:r>
      </w:hyperlink>
      <w:r w:rsidRPr="009C5B2C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правонарушениях.</w:t>
      </w:r>
    </w:p>
    <w:p w:rsidR="00CD325A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Руководствуясь 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ст.ст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. </w:t>
      </w:r>
      <w:hyperlink r:id="rId23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9C5B2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4.1</w:t>
        </w:r>
      </w:hyperlink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- </w:t>
      </w:r>
      <w:hyperlink r:id="rId24" w:tgtFrame="_blank" w:tooltip="КОАП &gt;  Раздел I. Общие положения &gt; Глава 4. Назначение административного наказания &gt; Статья 4.&lt;span class=" w:history="1">
        <w:r w:rsidRPr="009C5B2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4.</w:t>
        </w:r>
        <w:r w:rsidRPr="009C5B2C">
          <w:rPr>
            <w:rStyle w:val="snippetequal"/>
            <w:rFonts w:ascii="Times New Roman" w:hAnsi="Times New Roman" w:cs="Times New Roman"/>
            <w:bCs/>
            <w:sz w:val="27"/>
            <w:szCs w:val="27"/>
            <w:bdr w:val="none" w:sz="0" w:space="0" w:color="auto" w:frame="1"/>
          </w:rPr>
          <w:t> 3 </w:t>
        </w:r>
      </w:hyperlink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9C5B2C" w:rsidR="00CB7FC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ст., </w:t>
      </w:r>
      <w:hyperlink r:id="rId2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9C5B2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29.9</w:t>
        </w:r>
      </w:hyperlink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 – </w:t>
      </w:r>
      <w:hyperlink r:id="rId2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1. Объявление постановления по делу об административном правонарушении" w:history="1">
        <w:r w:rsidRPr="009C5B2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29.11</w:t>
        </w:r>
      </w:hyperlink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 Кодекса РФ об административных правонарушениях, мировой судья</w:t>
      </w:r>
      <w:r w:rsidRPr="009C5B2C" w:rsidR="00EF47A7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</w:p>
    <w:p w:rsidR="009C5B2C" w:rsidP="009C5B2C">
      <w:pPr>
        <w:autoSpaceDE w:val="0"/>
        <w:autoSpaceDN w:val="0"/>
        <w:adjustRightInd w:val="0"/>
        <w:spacing w:after="0"/>
        <w:ind w:left="-709" w:right="-143" w:firstLine="993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4C4850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9C5B2C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ПОСТАНОВИЛ:</w:t>
      </w:r>
    </w:p>
    <w:p w:rsidR="009C5B2C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4C4850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Айвазова </w:t>
      </w:r>
      <w:r w:rsidR="00CE3727">
        <w:rPr>
          <w:rFonts w:ascii="Times New Roman" w:hAnsi="Times New Roman" w:cs="Times New Roman"/>
          <w:sz w:val="27"/>
          <w:szCs w:val="27"/>
          <w:shd w:val="clear" w:color="auto" w:fill="FFFFFF"/>
        </w:rPr>
        <w:t>А.С.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,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наказание в виде штрафа в размере 5000 (пять тысяч) рублей.</w:t>
      </w:r>
    </w:p>
    <w:p w:rsidR="00421CFC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Реквизиты для уплаты административного штрафа</w:t>
      </w: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p w:rsidR="001D48F6" w:rsidRPr="009C5B2C" w:rsidP="00CE3727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E3727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4C4850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4C4850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4C4850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C4850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Документ, свидетельствующий об уплате административного штрафа, необходимо направить мировому судье судебного участка №21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C4850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C5B2C">
        <w:rPr>
          <w:rFonts w:ascii="Times New Roman" w:hAnsi="Times New Roman" w:cs="Times New Roman"/>
          <w:sz w:val="27"/>
          <w:szCs w:val="27"/>
          <w:shd w:val="clear" w:color="auto" w:fill="FFFFFF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C4850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4C4850" w:rsidRPr="009C5B2C" w:rsidP="009C5B2C">
      <w:pPr>
        <w:autoSpaceDE w:val="0"/>
        <w:autoSpaceDN w:val="0"/>
        <w:adjustRightInd w:val="0"/>
        <w:spacing w:after="0"/>
        <w:ind w:left="-709" w:right="-143" w:firstLine="993"/>
        <w:jc w:val="both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9C5B2C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Мировой судья                                                                              И.С. Василькова</w:t>
      </w:r>
    </w:p>
    <w:sectPr w:rsidSect="00CC7DC3">
      <w:footerReference w:type="default" r:id="rId27"/>
      <w:pgSz w:w="11906" w:h="16838"/>
      <w:pgMar w:top="709" w:right="850" w:bottom="1134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20453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72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0453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03526"/>
    <w:rsid w:val="00010A92"/>
    <w:rsid w:val="00051CDF"/>
    <w:rsid w:val="00055DF4"/>
    <w:rsid w:val="000821F8"/>
    <w:rsid w:val="000D2ADA"/>
    <w:rsid w:val="000F1E02"/>
    <w:rsid w:val="001305A8"/>
    <w:rsid w:val="00180A8E"/>
    <w:rsid w:val="00187D7A"/>
    <w:rsid w:val="001A21EB"/>
    <w:rsid w:val="001D48F6"/>
    <w:rsid w:val="001E1C0C"/>
    <w:rsid w:val="001F382D"/>
    <w:rsid w:val="00202422"/>
    <w:rsid w:val="00204536"/>
    <w:rsid w:val="002273CD"/>
    <w:rsid w:val="00254D8E"/>
    <w:rsid w:val="002562D0"/>
    <w:rsid w:val="002C7447"/>
    <w:rsid w:val="002D33FD"/>
    <w:rsid w:val="002E6F34"/>
    <w:rsid w:val="003034D9"/>
    <w:rsid w:val="00326552"/>
    <w:rsid w:val="003341CC"/>
    <w:rsid w:val="003746B8"/>
    <w:rsid w:val="0037563B"/>
    <w:rsid w:val="00395BAD"/>
    <w:rsid w:val="003B289F"/>
    <w:rsid w:val="003B478F"/>
    <w:rsid w:val="003D5992"/>
    <w:rsid w:val="003F6D03"/>
    <w:rsid w:val="00412E2A"/>
    <w:rsid w:val="00421CFC"/>
    <w:rsid w:val="0043037A"/>
    <w:rsid w:val="00454640"/>
    <w:rsid w:val="00481443"/>
    <w:rsid w:val="00493370"/>
    <w:rsid w:val="004A69F9"/>
    <w:rsid w:val="004C1306"/>
    <w:rsid w:val="004C4850"/>
    <w:rsid w:val="004C75E2"/>
    <w:rsid w:val="004D071E"/>
    <w:rsid w:val="00523D36"/>
    <w:rsid w:val="00526633"/>
    <w:rsid w:val="00543084"/>
    <w:rsid w:val="005579BD"/>
    <w:rsid w:val="00580B46"/>
    <w:rsid w:val="00582C36"/>
    <w:rsid w:val="00587BD7"/>
    <w:rsid w:val="00591E78"/>
    <w:rsid w:val="005E08A2"/>
    <w:rsid w:val="005E5599"/>
    <w:rsid w:val="0062676F"/>
    <w:rsid w:val="00654131"/>
    <w:rsid w:val="006713E5"/>
    <w:rsid w:val="00684F44"/>
    <w:rsid w:val="006949B9"/>
    <w:rsid w:val="006B44AE"/>
    <w:rsid w:val="006D0833"/>
    <w:rsid w:val="006D568F"/>
    <w:rsid w:val="006E621C"/>
    <w:rsid w:val="00707345"/>
    <w:rsid w:val="00725546"/>
    <w:rsid w:val="00744727"/>
    <w:rsid w:val="007652A9"/>
    <w:rsid w:val="00796DB9"/>
    <w:rsid w:val="0083793D"/>
    <w:rsid w:val="00856662"/>
    <w:rsid w:val="00865445"/>
    <w:rsid w:val="00881B15"/>
    <w:rsid w:val="00886513"/>
    <w:rsid w:val="008958C5"/>
    <w:rsid w:val="008B4F23"/>
    <w:rsid w:val="008E5B49"/>
    <w:rsid w:val="008F0AF4"/>
    <w:rsid w:val="0092013F"/>
    <w:rsid w:val="00946A05"/>
    <w:rsid w:val="00954438"/>
    <w:rsid w:val="00960D96"/>
    <w:rsid w:val="009679BB"/>
    <w:rsid w:val="00982C8F"/>
    <w:rsid w:val="00991BDD"/>
    <w:rsid w:val="0099680E"/>
    <w:rsid w:val="009C5B2C"/>
    <w:rsid w:val="009D3A30"/>
    <w:rsid w:val="00A00803"/>
    <w:rsid w:val="00A17111"/>
    <w:rsid w:val="00A4525F"/>
    <w:rsid w:val="00A51FED"/>
    <w:rsid w:val="00A55725"/>
    <w:rsid w:val="00A77574"/>
    <w:rsid w:val="00A77CB0"/>
    <w:rsid w:val="00AC20AB"/>
    <w:rsid w:val="00AC5C9A"/>
    <w:rsid w:val="00AD7D69"/>
    <w:rsid w:val="00AF37C7"/>
    <w:rsid w:val="00AF7CAE"/>
    <w:rsid w:val="00B102D6"/>
    <w:rsid w:val="00B62B53"/>
    <w:rsid w:val="00B63836"/>
    <w:rsid w:val="00B91837"/>
    <w:rsid w:val="00BA0B8C"/>
    <w:rsid w:val="00BA31C5"/>
    <w:rsid w:val="00BA6CF5"/>
    <w:rsid w:val="00BA74EE"/>
    <w:rsid w:val="00BC1B68"/>
    <w:rsid w:val="00C05967"/>
    <w:rsid w:val="00C42C15"/>
    <w:rsid w:val="00C5237B"/>
    <w:rsid w:val="00C545F8"/>
    <w:rsid w:val="00C6616D"/>
    <w:rsid w:val="00C70348"/>
    <w:rsid w:val="00CA5003"/>
    <w:rsid w:val="00CB6673"/>
    <w:rsid w:val="00CB6DA3"/>
    <w:rsid w:val="00CB7FCD"/>
    <w:rsid w:val="00CB7FD3"/>
    <w:rsid w:val="00CC4268"/>
    <w:rsid w:val="00CC7DC3"/>
    <w:rsid w:val="00CD325A"/>
    <w:rsid w:val="00CE3727"/>
    <w:rsid w:val="00CE433A"/>
    <w:rsid w:val="00D04475"/>
    <w:rsid w:val="00D1452D"/>
    <w:rsid w:val="00D20DAC"/>
    <w:rsid w:val="00D503CF"/>
    <w:rsid w:val="00D50F8C"/>
    <w:rsid w:val="00D51F05"/>
    <w:rsid w:val="00D86978"/>
    <w:rsid w:val="00D9023F"/>
    <w:rsid w:val="00D9385E"/>
    <w:rsid w:val="00DA150B"/>
    <w:rsid w:val="00DC5231"/>
    <w:rsid w:val="00E423CE"/>
    <w:rsid w:val="00E60AD7"/>
    <w:rsid w:val="00E95C49"/>
    <w:rsid w:val="00ED3D4B"/>
    <w:rsid w:val="00EF47A7"/>
    <w:rsid w:val="00EF4B57"/>
    <w:rsid w:val="00F07AF1"/>
    <w:rsid w:val="00F10C46"/>
    <w:rsid w:val="00F14239"/>
    <w:rsid w:val="00F17FA4"/>
    <w:rsid w:val="00F41FF4"/>
    <w:rsid w:val="00F46528"/>
    <w:rsid w:val="00F51B29"/>
    <w:rsid w:val="00F527A5"/>
    <w:rsid w:val="00F7267F"/>
    <w:rsid w:val="00F82FE3"/>
    <w:rsid w:val="00FA0CDA"/>
    <w:rsid w:val="00FF01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44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8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8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443"/>
  </w:style>
  <w:style w:type="character" w:styleId="Hyperlink">
    <w:name w:val="Hyperlink"/>
    <w:basedOn w:val="DefaultParagraphFont"/>
    <w:uiPriority w:val="99"/>
    <w:semiHidden/>
    <w:unhideWhenUsed/>
    <w:rsid w:val="008958C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CC7D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snippetequal">
    <w:name w:val="snippet_equal"/>
    <w:rsid w:val="00580B46"/>
  </w:style>
  <w:style w:type="paragraph" w:styleId="BalloonText">
    <w:name w:val="Balloon Text"/>
    <w:basedOn w:val="Normal"/>
    <w:link w:val="a1"/>
    <w:uiPriority w:val="99"/>
    <w:semiHidden/>
    <w:unhideWhenUsed/>
    <w:rsid w:val="00C5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52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1B9253B6CF74C952EC061EF13F90A68A2F0DCB9AD774FEF7484508BC793D6838653E11FDD423EA5D30371E20D52BB078F4E258E9E33240CK" TargetMode="External" /><Relationship Id="rId11" Type="http://schemas.openxmlformats.org/officeDocument/2006/relationships/hyperlink" Target="consultantplus://offline/ref=11B9253B6CF74C952EC061EF13F90A68A2F0DCB9AD774FEF7484508BC793D6838653E11ED7413CA5D30371E20D52BB078F4E258E9E33240CK" TargetMode="External" /><Relationship Id="rId12" Type="http://schemas.openxmlformats.org/officeDocument/2006/relationships/hyperlink" Target="consultantplus://offline/ref=8FA0903205F1E193D7C4DC4AB79A1233C5BBD80CE88450C1FB3D1F57F92D5E1C3DC154908D03F11451790C3B54D5B2DC2477F4D68D2F59D507DFL" TargetMode="External" /><Relationship Id="rId13" Type="http://schemas.openxmlformats.org/officeDocument/2006/relationships/hyperlink" Target="consultantplus://offline/ref=8FA0903205F1E193D7C4DC4AB79A1233C5B9DA01EC8550C1FB3D1F57F92D5E1C3DC154938F06F41E00231C3F1D81B8C32360EADD932C05D0L" TargetMode="External" /><Relationship Id="rId14" Type="http://schemas.openxmlformats.org/officeDocument/2006/relationships/hyperlink" Target="http://www.consultant.ru/document/cons_doc_LAW_327611/22a8021e55a34bf836a3ee20ba0408f95c24c1bc/" TargetMode="External" /><Relationship Id="rId15" Type="http://schemas.openxmlformats.org/officeDocument/2006/relationships/hyperlink" Target="consultantplus://offline/ref=24D279CC388B3D3EA661CBCF1BE985BA880A7BA8FD0495012F5ED8B18F7E42AEF017DA5D34DC25260CC8709EE49ED6B3EA16294C10E1uEbFK" TargetMode="External" /><Relationship Id="rId16" Type="http://schemas.openxmlformats.org/officeDocument/2006/relationships/hyperlink" Target="consultantplus://offline/ref=BA7BBBAA1C321FAE334CE4AEBFF42FCE3CFB5C9D77977AB16F1BAC228BD609F2EFED9EAAE2E9E55594A9866D8A5C1C42A8A3FAD762E5X6f8K" TargetMode="External" /><Relationship Id="rId17" Type="http://schemas.openxmlformats.org/officeDocument/2006/relationships/hyperlink" Target="consultantplus://offline/ref=BA7BBBAA1C321FAE334CE4AEBFF42FCE3CFB5C9D77977AB16F1BAC228BD609F2EFED9EA9E2EFE15594A9866D8A5C1C42A8A3FAD762E5X6f8K" TargetMode="External" /><Relationship Id="rId18" Type="http://schemas.openxmlformats.org/officeDocument/2006/relationships/hyperlink" Target="consultantplus://offline/ref=BA7BBBAA1C321FAE334CE4AEBFF42FCE3CFB5C9D77977AB16F1BAC228BD609F2EFED9EA9E2EFE35594A9866D8A5C1C42A8A3FAD762E5X6f8K" TargetMode="External" /><Relationship Id="rId19" Type="http://schemas.openxmlformats.org/officeDocument/2006/relationships/hyperlink" Target="http://sudact.ru/law/koap/razdel-ii/glava-12/statia-12.12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sudact.ru/law/koap/razdel-iv/glava-28/statia-28.2/" TargetMode="External" /><Relationship Id="rId21" Type="http://schemas.openxmlformats.org/officeDocument/2006/relationships/hyperlink" Target="http://sudact.ru/law/koap/razdel-iv/glava-28/statia-28.3/" TargetMode="External" /><Relationship Id="rId22" Type="http://schemas.openxmlformats.org/officeDocument/2006/relationships/hyperlink" Target="http://sudact.ru/law/koap/razdel-ii/glava-12/statia-12.26_1/" TargetMode="External" /><Relationship Id="rId23" Type="http://schemas.openxmlformats.org/officeDocument/2006/relationships/hyperlink" Target="http://sudact.ru/law/koap/razdel-i/glava-4/statia-4.1/" TargetMode="External" /><Relationship Id="rId24" Type="http://schemas.openxmlformats.org/officeDocument/2006/relationships/hyperlink" Target="http://sudact.ru/law/koap/razdel-i/glava-4/statia-4.3/" TargetMode="External" /><Relationship Id="rId25" Type="http://schemas.openxmlformats.org/officeDocument/2006/relationships/hyperlink" Target="http://sudact.ru/law/koap/razdel-iv/glava-29/statia-29.9/" TargetMode="External" /><Relationship Id="rId26" Type="http://schemas.openxmlformats.org/officeDocument/2006/relationships/hyperlink" Target="http://sudact.ru/law/koap/razdel-iv/glava-29/statia-29.11/" TargetMode="External" /><Relationship Id="rId27" Type="http://schemas.openxmlformats.org/officeDocument/2006/relationships/footer" Target="foot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1/" TargetMode="External" /><Relationship Id="rId6" Type="http://schemas.openxmlformats.org/officeDocument/2006/relationships/hyperlink" Target="http://sudact.ru/law/koap/razdel-iv/glava-26/statia-26.2/" TargetMode="External" /><Relationship Id="rId7" Type="http://schemas.openxmlformats.org/officeDocument/2006/relationships/hyperlink" Target="http://arbitr.garant.ru/services/arbitr/link/12150217" TargetMode="External" /><Relationship Id="rId8" Type="http://schemas.openxmlformats.org/officeDocument/2006/relationships/hyperlink" Target="consultantplus://offline/ref=11B9253B6CF74C952EC061EF13F90A68A2F2DEB4A9764FEF7484508BC793D6838653E11DD54439AF825961E64406B11888593B85803045D12802K" TargetMode="External" /><Relationship Id="rId9" Type="http://schemas.openxmlformats.org/officeDocument/2006/relationships/hyperlink" Target="consultantplus://offline/ref=11B9253B6CF74C952EC061EF13F90A68A2F2DEB4A9764FEF7484508BC793D6838653E11DD54439AC875961E64406B11888593B85803045D12802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D57A9-F4DE-484E-8FC8-F2BAA17E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