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0663" w:rsidRPr="00606AAC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Pr="00606AAC" w:rsidR="00AF157F">
        <w:rPr>
          <w:rFonts w:ascii="Times New Roman" w:eastAsia="Times New Roman" w:hAnsi="Times New Roman" w:cs="Times New Roman"/>
          <w:sz w:val="28"/>
          <w:szCs w:val="28"/>
        </w:rPr>
        <w:t>01</w:t>
      </w:r>
      <w:r w:rsidR="00144972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606AAC" w:rsidR="00AF157F">
        <w:rPr>
          <w:rFonts w:ascii="Times New Roman" w:eastAsia="Times New Roman" w:hAnsi="Times New Roman" w:cs="Times New Roman"/>
          <w:sz w:val="28"/>
          <w:szCs w:val="28"/>
        </w:rPr>
        <w:t>20</w:t>
      </w:r>
    </w:p>
    <w:p w:rsidR="00A365E4" w:rsidRPr="004B1261" w:rsidP="008206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79B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6F7C8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365E4" w:rsidRPr="004B1261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AAC">
        <w:rPr>
          <w:rFonts w:ascii="Times New Roman" w:eastAsia="Times New Roman" w:hAnsi="Times New Roman" w:cs="Times New Roman"/>
          <w:sz w:val="28"/>
          <w:szCs w:val="28"/>
        </w:rPr>
        <w:t>14</w:t>
      </w:r>
      <w:r w:rsidR="00C911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 2020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г. Симферополь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A365E4">
        <w:rPr>
          <w:rFonts w:ascii="Times New Roman" w:hAnsi="Times New Roman" w:cs="Times New Roman"/>
          <w:sz w:val="28"/>
          <w:szCs w:val="28"/>
        </w:rPr>
        <w:t>Василькова И.С</w:t>
      </w:r>
      <w:r w:rsidRPr="004B1261">
        <w:rPr>
          <w:rFonts w:ascii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</w:t>
      </w:r>
      <w:r w:rsidR="00A365E4">
        <w:rPr>
          <w:rFonts w:ascii="Times New Roman" w:hAnsi="Times New Roman" w:cs="Times New Roman"/>
          <w:sz w:val="28"/>
          <w:szCs w:val="28"/>
        </w:rPr>
        <w:t>21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20663" w:rsidRPr="004B1261" w:rsidP="00606AAC">
      <w:pPr>
        <w:ind w:left="3686"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857E9">
        <w:rPr>
          <w:rFonts w:ascii="Times New Roman" w:hAnsi="Times New Roman" w:cs="Times New Roman"/>
          <w:sz w:val="28"/>
          <w:szCs w:val="28"/>
        </w:rPr>
        <w:t xml:space="preserve"> </w:t>
      </w:r>
      <w:r w:rsidRPr="00606AAC" w:rsidR="00606AAC">
        <w:rPr>
          <w:rFonts w:ascii="Times New Roman" w:hAnsi="Times New Roman" w:cs="Times New Roman"/>
          <w:sz w:val="28"/>
          <w:szCs w:val="28"/>
        </w:rPr>
        <w:t xml:space="preserve">Вожегова Андрея Алексеевича, </w:t>
      </w:r>
      <w:r w:rsidR="004972F5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606AAC">
        <w:rPr>
          <w:rFonts w:ascii="Times New Roman" w:hAnsi="Times New Roman" w:cs="Times New Roman"/>
          <w:sz w:val="28"/>
          <w:szCs w:val="28"/>
        </w:rPr>
        <w:t xml:space="preserve"> года рождения, уроженца </w:t>
      </w:r>
      <w:r w:rsidR="004972F5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606AAC">
        <w:rPr>
          <w:rFonts w:ascii="Times New Roman" w:hAnsi="Times New Roman" w:cs="Times New Roman"/>
          <w:sz w:val="28"/>
          <w:szCs w:val="28"/>
        </w:rPr>
        <w:t>,</w:t>
      </w:r>
      <w:r w:rsidRPr="00606AAC" w:rsidR="00606AAC">
        <w:rPr>
          <w:rFonts w:ascii="Times New Roman" w:hAnsi="Times New Roman" w:cs="Times New Roman"/>
          <w:sz w:val="28"/>
          <w:szCs w:val="28"/>
        </w:rPr>
        <w:t xml:space="preserve"> проживающего по адресу: </w:t>
      </w:r>
      <w:r w:rsidR="004972F5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606AAC">
        <w:rPr>
          <w:rFonts w:ascii="Times New Roman" w:hAnsi="Times New Roman" w:cs="Times New Roman"/>
          <w:sz w:val="28"/>
          <w:szCs w:val="28"/>
        </w:rPr>
        <w:t>,</w:t>
      </w:r>
      <w:r w:rsidRPr="00606AAC" w:rsidR="00606AAC">
        <w:rPr>
          <w:rFonts w:ascii="Times New Roman" w:hAnsi="Times New Roman" w:cs="Times New Roman"/>
          <w:sz w:val="28"/>
          <w:szCs w:val="28"/>
        </w:rPr>
        <w:t xml:space="preserve"> – </w:t>
      </w:r>
      <w:r w:rsidR="00606AAC">
        <w:rPr>
          <w:rFonts w:ascii="Times New Roman" w:hAnsi="Times New Roman" w:cs="Times New Roman"/>
          <w:sz w:val="28"/>
          <w:szCs w:val="28"/>
        </w:rPr>
        <w:t>генерального</w:t>
      </w:r>
      <w:r w:rsidRPr="00606AAC" w:rsidR="00606AAC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4972F5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4972F5">
        <w:rPr>
          <w:rFonts w:ascii="Times New Roman" w:hAnsi="Times New Roman" w:cs="Times New Roman"/>
          <w:sz w:val="28"/>
          <w:szCs w:val="28"/>
        </w:rPr>
        <w:t xml:space="preserve"> </w:t>
      </w:r>
      <w:r w:rsidRPr="00606AAC" w:rsidR="00606AAC">
        <w:rPr>
          <w:rFonts w:ascii="Times New Roman" w:hAnsi="Times New Roman" w:cs="Times New Roman"/>
          <w:sz w:val="28"/>
          <w:szCs w:val="28"/>
        </w:rPr>
        <w:t xml:space="preserve">(расположенного по адресу: </w:t>
      </w:r>
      <w:r w:rsidR="004972F5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 w:rsidR="00606AAC">
        <w:rPr>
          <w:rFonts w:ascii="Times New Roman" w:hAnsi="Times New Roman" w:cs="Times New Roman"/>
          <w:sz w:val="28"/>
          <w:szCs w:val="28"/>
        </w:rPr>
        <w:t>)</w:t>
      </w:r>
      <w:r w:rsidRPr="00606AAC" w:rsidR="00606AAC">
        <w:rPr>
          <w:rFonts w:ascii="Times New Roman" w:hAnsi="Times New Roman" w:cs="Times New Roman"/>
          <w:sz w:val="28"/>
          <w:szCs w:val="28"/>
        </w:rPr>
        <w:t xml:space="preserve">, </w:t>
      </w:r>
      <w:r w:rsid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E4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ч.1 ст.15.6</w:t>
      </w:r>
      <w:r w:rsidRPr="006F7C8E" w:rsidR="006F7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20663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A365E4" w:rsidRPr="004B1261" w:rsidP="008206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AAC">
        <w:rPr>
          <w:rFonts w:ascii="Times New Roman" w:hAnsi="Times New Roman" w:cs="Times New Roman"/>
          <w:color w:val="FF0000"/>
          <w:sz w:val="28"/>
          <w:szCs w:val="28"/>
        </w:rPr>
        <w:t>Вожегов А.А.</w:t>
      </w:r>
      <w:r w:rsidRPr="004857E9">
        <w:rPr>
          <w:rFonts w:ascii="Times New Roman" w:eastAsia="Times New Roman" w:hAnsi="Times New Roman" w:cs="Times New Roman"/>
          <w:color w:val="FF0000"/>
          <w:sz w:val="28"/>
          <w:szCs w:val="28"/>
        </w:rPr>
        <w:t>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 w:rsidR="003966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3966ED">
        <w:rPr>
          <w:rFonts w:ascii="Times New Roman" w:hAnsi="Times New Roman" w:cs="Times New Roman"/>
          <w:sz w:val="28"/>
          <w:szCs w:val="28"/>
        </w:rPr>
        <w:t>должностн</w:t>
      </w:r>
      <w:r w:rsidR="00D73266">
        <w:rPr>
          <w:rFonts w:ascii="Times New Roman" w:hAnsi="Times New Roman" w:cs="Times New Roman"/>
          <w:sz w:val="28"/>
          <w:szCs w:val="28"/>
        </w:rPr>
        <w:t>ым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лиц</w:t>
      </w:r>
      <w:r w:rsidR="00D73266">
        <w:rPr>
          <w:rFonts w:ascii="Times New Roman" w:hAnsi="Times New Roman" w:cs="Times New Roman"/>
          <w:sz w:val="28"/>
          <w:szCs w:val="28"/>
        </w:rPr>
        <w:t>ом</w:t>
      </w:r>
      <w:r w:rsidRPr="004B1261" w:rsidR="003966E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генеральным </w:t>
      </w:r>
      <w:r w:rsidR="00AF157F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="004972F5">
        <w:rPr>
          <w:rFonts w:ascii="Times New Roman" w:hAnsi="Times New Roman" w:cs="Times New Roman"/>
          <w:sz w:val="28"/>
          <w:szCs w:val="28"/>
        </w:rPr>
        <w:t>данные изъяты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4B1261" w:rsidR="00D73266">
        <w:rPr>
          <w:rFonts w:ascii="Times New Roman" w:eastAsia="Times New Roman" w:hAnsi="Times New Roman" w:cs="Times New Roman"/>
          <w:sz w:val="28"/>
          <w:szCs w:val="28"/>
        </w:rPr>
        <w:t xml:space="preserve">абз. 6 п. 3 ст.80 Налогового кодекса Российской Федерации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Симферополю в установленный законодательством о налогах и сборах срок сведения о среднесписочной численности работников за </w:t>
      </w:r>
      <w:r w:rsidR="006F7C8E">
        <w:rPr>
          <w:rFonts w:ascii="Times New Roman" w:eastAsia="Times New Roman" w:hAnsi="Times New Roman" w:cs="Times New Roman"/>
          <w:sz w:val="28"/>
          <w:szCs w:val="28"/>
        </w:rPr>
        <w:t>2018 г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од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73266">
        <w:rPr>
          <w:rFonts w:ascii="Times New Roman" w:eastAsia="Times New Roman" w:hAnsi="Times New Roman" w:cs="Times New Roman"/>
          <w:sz w:val="28"/>
          <w:szCs w:val="28"/>
        </w:rPr>
        <w:t>9 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F5B6F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sz w:val="28"/>
          <w:szCs w:val="28"/>
        </w:rPr>
      </w:pPr>
      <w:r w:rsidRPr="00606AAC">
        <w:rPr>
          <w:color w:val="FF0000"/>
          <w:sz w:val="28"/>
          <w:szCs w:val="28"/>
        </w:rPr>
        <w:t>Вожегов А.А.</w:t>
      </w:r>
      <w:r>
        <w:rPr>
          <w:color w:val="FF0000"/>
          <w:sz w:val="28"/>
          <w:szCs w:val="28"/>
        </w:rPr>
        <w:t xml:space="preserve"> </w:t>
      </w:r>
      <w:r w:rsidRPr="001226A8" w:rsidR="001226A8">
        <w:rPr>
          <w:sz w:val="28"/>
          <w:szCs w:val="28"/>
        </w:rPr>
        <w:t>по вызову мирового судьи на рассмотрение дела об административном правонарушении не явилс</w:t>
      </w:r>
      <w:r>
        <w:rPr>
          <w:sz w:val="28"/>
          <w:szCs w:val="28"/>
        </w:rPr>
        <w:t>я</w:t>
      </w:r>
      <w:r w:rsidRPr="001226A8" w:rsidR="001226A8">
        <w:rPr>
          <w:sz w:val="28"/>
          <w:szCs w:val="28"/>
        </w:rPr>
        <w:t xml:space="preserve">, о времени и месте рассмотрения дела извещен надлежащим образом. </w:t>
      </w:r>
      <w:r w:rsidRPr="005F5B6F">
        <w:rPr>
          <w:sz w:val="28"/>
          <w:szCs w:val="28"/>
        </w:rPr>
        <w:t xml:space="preserve">Почтовый конверт с повесткой возвращен в суд по причине  истечения срока хранения.  Согласно Постановления Пленума Верховного </w:t>
      </w:r>
      <w:r w:rsidRPr="005F5B6F">
        <w:rPr>
          <w:sz w:val="28"/>
          <w:szCs w:val="28"/>
        </w:rPr>
        <w:t>Суда № 5 от 24.03.2005 г. №5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</w:t>
      </w:r>
      <w:r w:rsidRPr="005F5B6F">
        <w:rPr>
          <w:sz w:val="28"/>
          <w:szCs w:val="28"/>
        </w:rPr>
        <w:t>ого рассмотрения и в случае, когда из места жительства (регистрации) возвращено почтовое отправление с отметкой об истечении срока хранения.</w:t>
      </w:r>
    </w:p>
    <w:p w:rsidR="001226A8" w:rsidRPr="001226A8" w:rsidP="005F5B6F">
      <w:pPr>
        <w:pStyle w:val="NormalWeb"/>
        <w:shd w:val="clear" w:color="auto" w:fill="FFFFFF"/>
        <w:spacing w:before="0" w:beforeAutospacing="0" w:after="97" w:afterAutospacing="0"/>
        <w:ind w:firstLine="992"/>
        <w:contextualSpacing/>
        <w:jc w:val="both"/>
        <w:rPr>
          <w:color w:val="000000"/>
          <w:sz w:val="28"/>
          <w:szCs w:val="28"/>
        </w:rPr>
      </w:pPr>
      <w:r w:rsidRPr="001226A8">
        <w:rPr>
          <w:sz w:val="28"/>
          <w:szCs w:val="28"/>
        </w:rPr>
        <w:t>О причинах своей неявки мировому судье данное лицо не сообщило.  Учитывая, что е</w:t>
      </w:r>
      <w:r w:rsidR="005F5B6F">
        <w:rPr>
          <w:sz w:val="28"/>
          <w:szCs w:val="28"/>
        </w:rPr>
        <w:t>го</w:t>
      </w:r>
      <w:r w:rsidRPr="001226A8">
        <w:rPr>
          <w:sz w:val="28"/>
          <w:szCs w:val="28"/>
        </w:rPr>
        <w:t xml:space="preserve"> неявка не препятствует всесторон</w:t>
      </w:r>
      <w:r w:rsidRPr="001226A8">
        <w:rPr>
          <w:sz w:val="28"/>
          <w:szCs w:val="28"/>
        </w:rPr>
        <w:t>нему, полному, объективному и своевременному выяснению обстоятельств дела и разрешению в соответствие с законом, дело рассмотрено в отсутствие лица, в отношении которого ведется производство по делу об административном правонарушении</w:t>
      </w:r>
      <w:r w:rsidRPr="001226A8">
        <w:rPr>
          <w:color w:val="000000"/>
          <w:sz w:val="28"/>
          <w:szCs w:val="28"/>
        </w:rPr>
        <w:t xml:space="preserve">.  </w:t>
      </w:r>
    </w:p>
    <w:p w:rsidR="001226A8" w:rsidP="005F5B6F">
      <w:pPr>
        <w:ind w:right="-1"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6AAC" w:rsidR="009A51CF">
        <w:rPr>
          <w:rFonts w:ascii="Times New Roman" w:hAnsi="Times New Roman" w:cs="Times New Roman"/>
          <w:color w:val="FF0000"/>
          <w:sz w:val="28"/>
          <w:szCs w:val="28"/>
        </w:rPr>
        <w:t>Вожегов</w:t>
      </w:r>
      <w:r w:rsidR="009A51C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06AAC" w:rsidR="009A51CF">
        <w:rPr>
          <w:rFonts w:ascii="Times New Roman" w:hAnsi="Times New Roman" w:cs="Times New Roman"/>
          <w:color w:val="FF0000"/>
          <w:sz w:val="28"/>
          <w:szCs w:val="28"/>
        </w:rPr>
        <w:t xml:space="preserve"> А.А.</w:t>
      </w:r>
      <w:r w:rsidR="009A51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 совершении вменяемого </w:t>
      </w:r>
      <w:r w:rsidRPr="001226A8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="005F5B6F">
        <w:rPr>
          <w:rFonts w:ascii="Times New Roman" w:hAnsi="Times New Roman" w:cs="Times New Roman"/>
          <w:color w:val="FF0000"/>
          <w:sz w:val="28"/>
          <w:szCs w:val="28"/>
        </w:rPr>
        <w:t>му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правонарушения, предусмотренного ч.1 ст. 15.6 КоАП РФ, выразившегося в непредста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 xml:space="preserve">вление в </w:t>
      </w:r>
      <w:r w:rsidRPr="001226A8">
        <w:rPr>
          <w:rFonts w:ascii="Times New Roman" w:hAnsi="Times New Roman" w:cs="Times New Roman"/>
          <w:color w:val="000000"/>
          <w:sz w:val="28"/>
          <w:szCs w:val="28"/>
        </w:rPr>
        <w:t>установленный законодательством о налогах и сборах срок в налоговые органы</w:t>
      </w:r>
      <w:r w:rsidRPr="001226A8">
        <w:rPr>
          <w:rFonts w:ascii="Times New Roman" w:hAnsi="Times New Roman" w:cs="Times New Roman"/>
          <w:sz w:val="28"/>
          <w:szCs w:val="28"/>
        </w:rPr>
        <w:t xml:space="preserve">,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 </w:t>
      </w:r>
    </w:p>
    <w:p w:rsidR="00820663" w:rsidRPr="004B1261" w:rsidP="005F5B6F">
      <w:pPr>
        <w:shd w:val="clear" w:color="auto" w:fill="FFFFFF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Так,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абз. 6 п. 3 ст.80 Налогового кодекса Российской Федерации,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е создания (реорганизации) организации – не позднее 20 – го числа месяца, следующего за месяцем, в котором организация была создана (реорганизована)</w:t>
      </w:r>
      <w:r w:rsidRPr="004B12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п.7 ст.6.1 Налогового кодекса Российской Федерации в случаях, когда последний день срока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20663" w:rsidRPr="004B1261" w:rsidP="00820663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крайним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срок предоставления сведен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ий о среднесписочной численности работников за предшествующий 2018 календарный год является 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1</w:t>
      </w:r>
      <w:r w:rsidR="00A365E4">
        <w:rPr>
          <w:rFonts w:ascii="Times New Roman" w:eastAsia="Times New Roman" w:hAnsi="Times New Roman" w:cs="Times New Roman"/>
          <w:sz w:val="28"/>
          <w:szCs w:val="28"/>
        </w:rPr>
        <w:t>.12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>9 г.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 и следует из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материалов дела,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юридическим лицом сведения о среднесписочной численности работников за предшест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вующий 2018 календарный год в налоговый орган не представлены.</w:t>
      </w:r>
    </w:p>
    <w:p w:rsidR="001226A8" w:rsidRPr="004B1261" w:rsidP="001226A8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ния в связи с неисполнением либо ненадлежащим исполнением своих служебных обязанностей.</w:t>
      </w:r>
    </w:p>
    <w:p w:rsidR="00820663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ме или в искаженном виде, за исключением случаев, предусмотренных частью 2 настоящей статьи.</w:t>
      </w:r>
    </w:p>
    <w:p w:rsidR="009A51CF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ЕГРЮЛ,</w:t>
      </w:r>
      <w:r w:rsidRPr="005F5B6F" w:rsidR="005F5B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hAnsi="Times New Roman" w:cs="Times New Roman"/>
          <w:sz w:val="28"/>
          <w:szCs w:val="28"/>
        </w:rPr>
        <w:t>должностн</w:t>
      </w:r>
      <w:r w:rsidR="005F5B6F">
        <w:rPr>
          <w:rFonts w:ascii="Times New Roman" w:hAnsi="Times New Roman" w:cs="Times New Roman"/>
          <w:sz w:val="28"/>
          <w:szCs w:val="28"/>
        </w:rPr>
        <w:t>ым</w:t>
      </w:r>
      <w:r w:rsidRPr="004B1261" w:rsidR="005F5B6F">
        <w:rPr>
          <w:rFonts w:ascii="Times New Roman" w:hAnsi="Times New Roman" w:cs="Times New Roman"/>
          <w:sz w:val="28"/>
          <w:szCs w:val="28"/>
        </w:rPr>
        <w:t xml:space="preserve"> лиц</w:t>
      </w:r>
      <w:r w:rsidR="005F5B6F">
        <w:rPr>
          <w:rFonts w:ascii="Times New Roman" w:hAnsi="Times New Roman" w:cs="Times New Roman"/>
          <w:sz w:val="28"/>
          <w:szCs w:val="28"/>
        </w:rPr>
        <w:t>ом</w:t>
      </w:r>
      <w:r w:rsidR="001F1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генеральным</w:t>
      </w:r>
      <w:r w:rsidR="00CB721C">
        <w:rPr>
          <w:rFonts w:ascii="Times New Roman" w:hAnsi="Times New Roman" w:cs="Times New Roman"/>
          <w:sz w:val="28"/>
          <w:szCs w:val="28"/>
        </w:rPr>
        <w:t xml:space="preserve"> директором </w:t>
      </w:r>
      <w:r w:rsidR="004972F5">
        <w:rPr>
          <w:rFonts w:ascii="Times New Roman" w:hAnsi="Times New Roman" w:cs="Times New Roman"/>
          <w:sz w:val="28"/>
          <w:szCs w:val="28"/>
        </w:rPr>
        <w:t>данные изъяты</w:t>
      </w:r>
      <w:r w:rsidR="00CB721C">
        <w:rPr>
          <w:rFonts w:ascii="Times New Roman" w:hAnsi="Times New Roman" w:cs="Times New Roman"/>
          <w:sz w:val="28"/>
          <w:szCs w:val="28"/>
        </w:rPr>
        <w:t xml:space="preserve"> </w:t>
      </w:r>
      <w:r w:rsidRPr="004B1261" w:rsidR="005F5B6F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Pr="00606AAC">
        <w:rPr>
          <w:rFonts w:ascii="Times New Roman" w:hAnsi="Times New Roman" w:cs="Times New Roman"/>
          <w:color w:val="FF0000"/>
          <w:sz w:val="28"/>
          <w:szCs w:val="28"/>
        </w:rPr>
        <w:t>Вожегов А.А.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1457DA" w:rsidP="001457DA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бъектом правонарушения, предусмотренного ч. 1 ст. 15.6 Кодекса Российской Федерации об административных правонарушениях, является</w:t>
      </w:r>
      <w:r w:rsidRPr="001F16F1" w:rsidR="001F16F1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06AAC" w:rsidR="009A51CF">
        <w:rPr>
          <w:rFonts w:ascii="Times New Roman" w:hAnsi="Times New Roman" w:cs="Times New Roman"/>
          <w:color w:val="FF0000"/>
          <w:sz w:val="28"/>
          <w:szCs w:val="28"/>
        </w:rPr>
        <w:t>Вожегов А.А.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</w:t>
      </w:r>
      <w:r w:rsidR="001226A8">
        <w:rPr>
          <w:rFonts w:ascii="Times New Roman" w:eastAsia="Times New Roman" w:hAnsi="Times New Roman" w:cs="Times New Roman"/>
          <w:sz w:val="28"/>
          <w:szCs w:val="28"/>
        </w:rPr>
        <w:t xml:space="preserve"> мировому судье не представлено, сведений о наличии главного бухгалтера не имеется.</w:t>
      </w:r>
    </w:p>
    <w:p w:rsidR="001226A8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Вина</w:t>
      </w:r>
      <w:r w:rsidRPr="00FB7277" w:rsidR="00FB727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606AAC" w:rsidR="009A51CF">
        <w:rPr>
          <w:rFonts w:ascii="Times New Roman" w:hAnsi="Times New Roman" w:cs="Times New Roman"/>
          <w:color w:val="FF0000"/>
          <w:sz w:val="28"/>
          <w:szCs w:val="28"/>
        </w:rPr>
        <w:t>Вожегов</w:t>
      </w:r>
      <w:r w:rsidR="009A51C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06AAC" w:rsidR="009A51CF">
        <w:rPr>
          <w:rFonts w:ascii="Times New Roman" w:hAnsi="Times New Roman" w:cs="Times New Roman"/>
          <w:color w:val="FF0000"/>
          <w:sz w:val="28"/>
          <w:szCs w:val="28"/>
        </w:rPr>
        <w:t xml:space="preserve"> А.А.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 подтверждается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ротоколом об административном правонарушении №</w:t>
      </w:r>
      <w:r w:rsidR="00CB7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9102192</w:t>
      </w:r>
      <w:r w:rsidR="009A5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9631042900002</w:t>
      </w:r>
      <w:r w:rsidR="00CB7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CB72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9A5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.11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налогового органа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="009A5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317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B869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9A5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9129A5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AE56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решением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налогового органа 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9A5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1191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</w:t>
      </w:r>
      <w:r w:rsidR="009A5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06</w:t>
      </w:r>
      <w:r w:rsidR="009A7A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9A51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Pr="004B1261" w:rsidR="008206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606AAC" w:rsidR="009A51CF">
        <w:rPr>
          <w:rFonts w:ascii="Times New Roman" w:hAnsi="Times New Roman" w:cs="Times New Roman"/>
          <w:color w:val="FF0000"/>
          <w:sz w:val="28"/>
          <w:szCs w:val="28"/>
        </w:rPr>
        <w:t>Вожегов А.А.</w:t>
      </w:r>
      <w:r w:rsidR="009A51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ч.1 ст.15.6 Кодекса Российской Федерации об административных правонарушениях, а именно: не представил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положение, обстоятельств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или отягчающи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адм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инистративную ответственность.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ного наказания, оценив все собранные по делу доказательства в их совокупности, учитывая конкретные обстоятельства правонарушения, данные о личности </w:t>
      </w:r>
      <w:r w:rsidRPr="009129A5">
        <w:rPr>
          <w:rFonts w:ascii="Times New Roman" w:eastAsia="Times New Roman" w:hAnsi="Times New Roman" w:cs="Times New Roman"/>
          <w:color w:val="FF0000"/>
          <w:sz w:val="28"/>
          <w:szCs w:val="28"/>
        </w:rPr>
        <w:t>виновно</w:t>
      </w:r>
      <w:r w:rsidR="004058BC">
        <w:rPr>
          <w:rFonts w:ascii="Times New Roman" w:eastAsia="Times New Roman" w:hAnsi="Times New Roman" w:cs="Times New Roman"/>
          <w:color w:val="FF0000"/>
          <w:sz w:val="28"/>
          <w:szCs w:val="28"/>
        </w:rPr>
        <w:t>го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, отсутствие смягчающих и отягчающих ответственность обстоятельств, мировой судья считает необходим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ым подвергнуть </w:t>
      </w:r>
      <w:r w:rsidRPr="00606AAC" w:rsidR="009A51CF">
        <w:rPr>
          <w:rFonts w:ascii="Times New Roman" w:hAnsi="Times New Roman" w:cs="Times New Roman"/>
          <w:color w:val="FF0000"/>
          <w:sz w:val="28"/>
          <w:szCs w:val="28"/>
        </w:rPr>
        <w:t>Вожегов</w:t>
      </w:r>
      <w:r w:rsidR="009A51CF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606AAC" w:rsidR="009A51CF">
        <w:rPr>
          <w:rFonts w:ascii="Times New Roman" w:hAnsi="Times New Roman" w:cs="Times New Roman"/>
          <w:color w:val="FF0000"/>
          <w:sz w:val="28"/>
          <w:szCs w:val="28"/>
        </w:rPr>
        <w:t xml:space="preserve"> А.А.</w:t>
      </w:r>
      <w:r w:rsidR="009A51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ч. 1 ст. 15.6 Кодекса Российской Федерации об административных правонарушениях.</w:t>
      </w:r>
    </w:p>
    <w:p w:rsidR="00820663" w:rsidRPr="006F7C8E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мировой судья –</w:t>
      </w:r>
    </w:p>
    <w:p w:rsidR="009129A5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51CF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9A51CF" w:rsidRPr="006F7C8E" w:rsidP="00820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20663" w:rsidRPr="004B1261" w:rsidP="00820663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6AAC">
        <w:rPr>
          <w:rFonts w:ascii="Times New Roman" w:hAnsi="Times New Roman" w:cs="Times New Roman"/>
          <w:sz w:val="28"/>
          <w:szCs w:val="28"/>
        </w:rPr>
        <w:t xml:space="preserve">Вожегова Андрея Алексеевича, </w:t>
      </w:r>
      <w:r w:rsidR="004972F5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  <w:r w:rsidRPr="00606AAC">
        <w:rPr>
          <w:rFonts w:ascii="Times New Roman" w:hAnsi="Times New Roman" w:cs="Times New Roman"/>
          <w:sz w:val="28"/>
          <w:szCs w:val="28"/>
        </w:rPr>
        <w:t xml:space="preserve">года рождения,– </w:t>
      </w:r>
      <w:r>
        <w:rPr>
          <w:rFonts w:ascii="Times New Roman" w:hAnsi="Times New Roman" w:cs="Times New Roman"/>
          <w:sz w:val="28"/>
          <w:szCs w:val="28"/>
        </w:rPr>
        <w:t>генерального</w:t>
      </w:r>
      <w:r w:rsidRPr="00606AAC">
        <w:rPr>
          <w:rFonts w:ascii="Times New Roman" w:hAnsi="Times New Roman" w:cs="Times New Roman"/>
          <w:sz w:val="28"/>
          <w:szCs w:val="28"/>
        </w:rPr>
        <w:t xml:space="preserve"> директора </w:t>
      </w:r>
      <w:r w:rsidR="004972F5"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предусмотренного ч.1 ст.15.6</w:t>
      </w:r>
      <w:r w:rsidRPr="004B1555" w:rsidR="006A0B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058BC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</w:t>
      </w:r>
      <w:r w:rsidR="009129A5">
        <w:rPr>
          <w:rFonts w:ascii="Times New Roman" w:eastAsia="Times New Roman" w:hAnsi="Times New Roman" w:cs="Times New Roman"/>
          <w:sz w:val="28"/>
          <w:szCs w:val="28"/>
        </w:rPr>
        <w:t>иста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 w:rsidR="004972F5" w:rsidP="0082066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оплаты штрафа: </w:t>
      </w:r>
      <w:r>
        <w:rPr>
          <w:rFonts w:ascii="Times New Roman" w:hAnsi="Times New Roman" w:cs="Times New Roman"/>
          <w:sz w:val="28"/>
          <w:szCs w:val="28"/>
        </w:rPr>
        <w:t>данные изъяты</w:t>
      </w:r>
      <w:r w:rsidRPr="00606A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 обязательные работы на срок до пятидесяти часов (ч.1 ст.20.25 КоАП РФ).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й район городского округа Симферополя) Республики Крым (г. Симферополь, ул. Крымских Партизан, 3а).</w:t>
      </w:r>
    </w:p>
    <w:p w:rsidR="00820663" w:rsidRPr="004B1261" w:rsidP="008206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стка №</w:t>
      </w:r>
      <w:r w:rsidR="009A7A1F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820663" w:rsidRPr="004B1261" w:rsidP="00820663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AE5688" w:rsidP="004058BC">
      <w:pPr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6F7C8E" w:rsidP="004058BC">
      <w:pPr>
        <w:ind w:firstLine="993"/>
      </w:pPr>
      <w:r w:rsidRPr="006F7C8E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ab/>
      </w:r>
      <w:r w:rsidRPr="006F7C8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6F7C8E" w:rsidR="009A7A1F">
        <w:rPr>
          <w:rFonts w:ascii="Times New Roman" w:hAnsi="Times New Roman" w:cs="Times New Roman"/>
          <w:b/>
          <w:sz w:val="28"/>
          <w:szCs w:val="28"/>
        </w:rPr>
        <w:t xml:space="preserve">  И.С. Василькова</w:t>
      </w:r>
    </w:p>
    <w:sectPr w:rsidSect="006F7C8E">
      <w:footerReference w:type="default" r:id="rId5"/>
      <w:pgSz w:w="11906" w:h="16838"/>
      <w:pgMar w:top="709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AF157F">
        <w:pPr>
          <w:pStyle w:val="Footer"/>
          <w:jc w:val="right"/>
        </w:pPr>
        <w:r>
          <w:fldChar w:fldCharType="begin"/>
        </w:r>
        <w:r w:rsidR="00E94FA7">
          <w:instrText>PAGE   \* MERGEFORMAT</w:instrText>
        </w:r>
        <w:r>
          <w:fldChar w:fldCharType="separate"/>
        </w:r>
        <w:r w:rsidR="004972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F157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63"/>
    <w:rsid w:val="000146D7"/>
    <w:rsid w:val="00036D58"/>
    <w:rsid w:val="00084E27"/>
    <w:rsid w:val="001226A8"/>
    <w:rsid w:val="00144972"/>
    <w:rsid w:val="001457DA"/>
    <w:rsid w:val="001F16F1"/>
    <w:rsid w:val="00223C40"/>
    <w:rsid w:val="00243938"/>
    <w:rsid w:val="00270E44"/>
    <w:rsid w:val="002E35BA"/>
    <w:rsid w:val="0030465F"/>
    <w:rsid w:val="00324315"/>
    <w:rsid w:val="00326552"/>
    <w:rsid w:val="003650E1"/>
    <w:rsid w:val="00382A9C"/>
    <w:rsid w:val="003966ED"/>
    <w:rsid w:val="003D7E42"/>
    <w:rsid w:val="004058BC"/>
    <w:rsid w:val="004857E9"/>
    <w:rsid w:val="004972F5"/>
    <w:rsid w:val="004B1261"/>
    <w:rsid w:val="004B1555"/>
    <w:rsid w:val="00577E80"/>
    <w:rsid w:val="005D644F"/>
    <w:rsid w:val="005F5B6F"/>
    <w:rsid w:val="00606AAC"/>
    <w:rsid w:val="006351BA"/>
    <w:rsid w:val="00682A99"/>
    <w:rsid w:val="006A0B7D"/>
    <w:rsid w:val="006A4A4E"/>
    <w:rsid w:val="006D2681"/>
    <w:rsid w:val="006E738E"/>
    <w:rsid w:val="006F7C8E"/>
    <w:rsid w:val="00742C6E"/>
    <w:rsid w:val="007C1D6C"/>
    <w:rsid w:val="00820663"/>
    <w:rsid w:val="008479B6"/>
    <w:rsid w:val="00851E02"/>
    <w:rsid w:val="008A780D"/>
    <w:rsid w:val="009129A5"/>
    <w:rsid w:val="009A51CF"/>
    <w:rsid w:val="009A7A1F"/>
    <w:rsid w:val="009D408F"/>
    <w:rsid w:val="00A17614"/>
    <w:rsid w:val="00A31252"/>
    <w:rsid w:val="00A365E4"/>
    <w:rsid w:val="00AB4120"/>
    <w:rsid w:val="00AE5688"/>
    <w:rsid w:val="00AF157F"/>
    <w:rsid w:val="00B22FB4"/>
    <w:rsid w:val="00B869D9"/>
    <w:rsid w:val="00BE05B9"/>
    <w:rsid w:val="00C3350C"/>
    <w:rsid w:val="00C545F8"/>
    <w:rsid w:val="00C61990"/>
    <w:rsid w:val="00C91195"/>
    <w:rsid w:val="00CA35EF"/>
    <w:rsid w:val="00CB721C"/>
    <w:rsid w:val="00D11ED7"/>
    <w:rsid w:val="00D14BE6"/>
    <w:rsid w:val="00D375AA"/>
    <w:rsid w:val="00D44FED"/>
    <w:rsid w:val="00D73266"/>
    <w:rsid w:val="00DD56E1"/>
    <w:rsid w:val="00DE3CCC"/>
    <w:rsid w:val="00E5721E"/>
    <w:rsid w:val="00E6475F"/>
    <w:rsid w:val="00E94FA7"/>
    <w:rsid w:val="00EA660A"/>
    <w:rsid w:val="00EB62F7"/>
    <w:rsid w:val="00F376F8"/>
    <w:rsid w:val="00F4388D"/>
    <w:rsid w:val="00FA6A5F"/>
    <w:rsid w:val="00FB301B"/>
    <w:rsid w:val="00FB72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8EE39F-9ACD-4593-B121-0ED9BAB2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6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20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20663"/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unhideWhenUsed/>
    <w:rsid w:val="00122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3387-820D-4228-838B-0D87003A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