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095037">
        <w:rPr>
          <w:rFonts w:ascii="Times New Roman" w:hAnsi="Times New Roman" w:cs="Times New Roman"/>
          <w:b/>
          <w:sz w:val="26"/>
          <w:szCs w:val="26"/>
        </w:rPr>
        <w:t>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95037"/>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B1331-E565-4075-89F1-BFD2F4B89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