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oxmlPackage1.docx" ContentType="application/vnd.openxmlformats-officedocument.wordprocessingml.documen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53804"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b/>
          <w:sz w:val="28"/>
          <w:szCs w:val="28"/>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22pt;height:728.75pt" o:oleicon="f" o:ole="">
            <v:imagedata r:id="rId5" o:title=""/>
          </v:shape>
          <o:OLEObject Type="Embed" ProgID="Word.Document.12" ShapeID="_x0000_i1025" DrawAspect="Content" ObjectID="_1847360181" r:id="rId6"/>
        </w:objec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 xml:space="preserve">2 ст. 12.9 КоАП РФ в размере </w:t>
      </w:r>
      <w:r w:rsidR="00BC231A">
        <w:rPr>
          <w:rFonts w:ascii="Times New Roman" w:hAnsi="Times New Roman" w:cs="Times New Roman"/>
          <w:sz w:val="26"/>
          <w:szCs w:val="26"/>
        </w:rPr>
        <w:t>500</w:t>
      </w:r>
      <w:r w:rsidRPr="00D91B8E" w:rsidR="00D91B8E">
        <w:rPr>
          <w:rFonts w:ascii="Times New Roman" w:hAnsi="Times New Roman" w:cs="Times New Roman"/>
          <w:sz w:val="26"/>
          <w:szCs w:val="26"/>
        </w:rPr>
        <w:t xml:space="preserve">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года инспектором ИОПС отдела Госавтоинспекции 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w:t>
      </w:r>
      <w:r w:rsidR="00BC231A">
        <w:rPr>
          <w:rFonts w:ascii="Times New Roman" w:hAnsi="Times New Roman" w:cs="Times New Roman"/>
          <w:sz w:val="26"/>
          <w:szCs w:val="26"/>
        </w:rPr>
        <w:t>0</w:t>
      </w:r>
      <w:r w:rsidRPr="00D91B8E" w:rsidR="00D91B8E">
        <w:rPr>
          <w:rFonts w:ascii="Times New Roman" w:hAnsi="Times New Roman" w:cs="Times New Roman"/>
          <w:sz w:val="26"/>
          <w:szCs w:val="26"/>
        </w:rPr>
        <w:t>00 (одна тысяча</w:t>
      </w:r>
      <w:r w:rsidRPr="00D91B8E" w:rsidR="00D91B8E">
        <w:rPr>
          <w:rFonts w:ascii="Times New Roman" w:hAnsi="Times New Roman" w:cs="Times New Roman"/>
          <w:sz w:val="26"/>
          <w:szCs w:val="26"/>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231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DE8"/>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package" Target="embeddings/ooxmlPackage1.docx"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5BC0F-6423-4FA2-A495-AE0B0A1E2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