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12FF" w:rsidRPr="00A324FD" w:rsidP="000012FF">
      <w:pPr>
        <w:jc w:val="right"/>
        <w:rPr>
          <w:rFonts w:ascii="Times New Roman" w:hAnsi="Times New Roman"/>
          <w:b/>
          <w:sz w:val="24"/>
          <w:szCs w:val="24"/>
        </w:rPr>
      </w:pPr>
      <w:r w:rsidRPr="007754BE">
        <w:rPr>
          <w:rFonts w:ascii="Times New Roman" w:hAnsi="Times New Roman"/>
          <w:b/>
          <w:sz w:val="24"/>
          <w:szCs w:val="24"/>
        </w:rPr>
        <w:t>05-0095</w:t>
      </w:r>
      <w:r w:rsidRPr="00A324FD" w:rsidR="00371FF0">
        <w:rPr>
          <w:rFonts w:ascii="Times New Roman" w:hAnsi="Times New Roman"/>
          <w:b/>
          <w:sz w:val="24"/>
          <w:szCs w:val="24"/>
        </w:rPr>
        <w:t>/</w:t>
      </w:r>
      <w:r w:rsidRPr="007754BE">
        <w:rPr>
          <w:rFonts w:ascii="Times New Roman" w:hAnsi="Times New Roman"/>
          <w:b/>
          <w:sz w:val="24"/>
          <w:szCs w:val="24"/>
        </w:rPr>
        <w:t>21</w:t>
      </w:r>
      <w:r w:rsidRPr="00A324FD">
        <w:rPr>
          <w:rFonts w:ascii="Times New Roman" w:hAnsi="Times New Roman"/>
          <w:b/>
          <w:sz w:val="24"/>
          <w:szCs w:val="24"/>
        </w:rPr>
        <w:t>/</w:t>
      </w:r>
      <w:r w:rsidRPr="00A324FD" w:rsidR="00371FF0">
        <w:rPr>
          <w:rFonts w:ascii="Times New Roman" w:hAnsi="Times New Roman"/>
          <w:b/>
          <w:sz w:val="24"/>
          <w:szCs w:val="24"/>
        </w:rPr>
        <w:t>201</w:t>
      </w:r>
      <w:r w:rsidRPr="00A324FD">
        <w:rPr>
          <w:rFonts w:ascii="Times New Roman" w:hAnsi="Times New Roman"/>
          <w:b/>
          <w:sz w:val="24"/>
          <w:szCs w:val="24"/>
        </w:rPr>
        <w:t>7</w:t>
      </w:r>
    </w:p>
    <w:p w:rsidR="000012FF" w:rsidRPr="00A324FD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A324FD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A324FD" w:rsidP="000012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2</w:t>
      </w:r>
      <w:r w:rsidRPr="00A324FD" w:rsidR="001C6362">
        <w:rPr>
          <w:rFonts w:ascii="Times New Roman" w:hAnsi="Times New Roman"/>
          <w:sz w:val="24"/>
          <w:szCs w:val="24"/>
        </w:rPr>
        <w:t>6</w:t>
      </w:r>
      <w:r w:rsidRPr="00A324FD">
        <w:rPr>
          <w:rFonts w:ascii="Times New Roman" w:hAnsi="Times New Roman"/>
          <w:sz w:val="24"/>
          <w:szCs w:val="24"/>
        </w:rPr>
        <w:t xml:space="preserve"> октября 2017</w:t>
      </w:r>
      <w:r w:rsidR="007754BE">
        <w:rPr>
          <w:rFonts w:ascii="Times New Roman" w:hAnsi="Times New Roman"/>
          <w:sz w:val="24"/>
          <w:szCs w:val="24"/>
        </w:rPr>
        <w:t xml:space="preserve"> года</w:t>
      </w:r>
      <w:r w:rsidR="007754BE">
        <w:rPr>
          <w:rFonts w:ascii="Times New Roman" w:hAnsi="Times New Roman"/>
          <w:sz w:val="24"/>
          <w:szCs w:val="24"/>
        </w:rPr>
        <w:tab/>
      </w:r>
      <w:r w:rsidR="007754BE">
        <w:rPr>
          <w:rFonts w:ascii="Times New Roman" w:hAnsi="Times New Roman"/>
          <w:sz w:val="24"/>
          <w:szCs w:val="24"/>
        </w:rPr>
        <w:tab/>
      </w:r>
      <w:r w:rsidR="007754BE">
        <w:rPr>
          <w:rFonts w:ascii="Times New Roman" w:hAnsi="Times New Roman"/>
          <w:sz w:val="24"/>
          <w:szCs w:val="24"/>
        </w:rPr>
        <w:tab/>
      </w:r>
      <w:r w:rsidR="007754BE">
        <w:rPr>
          <w:rFonts w:ascii="Times New Roman" w:hAnsi="Times New Roman"/>
          <w:sz w:val="24"/>
          <w:szCs w:val="24"/>
        </w:rPr>
        <w:tab/>
      </w:r>
      <w:r w:rsidR="007754BE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 w:rsidR="00371FF0">
        <w:rPr>
          <w:rFonts w:ascii="Times New Roman" w:hAnsi="Times New Roman"/>
          <w:sz w:val="24"/>
          <w:szCs w:val="24"/>
        </w:rPr>
        <w:t xml:space="preserve">    </w:t>
      </w:r>
      <w:r w:rsidR="007754BE">
        <w:rPr>
          <w:rFonts w:ascii="Times New Roman" w:hAnsi="Times New Roman"/>
          <w:sz w:val="24"/>
          <w:szCs w:val="24"/>
        </w:rPr>
        <w:t xml:space="preserve">     </w:t>
      </w:r>
      <w:r w:rsidRPr="00A324FD" w:rsidR="00371FF0">
        <w:rPr>
          <w:rFonts w:ascii="Times New Roman" w:hAnsi="Times New Roman"/>
          <w:sz w:val="24"/>
          <w:szCs w:val="24"/>
        </w:rPr>
        <w:t xml:space="preserve">           г</w:t>
      </w:r>
      <w:r w:rsidR="007754BE">
        <w:rPr>
          <w:rFonts w:ascii="Times New Roman" w:hAnsi="Times New Roman"/>
          <w:sz w:val="24"/>
          <w:szCs w:val="24"/>
        </w:rPr>
        <w:t>.</w:t>
      </w:r>
      <w:r w:rsidRPr="00A324FD" w:rsidR="00371FF0">
        <w:rPr>
          <w:rFonts w:ascii="Times New Roman" w:hAnsi="Times New Roman"/>
          <w:sz w:val="24"/>
          <w:szCs w:val="24"/>
        </w:rPr>
        <w:t xml:space="preserve"> С</w:t>
      </w:r>
      <w:r w:rsidR="007754BE">
        <w:rPr>
          <w:rFonts w:ascii="Times New Roman" w:hAnsi="Times New Roman"/>
          <w:sz w:val="24"/>
          <w:szCs w:val="24"/>
        </w:rPr>
        <w:t>имферополь</w:t>
      </w:r>
    </w:p>
    <w:p w:rsidR="000012FF" w:rsidRPr="00A324FD" w:rsidP="000012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  <w:r w:rsidRPr="00A324FD">
        <w:rPr>
          <w:rFonts w:ascii="Times New Roman" w:hAnsi="Times New Roman"/>
          <w:sz w:val="24"/>
          <w:szCs w:val="24"/>
        </w:rPr>
        <w:tab/>
      </w:r>
    </w:p>
    <w:p w:rsidR="007414EC" w:rsidRPr="00A324FD" w:rsidP="001C6362">
      <w:pPr>
        <w:shd w:val="clear" w:color="auto" w:fill="FFFFFF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М</w:t>
      </w:r>
      <w:r w:rsidRPr="00A324FD">
        <w:rPr>
          <w:rFonts w:ascii="Times New Roman" w:hAnsi="Times New Roman"/>
          <w:sz w:val="24"/>
          <w:szCs w:val="24"/>
        </w:rPr>
        <w:t>ировой судья</w:t>
      </w:r>
      <w:r w:rsidRPr="00A324FD" w:rsidR="002C018C">
        <w:rPr>
          <w:rFonts w:ascii="Times New Roman" w:hAnsi="Times New Roman"/>
          <w:sz w:val="24"/>
          <w:szCs w:val="24"/>
        </w:rPr>
        <w:t xml:space="preserve">  судебного участка № 21 Центрального судебного района г</w:t>
      </w:r>
      <w:r w:rsidRPr="00A324FD" w:rsidR="002C018C">
        <w:rPr>
          <w:rFonts w:ascii="Times New Roman" w:hAnsi="Times New Roman"/>
          <w:sz w:val="24"/>
          <w:szCs w:val="24"/>
        </w:rPr>
        <w:t>.С</w:t>
      </w:r>
      <w:r w:rsidRPr="00A324FD" w:rsidR="002C018C">
        <w:rPr>
          <w:rFonts w:ascii="Times New Roman" w:hAnsi="Times New Roman"/>
          <w:sz w:val="24"/>
          <w:szCs w:val="24"/>
        </w:rPr>
        <w:t>имферополь (Центральный судебный район городского округа Симферополь) Республики Крым</w:t>
      </w:r>
      <w:r w:rsidR="007754BE">
        <w:rPr>
          <w:rFonts w:ascii="Times New Roman" w:hAnsi="Times New Roman"/>
          <w:sz w:val="24"/>
          <w:szCs w:val="24"/>
        </w:rPr>
        <w:t xml:space="preserve"> </w:t>
      </w:r>
      <w:r w:rsidRPr="00A324FD" w:rsidR="002C018C">
        <w:rPr>
          <w:rFonts w:ascii="Times New Roman" w:hAnsi="Times New Roman"/>
          <w:sz w:val="24"/>
          <w:szCs w:val="24"/>
        </w:rPr>
        <w:t>Василькова И.С.</w:t>
      </w:r>
      <w:r w:rsidRPr="00A324FD">
        <w:rPr>
          <w:rFonts w:ascii="Times New Roman" w:hAnsi="Times New Roman"/>
          <w:bCs/>
          <w:sz w:val="24"/>
          <w:szCs w:val="24"/>
        </w:rPr>
        <w:t xml:space="preserve">, </w:t>
      </w:r>
      <w:r w:rsidRPr="00A324FD" w:rsidR="002C018C">
        <w:rPr>
          <w:rFonts w:ascii="Times New Roman" w:hAnsi="Times New Roman"/>
          <w:bCs/>
          <w:sz w:val="24"/>
          <w:szCs w:val="24"/>
        </w:rPr>
        <w:t xml:space="preserve">при секретаре – </w:t>
      </w:r>
      <w:r w:rsidRPr="00A324FD" w:rsidR="002C018C">
        <w:rPr>
          <w:rFonts w:ascii="Times New Roman" w:hAnsi="Times New Roman"/>
          <w:bCs/>
          <w:sz w:val="24"/>
          <w:szCs w:val="24"/>
        </w:rPr>
        <w:t>Ипатенко</w:t>
      </w:r>
      <w:r w:rsidRPr="00A324FD" w:rsidR="002C018C">
        <w:rPr>
          <w:rFonts w:ascii="Times New Roman" w:hAnsi="Times New Roman"/>
          <w:bCs/>
          <w:sz w:val="24"/>
          <w:szCs w:val="24"/>
        </w:rPr>
        <w:t xml:space="preserve"> И.О.</w:t>
      </w:r>
      <w:r w:rsidRPr="00A324FD" w:rsidR="002A7A83">
        <w:rPr>
          <w:rFonts w:ascii="Times New Roman" w:hAnsi="Times New Roman"/>
          <w:bCs/>
          <w:sz w:val="24"/>
          <w:szCs w:val="24"/>
        </w:rPr>
        <w:t>,</w:t>
      </w:r>
      <w:r w:rsidR="007754BE">
        <w:rPr>
          <w:rFonts w:ascii="Times New Roman" w:hAnsi="Times New Roman"/>
          <w:bCs/>
          <w:sz w:val="24"/>
          <w:szCs w:val="24"/>
        </w:rPr>
        <w:t xml:space="preserve"> </w:t>
      </w:r>
      <w:r w:rsidRPr="00A324FD">
        <w:rPr>
          <w:rFonts w:ascii="Times New Roman" w:hAnsi="Times New Roman"/>
          <w:sz w:val="24"/>
          <w:szCs w:val="24"/>
        </w:rPr>
        <w:t xml:space="preserve">рассмотрев в помещении мировых </w:t>
      </w:r>
      <w:r w:rsidRPr="00A324FD" w:rsidR="008B7A6F">
        <w:rPr>
          <w:rFonts w:ascii="Times New Roman" w:hAnsi="Times New Roman"/>
          <w:sz w:val="24"/>
          <w:szCs w:val="24"/>
        </w:rPr>
        <w:t>судей</w:t>
      </w:r>
      <w:r w:rsidRPr="00A324FD" w:rsidR="002C018C">
        <w:rPr>
          <w:rFonts w:ascii="Times New Roman" w:hAnsi="Times New Roman"/>
          <w:sz w:val="24"/>
          <w:szCs w:val="24"/>
        </w:rPr>
        <w:t xml:space="preserve"> по адресу: г.Симферополь, ул. Крымских партизан 3А, </w:t>
      </w:r>
      <w:r w:rsidRPr="00A324FD">
        <w:rPr>
          <w:rFonts w:ascii="Times New Roman" w:hAnsi="Times New Roman"/>
          <w:sz w:val="24"/>
          <w:szCs w:val="24"/>
        </w:rPr>
        <w:t xml:space="preserve"> материал об административном правонарушении, поступивший из </w:t>
      </w:r>
      <w:r w:rsidRPr="00A324FD" w:rsidR="002C018C">
        <w:rPr>
          <w:rFonts w:ascii="Times New Roman" w:hAnsi="Times New Roman"/>
          <w:sz w:val="24"/>
          <w:szCs w:val="24"/>
        </w:rPr>
        <w:t xml:space="preserve">Филиала №1 Государственного учреждения-регионального отделения Фонда социального страхования </w:t>
      </w:r>
      <w:r w:rsidRPr="00A324FD">
        <w:rPr>
          <w:rFonts w:ascii="Times New Roman" w:hAnsi="Times New Roman"/>
          <w:sz w:val="24"/>
          <w:szCs w:val="24"/>
        </w:rPr>
        <w:t>Российской Федерации</w:t>
      </w:r>
      <w:r w:rsidRPr="00A324FD" w:rsidR="002C018C">
        <w:rPr>
          <w:rFonts w:ascii="Times New Roman" w:hAnsi="Times New Roman"/>
          <w:sz w:val="24"/>
          <w:szCs w:val="24"/>
        </w:rPr>
        <w:t xml:space="preserve"> по Республике Крым</w:t>
      </w:r>
      <w:r w:rsidRPr="00A324FD">
        <w:rPr>
          <w:rFonts w:ascii="Times New Roman" w:hAnsi="Times New Roman"/>
          <w:sz w:val="24"/>
          <w:szCs w:val="24"/>
        </w:rPr>
        <w:t xml:space="preserve"> в отношении</w:t>
      </w:r>
      <w:r w:rsidRPr="00A324FD">
        <w:rPr>
          <w:rFonts w:ascii="Times New Roman" w:hAnsi="Times New Roman"/>
          <w:b/>
          <w:sz w:val="24"/>
          <w:szCs w:val="24"/>
        </w:rPr>
        <w:t xml:space="preserve">: </w:t>
      </w:r>
    </w:p>
    <w:p w:rsidR="000012FF" w:rsidRPr="00A324FD" w:rsidP="001C6362">
      <w:pPr>
        <w:pStyle w:val="NoSpacing"/>
        <w:ind w:left="2835" w:right="-284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Ваньжа</w:t>
      </w:r>
      <w:r w:rsidRPr="00A324FD">
        <w:rPr>
          <w:rFonts w:ascii="Times New Roman" w:hAnsi="Times New Roman"/>
          <w:sz w:val="24"/>
          <w:szCs w:val="24"/>
        </w:rPr>
        <w:t xml:space="preserve"> Дениса Анатольевича </w:t>
      </w:r>
      <w:r w:rsidR="00C43D60">
        <w:t>«данные изъяты»</w:t>
      </w:r>
      <w:r w:rsidRPr="00A324FD" w:rsidR="00961153">
        <w:rPr>
          <w:rFonts w:ascii="Times New Roman" w:hAnsi="Times New Roman"/>
          <w:sz w:val="24"/>
          <w:szCs w:val="24"/>
        </w:rPr>
        <w:t>, являющ</w:t>
      </w:r>
      <w:r w:rsidR="007754BE">
        <w:rPr>
          <w:rFonts w:ascii="Times New Roman" w:hAnsi="Times New Roman"/>
          <w:sz w:val="24"/>
          <w:szCs w:val="24"/>
        </w:rPr>
        <w:t>его</w:t>
      </w:r>
      <w:r w:rsidRPr="00A324FD" w:rsidR="00961153">
        <w:rPr>
          <w:rFonts w:ascii="Times New Roman" w:hAnsi="Times New Roman"/>
          <w:sz w:val="24"/>
          <w:szCs w:val="24"/>
        </w:rPr>
        <w:t>ся</w:t>
      </w:r>
      <w:r w:rsidRPr="00A324FD">
        <w:rPr>
          <w:rFonts w:ascii="Times New Roman" w:hAnsi="Times New Roman"/>
          <w:sz w:val="24"/>
          <w:szCs w:val="24"/>
        </w:rPr>
        <w:t xml:space="preserve"> генеральным директором </w:t>
      </w:r>
      <w:r w:rsidRPr="00A324FD" w:rsidR="002A7A83">
        <w:rPr>
          <w:rFonts w:ascii="Times New Roman" w:hAnsi="Times New Roman"/>
          <w:sz w:val="24"/>
          <w:szCs w:val="24"/>
        </w:rPr>
        <w:t>в</w:t>
      </w:r>
      <w:r w:rsidR="007754BE">
        <w:rPr>
          <w:rFonts w:ascii="Times New Roman" w:hAnsi="Times New Roman"/>
          <w:sz w:val="24"/>
          <w:szCs w:val="24"/>
        </w:rPr>
        <w:t xml:space="preserve"> </w:t>
      </w:r>
      <w:r w:rsidRPr="00A324FD" w:rsidR="00961153">
        <w:rPr>
          <w:rFonts w:ascii="Times New Roman" w:hAnsi="Times New Roman"/>
          <w:sz w:val="24"/>
          <w:szCs w:val="24"/>
        </w:rPr>
        <w:t>ООО</w:t>
      </w:r>
      <w:r w:rsidRPr="00A324FD" w:rsidR="00100C4E">
        <w:rPr>
          <w:rFonts w:ascii="Times New Roman" w:hAnsi="Times New Roman"/>
          <w:sz w:val="24"/>
          <w:szCs w:val="24"/>
        </w:rPr>
        <w:t xml:space="preserve"> «</w:t>
      </w:r>
      <w:r w:rsidRPr="00A324FD" w:rsidR="00961153">
        <w:rPr>
          <w:rFonts w:ascii="Times New Roman" w:hAnsi="Times New Roman"/>
          <w:sz w:val="24"/>
          <w:szCs w:val="24"/>
        </w:rPr>
        <w:t>ЛАКОН ГРУПП</w:t>
      </w:r>
      <w:r w:rsidRPr="00A324FD" w:rsidR="00100C4E">
        <w:rPr>
          <w:rFonts w:ascii="Times New Roman" w:hAnsi="Times New Roman"/>
          <w:sz w:val="24"/>
          <w:szCs w:val="24"/>
        </w:rPr>
        <w:t>»</w:t>
      </w:r>
      <w:r w:rsidRPr="00A324FD">
        <w:rPr>
          <w:rFonts w:ascii="Times New Roman" w:hAnsi="Times New Roman"/>
          <w:sz w:val="24"/>
          <w:szCs w:val="24"/>
        </w:rPr>
        <w:t xml:space="preserve">, </w:t>
      </w:r>
    </w:p>
    <w:p w:rsidR="000012FF" w:rsidRPr="00A324FD" w:rsidP="000012FF">
      <w:pPr>
        <w:pStyle w:val="NoSpacing"/>
        <w:ind w:left="2268" w:right="-284"/>
        <w:jc w:val="both"/>
        <w:rPr>
          <w:rFonts w:ascii="Times New Roman" w:hAnsi="Times New Roman"/>
          <w:sz w:val="24"/>
          <w:szCs w:val="24"/>
        </w:rPr>
      </w:pPr>
    </w:p>
    <w:p w:rsidR="000F67FC" w:rsidRPr="00A324FD" w:rsidP="000F67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о привлечении к административной ответственности за совершение правонарушения, предусмотренного ч. 2 ст. 15.33 КоАП РФ, -</w:t>
      </w:r>
    </w:p>
    <w:p w:rsidR="000F67FC" w:rsidRPr="00A324FD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A324FD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24FD">
        <w:rPr>
          <w:rFonts w:ascii="Times New Roman" w:hAnsi="Times New Roman"/>
          <w:b/>
          <w:sz w:val="24"/>
          <w:szCs w:val="24"/>
        </w:rPr>
        <w:t>УСТАНОВИЛ:</w:t>
      </w:r>
    </w:p>
    <w:p w:rsidR="00BF551B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Согласно </w:t>
      </w:r>
      <w:r w:rsidRPr="00A324FD" w:rsidR="00961153">
        <w:rPr>
          <w:rFonts w:ascii="Times New Roman" w:hAnsi="Times New Roman"/>
          <w:sz w:val="24"/>
          <w:szCs w:val="24"/>
        </w:rPr>
        <w:t>П</w:t>
      </w:r>
      <w:r w:rsidRPr="00A324FD">
        <w:rPr>
          <w:rFonts w:ascii="Times New Roman" w:hAnsi="Times New Roman"/>
          <w:sz w:val="24"/>
          <w:szCs w:val="24"/>
        </w:rPr>
        <w:t>ротоколу об адми</w:t>
      </w:r>
      <w:r w:rsidRPr="00A324FD" w:rsidR="00905002">
        <w:rPr>
          <w:rFonts w:ascii="Times New Roman" w:hAnsi="Times New Roman"/>
          <w:sz w:val="24"/>
          <w:szCs w:val="24"/>
        </w:rPr>
        <w:t>н</w:t>
      </w:r>
      <w:r w:rsidRPr="00A324FD" w:rsidR="007A771E">
        <w:rPr>
          <w:rFonts w:ascii="Times New Roman" w:hAnsi="Times New Roman"/>
          <w:sz w:val="24"/>
          <w:szCs w:val="24"/>
        </w:rPr>
        <w:t>истративном правонарушен</w:t>
      </w:r>
      <w:r w:rsidRPr="00A324FD" w:rsidR="00100C4E">
        <w:rPr>
          <w:rFonts w:ascii="Times New Roman" w:hAnsi="Times New Roman"/>
          <w:sz w:val="24"/>
          <w:szCs w:val="24"/>
        </w:rPr>
        <w:t>ии № 5</w:t>
      </w:r>
      <w:r w:rsidRPr="00A324FD" w:rsidR="00961153">
        <w:rPr>
          <w:rFonts w:ascii="Times New Roman" w:hAnsi="Times New Roman"/>
          <w:sz w:val="24"/>
          <w:szCs w:val="24"/>
        </w:rPr>
        <w:t>0</w:t>
      </w:r>
      <w:r w:rsidRPr="00A324FD">
        <w:rPr>
          <w:rFonts w:ascii="Times New Roman" w:hAnsi="Times New Roman"/>
          <w:sz w:val="24"/>
          <w:szCs w:val="24"/>
        </w:rPr>
        <w:t xml:space="preserve"> от </w:t>
      </w:r>
      <w:r w:rsidRPr="00A324FD" w:rsidR="00961153">
        <w:rPr>
          <w:rFonts w:ascii="Times New Roman" w:hAnsi="Times New Roman"/>
          <w:sz w:val="24"/>
          <w:szCs w:val="24"/>
        </w:rPr>
        <w:t>29 сентября 2017</w:t>
      </w:r>
      <w:r w:rsidRPr="00A324FD">
        <w:rPr>
          <w:rFonts w:ascii="Times New Roman" w:hAnsi="Times New Roman"/>
          <w:sz w:val="24"/>
          <w:szCs w:val="24"/>
        </w:rPr>
        <w:t xml:space="preserve"> года,</w:t>
      </w:r>
      <w:r w:rsidRPr="00A324FD">
        <w:rPr>
          <w:rFonts w:ascii="Times New Roman" w:hAnsi="Times New Roman"/>
          <w:sz w:val="24"/>
          <w:szCs w:val="24"/>
        </w:rPr>
        <w:t xml:space="preserve"> 26.07.2017 г. ООО «</w:t>
      </w:r>
      <w:r w:rsidRPr="00A324FD">
        <w:rPr>
          <w:rFonts w:ascii="Times New Roman" w:hAnsi="Times New Roman"/>
          <w:sz w:val="24"/>
          <w:szCs w:val="24"/>
        </w:rPr>
        <w:t>Лакон</w:t>
      </w:r>
      <w:r w:rsidRPr="00A324FD">
        <w:rPr>
          <w:rFonts w:ascii="Times New Roman" w:hAnsi="Times New Roman"/>
          <w:sz w:val="24"/>
          <w:szCs w:val="24"/>
        </w:rPr>
        <w:t xml:space="preserve"> Групп» предоставлен в Филиал №1 Государственного учреждения-регионального отделения Фонда социального страхования Российской Федерации по Республике Крым  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форме</w:t>
      </w:r>
      <w:r w:rsidRPr="00A324FD">
        <w:rPr>
          <w:rFonts w:ascii="Times New Roman" w:hAnsi="Times New Roman"/>
          <w:sz w:val="24"/>
          <w:szCs w:val="24"/>
        </w:rPr>
        <w:t xml:space="preserve"> электронного документа в нарушение срока, установленного законодательством.</w:t>
      </w:r>
    </w:p>
    <w:p w:rsidR="00961153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Так,</w:t>
      </w:r>
      <w:r w:rsidRPr="00A324FD" w:rsidR="000012FF">
        <w:rPr>
          <w:rFonts w:ascii="Times New Roman" w:hAnsi="Times New Roman"/>
          <w:sz w:val="24"/>
          <w:szCs w:val="24"/>
        </w:rPr>
        <w:t xml:space="preserve"> в соответствии с п.1 ст.</w:t>
      </w:r>
      <w:r w:rsidRPr="00A324FD">
        <w:rPr>
          <w:rFonts w:ascii="Times New Roman" w:hAnsi="Times New Roman"/>
          <w:sz w:val="24"/>
          <w:szCs w:val="24"/>
        </w:rPr>
        <w:t xml:space="preserve">24 </w:t>
      </w:r>
      <w:r w:rsidRPr="00A324FD" w:rsidR="000012FF">
        <w:rPr>
          <w:rFonts w:ascii="Times New Roman" w:hAnsi="Times New Roman"/>
          <w:sz w:val="24"/>
          <w:szCs w:val="24"/>
        </w:rPr>
        <w:t>Федерального закона от 24.07.</w:t>
      </w:r>
      <w:r w:rsidRPr="00A324FD">
        <w:rPr>
          <w:rFonts w:ascii="Times New Roman" w:hAnsi="Times New Roman"/>
          <w:sz w:val="24"/>
          <w:szCs w:val="24"/>
        </w:rPr>
        <w:t>1998</w:t>
      </w:r>
      <w:r w:rsidRPr="00A324FD" w:rsidR="000012FF">
        <w:rPr>
          <w:rFonts w:ascii="Times New Roman" w:hAnsi="Times New Roman"/>
          <w:sz w:val="24"/>
          <w:szCs w:val="24"/>
        </w:rPr>
        <w:t xml:space="preserve"> года №</w:t>
      </w:r>
      <w:r w:rsidRPr="00A324FD">
        <w:rPr>
          <w:rFonts w:ascii="Times New Roman" w:hAnsi="Times New Roman"/>
          <w:sz w:val="24"/>
          <w:szCs w:val="24"/>
        </w:rPr>
        <w:t>125</w:t>
      </w:r>
      <w:r w:rsidRPr="00A324FD" w:rsidR="000012FF">
        <w:rPr>
          <w:rFonts w:ascii="Times New Roman" w:hAnsi="Times New Roman"/>
          <w:sz w:val="24"/>
          <w:szCs w:val="24"/>
        </w:rPr>
        <w:t>-ФЗ «О</w:t>
      </w:r>
      <w:r w:rsidRPr="00A324FD">
        <w:rPr>
          <w:rFonts w:ascii="Times New Roman" w:hAnsi="Times New Roman"/>
          <w:sz w:val="24"/>
          <w:szCs w:val="24"/>
        </w:rPr>
        <w:t xml:space="preserve">б обязательном страховании от несчастных случаев на производстве и профессиональных заболеваний». </w:t>
      </w:r>
      <w:r w:rsidRPr="00A324FD">
        <w:rPr>
          <w:rFonts w:ascii="Times New Roman" w:hAnsi="Times New Roman"/>
          <w:sz w:val="24"/>
          <w:szCs w:val="24"/>
        </w:rPr>
        <w:t xml:space="preserve">В соответствии  с данной нормой закона плательщики страховых взносов ежеквартально представляют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</w:t>
      </w:r>
      <w:r w:rsidRPr="00A324FD">
        <w:rPr>
          <w:rFonts w:ascii="Times New Roman" w:hAnsi="Times New Roman"/>
          <w:sz w:val="24"/>
          <w:szCs w:val="24"/>
        </w:rPr>
        <w:t>форие</w:t>
      </w:r>
      <w:r w:rsidRPr="00A324FD">
        <w:rPr>
          <w:rFonts w:ascii="Times New Roman" w:hAnsi="Times New Roman"/>
          <w:sz w:val="24"/>
          <w:szCs w:val="24"/>
        </w:rPr>
        <w:t xml:space="preserve"> электронного документа не позднее 25-го числа календарного месяца, следующего</w:t>
      </w:r>
      <w:r w:rsidRPr="00A324FD">
        <w:rPr>
          <w:rFonts w:ascii="Times New Roman" w:hAnsi="Times New Roman"/>
          <w:sz w:val="24"/>
          <w:szCs w:val="24"/>
        </w:rPr>
        <w:t xml:space="preserve"> за отчетным периодом</w:t>
      </w:r>
      <w:r w:rsidRPr="00A324FD">
        <w:rPr>
          <w:rFonts w:ascii="Times New Roman" w:hAnsi="Times New Roman"/>
          <w:sz w:val="24"/>
          <w:szCs w:val="24"/>
        </w:rPr>
        <w:t>.</w:t>
      </w:r>
    </w:p>
    <w:p w:rsidR="00BF551B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Таким образом, срок предоставления данной отчетности за полугодие – до 25 июля 2017 г.</w:t>
      </w:r>
    </w:p>
    <w:p w:rsidR="007E2EBF" w:rsidRPr="00A324FD" w:rsidP="007E2EBF">
      <w:pPr>
        <w:pStyle w:val="7"/>
        <w:shd w:val="clear" w:color="auto" w:fill="auto"/>
        <w:tabs>
          <w:tab w:val="right" w:pos="8790"/>
        </w:tabs>
        <w:spacing w:after="0" w:line="274" w:lineRule="exact"/>
        <w:ind w:right="4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324FD">
        <w:rPr>
          <w:rFonts w:ascii="Times New Roman" w:hAnsi="Times New Roman"/>
          <w:sz w:val="24"/>
          <w:szCs w:val="24"/>
        </w:rPr>
        <w:t>Фактически представлен – 26.07.2017 г.</w:t>
      </w:r>
    </w:p>
    <w:p w:rsidR="007E2EBF" w:rsidRPr="00A324FD" w:rsidP="007754BE">
      <w:pPr>
        <w:pStyle w:val="7"/>
        <w:shd w:val="clear" w:color="auto" w:fill="auto"/>
        <w:spacing w:after="0" w:line="274" w:lineRule="exact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Генеральный директор ООО «</w:t>
      </w:r>
      <w:r w:rsidRPr="00A324FD">
        <w:rPr>
          <w:rFonts w:ascii="Times New Roman" w:hAnsi="Times New Roman"/>
          <w:sz w:val="24"/>
          <w:szCs w:val="24"/>
        </w:rPr>
        <w:t>Лакон</w:t>
      </w:r>
      <w:r w:rsidRPr="00A324FD">
        <w:rPr>
          <w:rFonts w:ascii="Times New Roman" w:hAnsi="Times New Roman"/>
          <w:sz w:val="24"/>
          <w:szCs w:val="24"/>
        </w:rPr>
        <w:t xml:space="preserve"> Групп» - </w:t>
      </w:r>
      <w:r w:rsidRPr="00A324FD">
        <w:rPr>
          <w:rFonts w:ascii="Times New Roman" w:hAnsi="Times New Roman"/>
          <w:sz w:val="24"/>
          <w:szCs w:val="24"/>
        </w:rPr>
        <w:t>ВаньжаД.А</w:t>
      </w:r>
      <w:r w:rsidRPr="00A324FD">
        <w:rPr>
          <w:rFonts w:ascii="Times New Roman" w:hAnsi="Times New Roman"/>
          <w:sz w:val="24"/>
          <w:szCs w:val="24"/>
        </w:rPr>
        <w:t>.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 путем направления судебной повестки заказным письмом, о причинах своей неявки мировому судье не сообщил, об отложении рассмотрения дела либо о рассмотрении дела в свое отсутствие не ходатайствовал.</w:t>
      </w:r>
      <w:r w:rsidRPr="00A324FD">
        <w:rPr>
          <w:rFonts w:ascii="Times New Roman" w:hAnsi="Times New Roman"/>
          <w:sz w:val="24"/>
          <w:szCs w:val="24"/>
        </w:rPr>
        <w:t xml:space="preserve">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A324FD">
        <w:rPr>
          <w:rFonts w:ascii="Times New Roman" w:hAnsi="Times New Roman"/>
          <w:color w:val="000000"/>
          <w:sz w:val="24"/>
          <w:szCs w:val="24"/>
        </w:rPr>
        <w:t>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Согласно ч.1  ст. 2.1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A324FD">
        <w:rPr>
          <w:rFonts w:ascii="Times New Roman" w:hAnsi="Times New Roman"/>
          <w:sz w:val="24"/>
          <w:szCs w:val="24"/>
        </w:rPr>
        <w:t>В соответствие с частью второй указанной статьи, юридическое  лицо признается виновным  в совершении административного правонарушения,  если будет установлено, что у него имелась возможность для соблюдения правил и норм, за нарушение которых настоящим Кодексом  или законами субъекта Российской  Федерации предусмотрена административная ответственность, но данным лицом  не были приняты все зависящие от него меры по их соблюдению.</w:t>
      </w:r>
    </w:p>
    <w:p w:rsidR="000012FF" w:rsidRPr="00A324FD" w:rsidP="000012FF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В соответствии с ч.1 ст.2.4 </w:t>
      </w:r>
      <w:r w:rsidRPr="00A324FD" w:rsidR="00503D0A">
        <w:rPr>
          <w:rFonts w:ascii="Times New Roman" w:hAnsi="Times New Roman"/>
          <w:sz w:val="24"/>
          <w:szCs w:val="24"/>
        </w:rPr>
        <w:t>К</w:t>
      </w:r>
      <w:r w:rsidRPr="00A324FD" w:rsidR="00E02D2B">
        <w:rPr>
          <w:rFonts w:ascii="Times New Roman" w:hAnsi="Times New Roman"/>
          <w:sz w:val="24"/>
          <w:szCs w:val="24"/>
        </w:rPr>
        <w:t>оАП</w:t>
      </w:r>
      <w:r w:rsidRPr="00A324FD" w:rsidR="00503D0A">
        <w:rPr>
          <w:rFonts w:ascii="Times New Roman" w:hAnsi="Times New Roman"/>
          <w:sz w:val="24"/>
          <w:szCs w:val="24"/>
        </w:rPr>
        <w:t xml:space="preserve"> РФ</w:t>
      </w:r>
      <w:r w:rsidRPr="00A324FD">
        <w:rPr>
          <w:rFonts w:ascii="Times New Roman" w:hAnsi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Оценивая в совокупности предоставленные доказательства, судья считает, что событие административного правонарушения имело место, вина </w:t>
      </w:r>
      <w:r w:rsidRPr="00A324FD" w:rsidR="00503D0A">
        <w:rPr>
          <w:rFonts w:ascii="Times New Roman" w:hAnsi="Times New Roman"/>
          <w:sz w:val="24"/>
          <w:szCs w:val="24"/>
        </w:rPr>
        <w:t>Панкова С.С.</w:t>
      </w:r>
      <w:r w:rsidRPr="00A324F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2 ст. 15.33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>, установлена в полном объеме.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Факт совершения </w:t>
      </w:r>
      <w:r w:rsidRPr="00A324FD" w:rsidR="00503D0A">
        <w:rPr>
          <w:rFonts w:ascii="Times New Roman" w:hAnsi="Times New Roman"/>
          <w:sz w:val="24"/>
          <w:szCs w:val="24"/>
        </w:rPr>
        <w:t>Панковым С.С.</w:t>
      </w:r>
      <w:r w:rsidRPr="00A324FD">
        <w:rPr>
          <w:rFonts w:ascii="Times New Roman" w:hAnsi="Times New Roman"/>
          <w:sz w:val="24"/>
          <w:szCs w:val="24"/>
        </w:rPr>
        <w:t xml:space="preserve"> правонарушения подтверждается материалами дела, а именно: протоколом об административном правонарушении </w:t>
      </w:r>
      <w:r w:rsidRPr="00A324FD" w:rsidR="00503D0A">
        <w:rPr>
          <w:rFonts w:ascii="Times New Roman" w:hAnsi="Times New Roman"/>
          <w:sz w:val="24"/>
          <w:szCs w:val="24"/>
        </w:rPr>
        <w:t>№ 51</w:t>
      </w:r>
      <w:r w:rsidRPr="00A324FD">
        <w:rPr>
          <w:rFonts w:ascii="Times New Roman" w:hAnsi="Times New Roman"/>
          <w:sz w:val="24"/>
          <w:szCs w:val="24"/>
        </w:rPr>
        <w:t xml:space="preserve"> от </w:t>
      </w:r>
      <w:r w:rsidRPr="00A324FD" w:rsidR="00503D0A">
        <w:rPr>
          <w:rFonts w:ascii="Times New Roman" w:hAnsi="Times New Roman"/>
          <w:sz w:val="24"/>
          <w:szCs w:val="24"/>
        </w:rPr>
        <w:t>17.0</w:t>
      </w:r>
      <w:r w:rsidRPr="00A324FD" w:rsidR="00E02D2B">
        <w:rPr>
          <w:rFonts w:ascii="Times New Roman" w:hAnsi="Times New Roman"/>
          <w:sz w:val="24"/>
          <w:szCs w:val="24"/>
        </w:rPr>
        <w:t>2</w:t>
      </w:r>
      <w:r w:rsidRPr="00A324FD" w:rsidR="00503D0A">
        <w:rPr>
          <w:rFonts w:ascii="Times New Roman" w:hAnsi="Times New Roman"/>
          <w:sz w:val="24"/>
          <w:szCs w:val="24"/>
        </w:rPr>
        <w:t>.2016</w:t>
      </w:r>
      <w:r w:rsidRPr="00A324FD" w:rsidR="00E02D2B">
        <w:rPr>
          <w:rFonts w:ascii="Times New Roman" w:hAnsi="Times New Roman"/>
          <w:sz w:val="24"/>
          <w:szCs w:val="24"/>
        </w:rPr>
        <w:t xml:space="preserve"> года</w:t>
      </w:r>
      <w:r w:rsidRPr="00A324FD">
        <w:rPr>
          <w:rFonts w:ascii="Times New Roman" w:hAnsi="Times New Roman"/>
          <w:sz w:val="24"/>
          <w:szCs w:val="24"/>
        </w:rPr>
        <w:t xml:space="preserve">. 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A324FD">
        <w:rPr>
          <w:rFonts w:ascii="Times New Roman" w:hAnsi="Times New Roman"/>
          <w:sz w:val="24"/>
          <w:szCs w:val="24"/>
        </w:rPr>
        <w:t>зрения  полноты исследования события правонарушения</w:t>
      </w:r>
      <w:r w:rsidRPr="00A324FD">
        <w:rPr>
          <w:rFonts w:ascii="Times New Roman" w:hAnsi="Times New Roman"/>
          <w:sz w:val="24"/>
          <w:szCs w:val="24"/>
        </w:rPr>
        <w:t xml:space="preserve"> и сведений о лице, его совершившем, а также соблюдения процедуры оформления протокола. 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Собранные по данному делу доказательства были оценены </w:t>
      </w:r>
      <w:r w:rsidRPr="00A324FD">
        <w:rPr>
          <w:rFonts w:ascii="Times New Roman" w:hAnsi="Times New Roman"/>
          <w:sz w:val="24"/>
          <w:szCs w:val="24"/>
        </w:rPr>
        <w:t>в совокупности с другими материалами дела об административном правонарушении в соответствии с требованиями</w:t>
      </w:r>
      <w:r w:rsidRPr="00A324FD">
        <w:rPr>
          <w:rFonts w:ascii="Times New Roman" w:hAnsi="Times New Roman"/>
          <w:sz w:val="24"/>
          <w:szCs w:val="24"/>
        </w:rPr>
        <w:t xml:space="preserve"> статьи 26.11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>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Таким о</w:t>
      </w:r>
      <w:r w:rsidRPr="00A324FD" w:rsidR="007E2EBF">
        <w:rPr>
          <w:rFonts w:ascii="Times New Roman" w:hAnsi="Times New Roman"/>
          <w:sz w:val="24"/>
          <w:szCs w:val="24"/>
        </w:rPr>
        <w:t xml:space="preserve">бразом, действия </w:t>
      </w:r>
      <w:r w:rsidRPr="00A324FD" w:rsidR="007E2EBF">
        <w:rPr>
          <w:rFonts w:ascii="Times New Roman" w:hAnsi="Times New Roman"/>
          <w:sz w:val="24"/>
          <w:szCs w:val="24"/>
        </w:rPr>
        <w:t>Ваньжа</w:t>
      </w:r>
      <w:r w:rsidRPr="00A324FD" w:rsidR="007E2EBF">
        <w:rPr>
          <w:rFonts w:ascii="Times New Roman" w:hAnsi="Times New Roman"/>
          <w:sz w:val="24"/>
          <w:szCs w:val="24"/>
        </w:rPr>
        <w:t xml:space="preserve"> Д.А.</w:t>
      </w:r>
      <w:r w:rsidRPr="00A324FD">
        <w:rPr>
          <w:rFonts w:ascii="Times New Roman" w:hAnsi="Times New Roman"/>
          <w:sz w:val="24"/>
          <w:szCs w:val="24"/>
        </w:rPr>
        <w:t xml:space="preserve"> правильно квалифицированы по ч.2 ст.15.33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 xml:space="preserve">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A324FD">
        <w:rPr>
          <w:rFonts w:ascii="Times New Roman" w:hAnsi="Times New Roman"/>
          <w:sz w:val="24"/>
          <w:szCs w:val="24"/>
        </w:rPr>
        <w:t>контроль за</w:t>
      </w:r>
      <w:r w:rsidRPr="00A324FD">
        <w:rPr>
          <w:rFonts w:ascii="Times New Roman" w:hAnsi="Times New Roman"/>
          <w:sz w:val="24"/>
          <w:szCs w:val="24"/>
        </w:rPr>
        <w:t xml:space="preserve"> уплатой страховых взносов.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324FD" w:rsidR="007E2EBF">
        <w:rPr>
          <w:rFonts w:ascii="Times New Roman" w:hAnsi="Times New Roman"/>
          <w:sz w:val="24"/>
          <w:szCs w:val="24"/>
        </w:rPr>
        <w:t>Ваньжа</w:t>
      </w:r>
      <w:r w:rsidRPr="00A324FD" w:rsidR="007E2EBF">
        <w:rPr>
          <w:rFonts w:ascii="Times New Roman" w:hAnsi="Times New Roman"/>
          <w:sz w:val="24"/>
          <w:szCs w:val="24"/>
        </w:rPr>
        <w:t xml:space="preserve"> </w:t>
      </w:r>
      <w:r w:rsidRPr="00A324FD" w:rsidR="007E2EBF">
        <w:rPr>
          <w:rFonts w:ascii="Times New Roman" w:hAnsi="Times New Roman"/>
          <w:sz w:val="24"/>
          <w:szCs w:val="24"/>
        </w:rPr>
        <w:t>Д.А.</w:t>
      </w:r>
      <w:r w:rsidRPr="00A324FD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Pr="00A324FD">
        <w:rPr>
          <w:rFonts w:ascii="Times New Roman" w:hAnsi="Times New Roman"/>
          <w:sz w:val="24"/>
          <w:szCs w:val="24"/>
          <w:shd w:val="clear" w:color="auto" w:fill="FFFFFF"/>
        </w:rPr>
        <w:t xml:space="preserve"> возбуждении дела об административном правонарушении нарушены не были.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При назначении наказания суд учитывает характер совершенного </w:t>
      </w:r>
      <w:r w:rsidRPr="00A324FD" w:rsidR="007E2EBF">
        <w:rPr>
          <w:rFonts w:ascii="Times New Roman" w:hAnsi="Times New Roman"/>
          <w:sz w:val="24"/>
          <w:szCs w:val="24"/>
        </w:rPr>
        <w:t>Ваньжа</w:t>
      </w:r>
      <w:r w:rsidRPr="00A324FD" w:rsidR="007E2EBF">
        <w:rPr>
          <w:rFonts w:ascii="Times New Roman" w:hAnsi="Times New Roman"/>
          <w:sz w:val="24"/>
          <w:szCs w:val="24"/>
        </w:rPr>
        <w:t xml:space="preserve"> Д.А.</w:t>
      </w:r>
      <w:r w:rsidR="007754BE">
        <w:rPr>
          <w:rFonts w:ascii="Times New Roman" w:hAnsi="Times New Roman"/>
          <w:sz w:val="24"/>
          <w:szCs w:val="24"/>
        </w:rPr>
        <w:t xml:space="preserve"> </w:t>
      </w:r>
      <w:r w:rsidRPr="00A324FD">
        <w:rPr>
          <w:rFonts w:ascii="Times New Roman" w:hAnsi="Times New Roman"/>
          <w:sz w:val="24"/>
          <w:szCs w:val="24"/>
        </w:rPr>
        <w:t>административного правонарушения, а так же личность виновного.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0012FF" w:rsidRPr="00A324FD" w:rsidP="000012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 xml:space="preserve">На основании </w:t>
      </w:r>
      <w:r w:rsidRPr="00A324FD">
        <w:rPr>
          <w:rFonts w:ascii="Times New Roman" w:hAnsi="Times New Roman"/>
          <w:sz w:val="24"/>
          <w:szCs w:val="24"/>
        </w:rPr>
        <w:t>изложенного</w:t>
      </w:r>
      <w:r w:rsidRPr="00A324FD">
        <w:rPr>
          <w:rFonts w:ascii="Times New Roman" w:hAnsi="Times New Roman"/>
          <w:sz w:val="24"/>
          <w:szCs w:val="24"/>
        </w:rPr>
        <w:t xml:space="preserve">,  руководствуясь ст.29.10 КоАП РФ, </w:t>
      </w:r>
    </w:p>
    <w:p w:rsidR="000012FF" w:rsidRPr="00A324FD" w:rsidP="000012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A324FD" w:rsidP="000012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324FD">
        <w:rPr>
          <w:rFonts w:ascii="Times New Roman" w:hAnsi="Times New Roman"/>
          <w:b/>
          <w:sz w:val="24"/>
          <w:szCs w:val="24"/>
        </w:rPr>
        <w:t>ПОСТАНОВИЛ:</w:t>
      </w:r>
    </w:p>
    <w:p w:rsidR="000012FF" w:rsidRPr="00A324FD" w:rsidP="000012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</w:rPr>
        <w:t>Ваньжа</w:t>
      </w:r>
      <w:r w:rsidRPr="00A324FD">
        <w:rPr>
          <w:rFonts w:ascii="Times New Roman" w:hAnsi="Times New Roman"/>
          <w:sz w:val="24"/>
          <w:szCs w:val="24"/>
        </w:rPr>
        <w:t xml:space="preserve"> Дениса Анатольевича</w:t>
      </w:r>
      <w:r w:rsidRPr="00A324FD">
        <w:rPr>
          <w:rFonts w:ascii="Times New Roman" w:hAnsi="Times New Roman"/>
          <w:sz w:val="24"/>
          <w:szCs w:val="24"/>
        </w:rPr>
        <w:t>, признать виновн</w:t>
      </w:r>
      <w:r w:rsidRPr="00A324FD" w:rsidR="00503D0A">
        <w:rPr>
          <w:rFonts w:ascii="Times New Roman" w:hAnsi="Times New Roman"/>
          <w:sz w:val="24"/>
          <w:szCs w:val="24"/>
        </w:rPr>
        <w:t>ым</w:t>
      </w:r>
      <w:r w:rsidRPr="00A324F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ч.2 ст. 15.33 </w:t>
      </w:r>
      <w:r w:rsidRPr="00A324FD" w:rsidR="00503D0A">
        <w:rPr>
          <w:rFonts w:ascii="Times New Roman" w:hAnsi="Times New Roman"/>
          <w:sz w:val="24"/>
          <w:szCs w:val="24"/>
        </w:rPr>
        <w:t>КоАП РФ</w:t>
      </w:r>
      <w:r w:rsidRPr="00A324FD">
        <w:rPr>
          <w:rFonts w:ascii="Times New Roman" w:hAnsi="Times New Roman"/>
          <w:sz w:val="24"/>
          <w:szCs w:val="24"/>
        </w:rPr>
        <w:t xml:space="preserve"> и назначить наказание в виде штрафа в размере  </w:t>
      </w:r>
      <w:r w:rsidRPr="00A324FD" w:rsidR="00503D0A">
        <w:rPr>
          <w:rFonts w:ascii="Times New Roman" w:hAnsi="Times New Roman"/>
          <w:sz w:val="24"/>
          <w:szCs w:val="24"/>
        </w:rPr>
        <w:t>3</w:t>
      </w:r>
      <w:r w:rsidRPr="00A324FD">
        <w:rPr>
          <w:rFonts w:ascii="Times New Roman" w:hAnsi="Times New Roman"/>
          <w:sz w:val="24"/>
          <w:szCs w:val="24"/>
        </w:rPr>
        <w:t xml:space="preserve">00 </w:t>
      </w:r>
      <w:r w:rsidRPr="00A324FD" w:rsidR="00767322">
        <w:rPr>
          <w:rFonts w:ascii="Times New Roman" w:hAnsi="Times New Roman"/>
          <w:sz w:val="24"/>
          <w:szCs w:val="24"/>
        </w:rPr>
        <w:t>(</w:t>
      </w:r>
      <w:r w:rsidRPr="00A324FD" w:rsidR="00503D0A">
        <w:rPr>
          <w:rFonts w:ascii="Times New Roman" w:hAnsi="Times New Roman"/>
          <w:sz w:val="24"/>
          <w:szCs w:val="24"/>
        </w:rPr>
        <w:t>триста</w:t>
      </w:r>
      <w:r w:rsidRPr="00A324FD" w:rsidR="00767322">
        <w:rPr>
          <w:rFonts w:ascii="Times New Roman" w:hAnsi="Times New Roman"/>
          <w:sz w:val="24"/>
          <w:szCs w:val="24"/>
        </w:rPr>
        <w:t>)</w:t>
      </w:r>
      <w:r w:rsidRPr="00A324FD">
        <w:rPr>
          <w:rFonts w:ascii="Times New Roman" w:hAnsi="Times New Roman"/>
          <w:sz w:val="24"/>
          <w:szCs w:val="24"/>
        </w:rPr>
        <w:t xml:space="preserve"> рублей.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A324FD">
        <w:rPr>
          <w:rFonts w:ascii="Times New Roman" w:hAnsi="Times New Roman"/>
          <w:bCs/>
          <w:sz w:val="24"/>
          <w:szCs w:val="24"/>
        </w:rPr>
        <w:t>Штраф подлежит оплате по следующим реквизитам</w:t>
      </w:r>
      <w:r w:rsidR="007754BE">
        <w:rPr>
          <w:rFonts w:ascii="Times New Roman" w:hAnsi="Times New Roman"/>
          <w:bCs/>
          <w:sz w:val="24"/>
          <w:szCs w:val="24"/>
        </w:rPr>
        <w:t>:</w:t>
      </w:r>
      <w:r w:rsidRPr="00A324FD">
        <w:rPr>
          <w:rFonts w:ascii="Times New Roman" w:hAnsi="Times New Roman"/>
          <w:bCs/>
          <w:sz w:val="24"/>
          <w:szCs w:val="24"/>
        </w:rPr>
        <w:t xml:space="preserve"> </w:t>
      </w:r>
    </w:p>
    <w:p w:rsidR="000012FF" w:rsidRPr="00A324FD" w:rsidP="000012FF">
      <w:pPr>
        <w:pStyle w:val="NoSpacing"/>
        <w:ind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A324FD">
        <w:rPr>
          <w:rFonts w:ascii="Times New Roman" w:hAnsi="Times New Roman"/>
          <w:bCs/>
          <w:sz w:val="24"/>
          <w:szCs w:val="24"/>
        </w:rPr>
        <w:t xml:space="preserve">Получатель: </w:t>
      </w:r>
      <w:r w:rsidRPr="00A324FD" w:rsidR="00767322">
        <w:rPr>
          <w:rFonts w:ascii="Times New Roman" w:hAnsi="Times New Roman"/>
          <w:bCs/>
          <w:sz w:val="24"/>
          <w:szCs w:val="24"/>
        </w:rPr>
        <w:t>У</w:t>
      </w:r>
      <w:r w:rsidRPr="00A324FD">
        <w:rPr>
          <w:rFonts w:ascii="Times New Roman" w:hAnsi="Times New Roman"/>
          <w:bCs/>
          <w:sz w:val="24"/>
          <w:szCs w:val="24"/>
        </w:rPr>
        <w:t>ФК</w:t>
      </w:r>
      <w:r w:rsidRPr="00A324FD" w:rsidR="00767322">
        <w:rPr>
          <w:rFonts w:ascii="Times New Roman" w:hAnsi="Times New Roman"/>
          <w:bCs/>
          <w:sz w:val="24"/>
          <w:szCs w:val="24"/>
        </w:rPr>
        <w:t xml:space="preserve"> по Республике Крым</w:t>
      </w:r>
      <w:r w:rsidRPr="00A324FD">
        <w:rPr>
          <w:rFonts w:ascii="Times New Roman" w:hAnsi="Times New Roman"/>
          <w:bCs/>
          <w:sz w:val="24"/>
          <w:szCs w:val="24"/>
        </w:rPr>
        <w:t xml:space="preserve"> (для Г</w:t>
      </w:r>
      <w:r w:rsidRPr="00A324FD" w:rsidR="00767322">
        <w:rPr>
          <w:rFonts w:ascii="Times New Roman" w:hAnsi="Times New Roman"/>
          <w:bCs/>
          <w:sz w:val="24"/>
          <w:szCs w:val="24"/>
        </w:rPr>
        <w:t>У</w:t>
      </w:r>
      <w:r w:rsidRPr="00A324FD">
        <w:rPr>
          <w:rFonts w:ascii="Times New Roman" w:hAnsi="Times New Roman"/>
          <w:bCs/>
          <w:sz w:val="24"/>
          <w:szCs w:val="24"/>
        </w:rPr>
        <w:t>–</w:t>
      </w:r>
      <w:r w:rsidRPr="00A324FD" w:rsidR="00767322">
        <w:rPr>
          <w:rFonts w:ascii="Times New Roman" w:hAnsi="Times New Roman"/>
          <w:bCs/>
          <w:sz w:val="24"/>
          <w:szCs w:val="24"/>
        </w:rPr>
        <w:t>РО Фондасоциального страхования РФ по Республике Крым л/с 04754С95020</w:t>
      </w:r>
      <w:r w:rsidRPr="00A324FD">
        <w:rPr>
          <w:rFonts w:ascii="Times New Roman" w:hAnsi="Times New Roman"/>
          <w:bCs/>
          <w:sz w:val="24"/>
          <w:szCs w:val="24"/>
        </w:rPr>
        <w:t>)</w:t>
      </w:r>
      <w:r w:rsidRPr="00A324FD" w:rsidR="00767322">
        <w:rPr>
          <w:rFonts w:ascii="Times New Roman" w:hAnsi="Times New Roman"/>
          <w:bCs/>
          <w:sz w:val="24"/>
          <w:szCs w:val="24"/>
        </w:rPr>
        <w:t>,</w:t>
      </w:r>
      <w:r w:rsidRPr="00A324FD">
        <w:rPr>
          <w:rFonts w:ascii="Times New Roman" w:hAnsi="Times New Roman"/>
          <w:bCs/>
          <w:sz w:val="24"/>
          <w:szCs w:val="24"/>
        </w:rPr>
        <w:t xml:space="preserve"> ИНН 770</w:t>
      </w:r>
      <w:r w:rsidRPr="00A324FD" w:rsidR="00767322">
        <w:rPr>
          <w:rFonts w:ascii="Times New Roman" w:hAnsi="Times New Roman"/>
          <w:bCs/>
          <w:sz w:val="24"/>
          <w:szCs w:val="24"/>
        </w:rPr>
        <w:t>7</w:t>
      </w:r>
      <w:r w:rsidRPr="00A324FD">
        <w:rPr>
          <w:rFonts w:ascii="Times New Roman" w:hAnsi="Times New Roman"/>
          <w:bCs/>
          <w:sz w:val="24"/>
          <w:szCs w:val="24"/>
        </w:rPr>
        <w:t>8</w:t>
      </w:r>
      <w:r w:rsidRPr="00A324FD" w:rsidR="00767322">
        <w:rPr>
          <w:rFonts w:ascii="Times New Roman" w:hAnsi="Times New Roman"/>
          <w:bCs/>
          <w:sz w:val="24"/>
          <w:szCs w:val="24"/>
        </w:rPr>
        <w:t>30048</w:t>
      </w:r>
      <w:r w:rsidRPr="00A324FD">
        <w:rPr>
          <w:rFonts w:ascii="Times New Roman" w:hAnsi="Times New Roman"/>
          <w:bCs/>
          <w:sz w:val="24"/>
          <w:szCs w:val="24"/>
        </w:rPr>
        <w:t>,  КПП 9</w:t>
      </w:r>
      <w:r w:rsidRPr="00A324FD" w:rsidR="00767322">
        <w:rPr>
          <w:rFonts w:ascii="Times New Roman" w:hAnsi="Times New Roman"/>
          <w:bCs/>
          <w:sz w:val="24"/>
          <w:szCs w:val="24"/>
        </w:rPr>
        <w:t>10201001, ОКТМО 35701000,</w:t>
      </w:r>
      <w:r w:rsidRPr="00A324FD">
        <w:rPr>
          <w:rFonts w:ascii="Times New Roman" w:hAnsi="Times New Roman"/>
          <w:bCs/>
          <w:sz w:val="24"/>
          <w:szCs w:val="24"/>
        </w:rPr>
        <w:t xml:space="preserve"> Банк получателя: отделение</w:t>
      </w:r>
      <w:r w:rsidRPr="00A324FD" w:rsidR="00767322">
        <w:rPr>
          <w:rFonts w:ascii="Times New Roman" w:hAnsi="Times New Roman"/>
          <w:bCs/>
          <w:sz w:val="24"/>
          <w:szCs w:val="24"/>
        </w:rPr>
        <w:t xml:space="preserve"> Республики Крым,</w:t>
      </w:r>
      <w:r w:rsidRPr="00A324FD">
        <w:rPr>
          <w:rFonts w:ascii="Times New Roman" w:hAnsi="Times New Roman"/>
          <w:bCs/>
          <w:sz w:val="24"/>
          <w:szCs w:val="24"/>
        </w:rPr>
        <w:t xml:space="preserve"> г. С</w:t>
      </w:r>
      <w:r w:rsidRPr="00A324FD" w:rsidR="00767322">
        <w:rPr>
          <w:rFonts w:ascii="Times New Roman" w:hAnsi="Times New Roman"/>
          <w:bCs/>
          <w:sz w:val="24"/>
          <w:szCs w:val="24"/>
        </w:rPr>
        <w:t xml:space="preserve">имферополь, </w:t>
      </w:r>
      <w:r w:rsidRPr="00A324FD">
        <w:rPr>
          <w:rFonts w:ascii="Times New Roman" w:hAnsi="Times New Roman"/>
          <w:bCs/>
          <w:sz w:val="24"/>
          <w:szCs w:val="24"/>
        </w:rPr>
        <w:t>БИК 04</w:t>
      </w:r>
      <w:r w:rsidRPr="00A324FD" w:rsidR="00767322">
        <w:rPr>
          <w:rFonts w:ascii="Times New Roman" w:hAnsi="Times New Roman"/>
          <w:bCs/>
          <w:sz w:val="24"/>
          <w:szCs w:val="24"/>
        </w:rPr>
        <w:t>3510001</w:t>
      </w:r>
      <w:r w:rsidRPr="00A324FD">
        <w:rPr>
          <w:rFonts w:ascii="Times New Roman" w:hAnsi="Times New Roman"/>
          <w:bCs/>
          <w:sz w:val="24"/>
          <w:szCs w:val="24"/>
        </w:rPr>
        <w:t>, расчетный счет: 40101810</w:t>
      </w:r>
      <w:r w:rsidRPr="00A324FD" w:rsidR="00767322">
        <w:rPr>
          <w:rFonts w:ascii="Times New Roman" w:hAnsi="Times New Roman"/>
          <w:bCs/>
          <w:sz w:val="24"/>
          <w:szCs w:val="24"/>
        </w:rPr>
        <w:t>335100010001, КБК 3931169</w:t>
      </w:r>
      <w:r w:rsidRPr="00A324FD">
        <w:rPr>
          <w:rFonts w:ascii="Times New Roman" w:hAnsi="Times New Roman"/>
          <w:bCs/>
          <w:sz w:val="24"/>
          <w:szCs w:val="24"/>
        </w:rPr>
        <w:t>00</w:t>
      </w:r>
      <w:r w:rsidRPr="00A324FD" w:rsidR="00767322">
        <w:rPr>
          <w:rFonts w:ascii="Times New Roman" w:hAnsi="Times New Roman"/>
          <w:bCs/>
          <w:sz w:val="24"/>
          <w:szCs w:val="24"/>
        </w:rPr>
        <w:t>7</w:t>
      </w:r>
      <w:r w:rsidRPr="00A324FD">
        <w:rPr>
          <w:rFonts w:ascii="Times New Roman" w:hAnsi="Times New Roman"/>
          <w:bCs/>
          <w:sz w:val="24"/>
          <w:szCs w:val="24"/>
        </w:rPr>
        <w:t>00</w:t>
      </w:r>
      <w:r w:rsidRPr="00A324FD" w:rsidR="00767322">
        <w:rPr>
          <w:rFonts w:ascii="Times New Roman" w:hAnsi="Times New Roman"/>
          <w:bCs/>
          <w:sz w:val="24"/>
          <w:szCs w:val="24"/>
        </w:rPr>
        <w:t>7</w:t>
      </w:r>
      <w:r w:rsidRPr="00A324FD">
        <w:rPr>
          <w:rFonts w:ascii="Times New Roman" w:hAnsi="Times New Roman"/>
          <w:bCs/>
          <w:sz w:val="24"/>
          <w:szCs w:val="24"/>
        </w:rPr>
        <w:t>6000140.</w:t>
      </w:r>
    </w:p>
    <w:p w:rsidR="00D64629" w:rsidRPr="00A324FD" w:rsidP="00D64629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24FD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64629" w:rsidRPr="00A324FD" w:rsidP="00D64629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  <w:shd w:val="clear" w:color="auto" w:fill="FFFFFF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  </w:t>
      </w:r>
    </w:p>
    <w:p w:rsidR="003E61AF" w:rsidRPr="00A324FD" w:rsidP="003E61AF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324FD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оплате необходимо предоставить лично или переслать по почте в адрес мирового судьи  </w:t>
      </w:r>
      <w:r w:rsidRPr="00A324FD" w:rsidR="002A4E39">
        <w:rPr>
          <w:rFonts w:ascii="Times New Roman" w:hAnsi="Times New Roman"/>
          <w:sz w:val="24"/>
          <w:szCs w:val="24"/>
        </w:rPr>
        <w:t>№ 21 Центрального судебного района г</w:t>
      </w:r>
      <w:r w:rsidRPr="00A324FD" w:rsidR="002A4E39">
        <w:rPr>
          <w:rFonts w:ascii="Times New Roman" w:hAnsi="Times New Roman"/>
          <w:sz w:val="24"/>
          <w:szCs w:val="24"/>
        </w:rPr>
        <w:t>.С</w:t>
      </w:r>
      <w:r w:rsidRPr="00A324FD" w:rsidR="002A4E39">
        <w:rPr>
          <w:rFonts w:ascii="Times New Roman" w:hAnsi="Times New Roman"/>
          <w:sz w:val="24"/>
          <w:szCs w:val="24"/>
        </w:rPr>
        <w:t>имферополь (Центральный судебный район городского округа Симферополь) Республики Крым.</w:t>
      </w:r>
    </w:p>
    <w:p w:rsidR="00D64629" w:rsidRPr="00A324FD" w:rsidP="00A324FD">
      <w:pPr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24FD" w:rsidR="003E61AF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324FD">
      <w:pPr>
        <w:rPr>
          <w:rFonts w:ascii="Times New Roman" w:hAnsi="Times New Roman"/>
          <w:b/>
          <w:sz w:val="24"/>
          <w:szCs w:val="24"/>
        </w:rPr>
      </w:pPr>
    </w:p>
    <w:p w:rsidR="00A324FD">
      <w:pPr>
        <w:rPr>
          <w:rFonts w:ascii="Times New Roman" w:hAnsi="Times New Roman"/>
          <w:b/>
          <w:sz w:val="24"/>
          <w:szCs w:val="24"/>
        </w:rPr>
      </w:pPr>
    </w:p>
    <w:p w:rsidR="006B5C3E" w:rsidRPr="00A324FD">
      <w:pPr>
        <w:rPr>
          <w:sz w:val="24"/>
          <w:szCs w:val="24"/>
        </w:rPr>
      </w:pPr>
      <w:r w:rsidRPr="00A324FD">
        <w:rPr>
          <w:rFonts w:ascii="Times New Roman" w:hAnsi="Times New Roman"/>
          <w:b/>
          <w:sz w:val="24"/>
          <w:szCs w:val="24"/>
        </w:rPr>
        <w:t>Мировой судья</w:t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="007754BE">
        <w:rPr>
          <w:rFonts w:ascii="Times New Roman" w:hAnsi="Times New Roman"/>
          <w:b/>
          <w:sz w:val="24"/>
          <w:szCs w:val="24"/>
        </w:rPr>
        <w:t xml:space="preserve">           </w:t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Pr="00A324FD" w:rsidR="000012FF">
        <w:rPr>
          <w:rFonts w:ascii="Times New Roman" w:hAnsi="Times New Roman"/>
          <w:b/>
          <w:sz w:val="24"/>
          <w:szCs w:val="24"/>
        </w:rPr>
        <w:tab/>
      </w:r>
      <w:r w:rsidR="007754BE">
        <w:rPr>
          <w:rFonts w:ascii="Times New Roman" w:hAnsi="Times New Roman"/>
          <w:b/>
          <w:sz w:val="24"/>
          <w:szCs w:val="24"/>
        </w:rPr>
        <w:t xml:space="preserve">       </w:t>
      </w:r>
      <w:r w:rsidRPr="00A324FD" w:rsidR="003E61AF">
        <w:rPr>
          <w:rFonts w:ascii="Times New Roman" w:hAnsi="Times New Roman"/>
          <w:b/>
          <w:sz w:val="24"/>
          <w:szCs w:val="24"/>
        </w:rPr>
        <w:t>И.С.</w:t>
      </w:r>
      <w:r w:rsidR="007754BE">
        <w:rPr>
          <w:rFonts w:ascii="Times New Roman" w:hAnsi="Times New Roman"/>
          <w:b/>
          <w:sz w:val="24"/>
          <w:szCs w:val="24"/>
        </w:rPr>
        <w:t xml:space="preserve"> </w:t>
      </w:r>
      <w:r w:rsidRPr="00A324FD" w:rsidR="003E61AF">
        <w:rPr>
          <w:rFonts w:ascii="Times New Roman" w:hAnsi="Times New Roman"/>
          <w:b/>
          <w:sz w:val="24"/>
          <w:szCs w:val="24"/>
        </w:rPr>
        <w:t xml:space="preserve"> Василькова</w:t>
      </w: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character" w:customStyle="1" w:styleId="a">
    <w:name w:val="Основной текст_"/>
    <w:link w:val="7"/>
    <w:rsid w:val="007E2EBF"/>
    <w:rPr>
      <w:sz w:val="22"/>
      <w:szCs w:val="22"/>
      <w:shd w:val="clear" w:color="auto" w:fill="FFFFFF"/>
    </w:rPr>
  </w:style>
  <w:style w:type="paragraph" w:customStyle="1" w:styleId="7">
    <w:name w:val="Основной текст7"/>
    <w:basedOn w:val="Normal"/>
    <w:link w:val="a"/>
    <w:rsid w:val="007E2EBF"/>
    <w:pPr>
      <w:widowControl w:val="0"/>
      <w:shd w:val="clear" w:color="auto" w:fill="FFFFFF"/>
      <w:spacing w:after="60" w:line="0" w:lineRule="atLeast"/>
      <w:jc w:val="center"/>
    </w:pPr>
    <w:rPr>
      <w:lang w:eastAsia="ru-RU"/>
    </w:rPr>
  </w:style>
  <w:style w:type="paragraph" w:styleId="BalloonText">
    <w:name w:val="Balloon Text"/>
    <w:basedOn w:val="Normal"/>
    <w:link w:val="a0"/>
    <w:semiHidden/>
    <w:rsid w:val="003E61AF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0">
    <w:name w:val="Текст выноски Знак"/>
    <w:basedOn w:val="DefaultParagraphFont"/>
    <w:link w:val="BalloonText"/>
    <w:semiHidden/>
    <w:rsid w:val="003E61A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