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584E2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584E24">
        <w:rPr>
          <w:rFonts w:ascii="Times New Roman" w:eastAsia="Times New Roman" w:hAnsi="Times New Roman" w:cs="Times New Roman"/>
          <w:sz w:val="28"/>
          <w:szCs w:val="28"/>
        </w:rPr>
        <w:t>0106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584E24" w:rsidP="00584E2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584E2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584E24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4B1261">
        <w:rPr>
          <w:rFonts w:ascii="Times New Roman" w:hAnsi="Times New Roman" w:cs="Times New Roman"/>
          <w:sz w:val="28"/>
          <w:szCs w:val="28"/>
        </w:rPr>
        <w:t>–</w:t>
      </w:r>
      <w:r w:rsidR="00D078AC">
        <w:rPr>
          <w:rFonts w:ascii="Times New Roman" w:hAnsi="Times New Roman" w:cs="Times New Roman"/>
          <w:sz w:val="28"/>
          <w:szCs w:val="28"/>
        </w:rPr>
        <w:t>г</w:t>
      </w:r>
      <w:r w:rsidR="00D078AC"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D73266">
        <w:rPr>
          <w:rFonts w:ascii="Times New Roman" w:hAnsi="Times New Roman" w:cs="Times New Roman"/>
          <w:sz w:val="28"/>
          <w:szCs w:val="28"/>
        </w:rPr>
        <w:t>(расположенн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1E3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584E24">
        <w:rPr>
          <w:rFonts w:ascii="Times New Roman" w:hAnsi="Times New Roman" w:cs="Times New Roman"/>
          <w:sz w:val="28"/>
          <w:szCs w:val="28"/>
        </w:rPr>
        <w:t xml:space="preserve">) </w:t>
      </w:r>
      <w:r w:rsidR="00584E24">
        <w:rPr>
          <w:rFonts w:ascii="Times New Roman" w:hAnsi="Times New Roman" w:cs="Times New Roman"/>
          <w:sz w:val="28"/>
          <w:szCs w:val="28"/>
        </w:rPr>
        <w:t>ФаргиеваАптиЯхьяевича</w:t>
      </w:r>
      <w:r w:rsidR="00584E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078AC">
        <w:rPr>
          <w:rFonts w:ascii="Times New Roman" w:hAnsi="Times New Roman" w:cs="Times New Roman"/>
          <w:sz w:val="28"/>
          <w:szCs w:val="28"/>
        </w:rPr>
        <w:t xml:space="preserve">уроженца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584E24">
        <w:rPr>
          <w:rFonts w:ascii="Times New Roman" w:hAnsi="Times New Roman" w:cs="Times New Roman"/>
          <w:sz w:val="28"/>
          <w:szCs w:val="28"/>
        </w:rPr>
        <w:t>2</w:t>
      </w:r>
      <w:r w:rsidR="00512550">
        <w:rPr>
          <w:rFonts w:ascii="Times New Roman" w:hAnsi="Times New Roman" w:cs="Times New Roman"/>
          <w:sz w:val="28"/>
          <w:szCs w:val="28"/>
        </w:rPr>
        <w:t>,</w:t>
      </w:r>
    </w:p>
    <w:p w:rsidR="00A365E4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ст.15.6Кодекса Российской Федерации об административных правонарушениях,</w:t>
      </w:r>
    </w:p>
    <w:p w:rsidR="00584E24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P="00584E2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60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84E24" w:rsidRPr="00033600" w:rsidP="00584E2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Фаргиев А.Я</w:t>
      </w:r>
      <w:r w:rsidRPr="00FB243F" w:rsidR="0051255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–</w:t>
      </w:r>
      <w:r w:rsidR="00512550">
        <w:rPr>
          <w:rFonts w:ascii="Times New Roman" w:hAnsi="Times New Roman" w:cs="Times New Roman"/>
          <w:sz w:val="28"/>
          <w:szCs w:val="28"/>
        </w:rPr>
        <w:t>г</w:t>
      </w:r>
      <w:r w:rsidR="00512550">
        <w:rPr>
          <w:rFonts w:ascii="Times New Roman" w:hAnsi="Times New Roman" w:cs="Times New Roman"/>
          <w:sz w:val="28"/>
          <w:szCs w:val="28"/>
        </w:rPr>
        <w:t xml:space="preserve">енеральным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726234">
        <w:rPr>
          <w:rFonts w:ascii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C510F" w:rsidR="0016614E">
        <w:rPr>
          <w:rFonts w:ascii="Times New Roman" w:hAnsi="Times New Roman" w:cs="Times New Roman"/>
          <w:color w:val="000000"/>
          <w:sz w:val="28"/>
          <w:szCs w:val="28"/>
        </w:rPr>
        <w:t xml:space="preserve">ч. 3 ст. 289 Налогового кодекса Российской Федерации </w:t>
      </w:r>
      <w:r w:rsidR="0016614E">
        <w:rPr>
          <w:rFonts w:ascii="Times New Roman" w:hAnsi="Times New Roman" w:cs="Times New Roman"/>
          <w:color w:val="000000"/>
          <w:sz w:val="28"/>
          <w:szCs w:val="28"/>
        </w:rPr>
        <w:t xml:space="preserve">не представил в ИФНС России по г. Симферополь в срок </w:t>
      </w:r>
      <w:r w:rsidR="00FB243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FB243F" w:rsidR="00FB243F">
        <w:rPr>
          <w:rFonts w:ascii="Times New Roman" w:hAnsi="Times New Roman" w:cs="Times New Roman"/>
          <w:color w:val="FF0000"/>
          <w:sz w:val="28"/>
          <w:szCs w:val="28"/>
        </w:rPr>
        <w:t>29 июля 2019 г.</w:t>
      </w:r>
      <w:r w:rsidR="00FB243F">
        <w:rPr>
          <w:rFonts w:ascii="Times New Roman" w:hAnsi="Times New Roman" w:cs="Times New Roman"/>
          <w:color w:val="000000"/>
          <w:sz w:val="28"/>
          <w:szCs w:val="28"/>
        </w:rPr>
        <w:t xml:space="preserve"> декларацию по налогу на прибыль за </w:t>
      </w:r>
      <w:r w:rsidR="004D1289">
        <w:rPr>
          <w:rFonts w:ascii="Times New Roman" w:hAnsi="Times New Roman" w:cs="Times New Roman"/>
          <w:color w:val="000000"/>
          <w:sz w:val="28"/>
          <w:szCs w:val="28"/>
        </w:rPr>
        <w:t xml:space="preserve">первое </w:t>
      </w:r>
      <w:r w:rsidR="00FB243F"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 2019 г. </w:t>
      </w:r>
    </w:p>
    <w:p w:rsidR="004D1289" w:rsidP="00584E24">
      <w:pPr>
        <w:pStyle w:val="NormalWeb"/>
        <w:shd w:val="clear" w:color="auto" w:fill="FFFFFF"/>
        <w:spacing w:before="0" w:beforeAutospacing="0" w:after="0" w:afterAutospacing="0"/>
        <w:ind w:firstLine="993"/>
        <w:contextualSpacing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Фаргиев А.Я</w:t>
      </w:r>
      <w:r w:rsidRPr="00FB243F">
        <w:rPr>
          <w:color w:val="FF0000"/>
          <w:sz w:val="28"/>
          <w:szCs w:val="28"/>
        </w:rPr>
        <w:t>.</w:t>
      </w:r>
      <w:r w:rsidRPr="004B1261" w:rsidR="00726234">
        <w:rPr>
          <w:sz w:val="28"/>
          <w:szCs w:val="28"/>
        </w:rPr>
        <w:t xml:space="preserve">,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>, о времени и месте рассмотрения дела извещен надлежащим образом. 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 w:rsid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 w:rsidR="001226A8">
        <w:rPr>
          <w:color w:val="000000"/>
          <w:sz w:val="28"/>
          <w:szCs w:val="28"/>
        </w:rPr>
        <w:t>.</w:t>
      </w:r>
    </w:p>
    <w:p w:rsidR="001226A8" w:rsidP="00584E24">
      <w:pPr>
        <w:pStyle w:val="NormalWeb"/>
        <w:shd w:val="clear" w:color="auto" w:fill="FFFFFF"/>
        <w:spacing w:before="0" w:beforeAutospacing="0" w:after="0" w:afterAutospacing="0"/>
        <w:ind w:firstLine="993"/>
        <w:contextualSpacing/>
        <w:jc w:val="both"/>
        <w:rPr>
          <w:sz w:val="28"/>
          <w:szCs w:val="28"/>
        </w:rPr>
      </w:pPr>
      <w:r w:rsidRPr="001226A8">
        <w:rPr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584E24">
        <w:rPr>
          <w:color w:val="FF0000"/>
          <w:sz w:val="28"/>
          <w:szCs w:val="28"/>
        </w:rPr>
        <w:t>Фаргиева А.Я</w:t>
      </w:r>
      <w:r w:rsidRPr="00FB243F" w:rsidR="004D1289">
        <w:rPr>
          <w:color w:val="FF0000"/>
          <w:sz w:val="28"/>
          <w:szCs w:val="28"/>
        </w:rPr>
        <w:t>.</w:t>
      </w:r>
      <w:r w:rsidRPr="004B1261" w:rsidR="00672756">
        <w:rPr>
          <w:sz w:val="28"/>
          <w:szCs w:val="28"/>
        </w:rPr>
        <w:t xml:space="preserve">, </w:t>
      </w:r>
      <w:r w:rsidRPr="001226A8">
        <w:rPr>
          <w:color w:val="000000"/>
          <w:sz w:val="28"/>
          <w:szCs w:val="28"/>
        </w:rPr>
        <w:t xml:space="preserve">в совершении вменяемого </w:t>
      </w:r>
      <w:r w:rsidRPr="001226A8">
        <w:rPr>
          <w:color w:val="FF0000"/>
          <w:sz w:val="28"/>
          <w:szCs w:val="28"/>
        </w:rPr>
        <w:t>е</w:t>
      </w:r>
      <w:r w:rsidR="005F5B6F">
        <w:rPr>
          <w:color w:val="FF0000"/>
          <w:sz w:val="28"/>
          <w:szCs w:val="28"/>
        </w:rPr>
        <w:t>му</w:t>
      </w:r>
      <w:r w:rsidRPr="001226A8">
        <w:rPr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sz w:val="28"/>
          <w:szCs w:val="28"/>
        </w:rPr>
        <w:t xml:space="preserve">, документов и (или) иных </w:t>
      </w:r>
      <w:r w:rsidRPr="001226A8">
        <w:rPr>
          <w:sz w:val="28"/>
          <w:szCs w:val="28"/>
        </w:rPr>
        <w:t xml:space="preserve">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8C510F" w:rsidRPr="008C510F" w:rsidP="00584E24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0F">
        <w:rPr>
          <w:rFonts w:ascii="Times New Roman" w:hAnsi="Times New Roman" w:cs="Times New Roman"/>
          <w:color w:val="000000"/>
          <w:sz w:val="28"/>
          <w:szCs w:val="28"/>
        </w:rPr>
        <w:t>В соответствии с п. 4 ч. 1 ст. 23 Налогового кодекса Российской Федерации налогоплательщики обязаны представлять в у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>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C510F" w:rsidRPr="008C510F" w:rsidP="00584E24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3 ст. 289 Налогового кодекса Российской Федерации налогоплательщики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налога на прибыль 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 налоговые декларации не позднее 28 календарных дней со дня окончания соответствующего отчетного 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>периода.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Налогоплательщики, исчисляющие суммы ежемесячных авансовых платежей по фактически полученной прибыли, предоставляют нало</w:t>
      </w:r>
      <w:r>
        <w:rPr>
          <w:rFonts w:ascii="Times New Roman" w:hAnsi="Times New Roman" w:cs="Times New Roman"/>
          <w:color w:val="000000"/>
          <w:sz w:val="28"/>
          <w:szCs w:val="28"/>
        </w:rPr>
        <w:t>говые декларации в сроки, установленные для уплаты авансовых платежей.</w:t>
      </w:r>
    </w:p>
    <w:p w:rsidR="008C510F" w:rsidRPr="008C510F" w:rsidP="00584E24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0F">
        <w:rPr>
          <w:rFonts w:ascii="Times New Roman" w:hAnsi="Times New Roman" w:cs="Times New Roman"/>
          <w:color w:val="000000"/>
          <w:sz w:val="28"/>
          <w:szCs w:val="28"/>
        </w:rPr>
        <w:t>В соответствии с ч.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й Федерации выходным  и (или) нерабочим праздничным днем, днем окончания срока считается ближайший следующий за ним рабочий день. </w:t>
      </w:r>
    </w:p>
    <w:p w:rsidR="00E51B71" w:rsidP="00584E24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срок представления первичной налоговой декларации по налогу на прибыль за 6 месяцев 2019 года – не позднее 29 </w:t>
      </w:r>
      <w:r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C510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20663" w:rsidRPr="00E51B71" w:rsidP="00584E24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="004D1289">
        <w:rPr>
          <w:rFonts w:ascii="Times New Roman" w:hAnsi="Times New Roman" w:cs="Times New Roman"/>
          <w:color w:val="000000"/>
          <w:sz w:val="28"/>
          <w:szCs w:val="28"/>
        </w:rPr>
        <w:t xml:space="preserve">декларация по налогу на прибыль за первое полугодие </w:t>
      </w:r>
      <w:r w:rsidRPr="0064000A" w:rsidR="004D1289">
        <w:rPr>
          <w:rFonts w:ascii="Times New Roman" w:hAnsi="Times New Roman" w:cs="Times New Roman"/>
          <w:color w:val="000000"/>
          <w:sz w:val="28"/>
          <w:szCs w:val="28"/>
        </w:rPr>
        <w:t xml:space="preserve">2019 г. </w:t>
      </w:r>
      <w:r w:rsidRPr="0064000A" w:rsidR="00FE133B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установленный законом срок </w:t>
      </w:r>
      <w:r w:rsidRPr="0064000A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не представлен</w:t>
      </w:r>
      <w:r w:rsidRPr="0064000A" w:rsidR="004D12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00A" w:rsidP="00584E24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Первичная налоговая 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>декларация по налогу на прибыль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первое полугодие 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 г., фактически подан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 в ИФНС России по г. Симферополю 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Pr="0064000A">
        <w:rPr>
          <w:rFonts w:ascii="Times New Roman" w:hAnsi="Times New Roman" w:cs="Times New Roman"/>
          <w:sz w:val="28"/>
          <w:szCs w:val="28"/>
        </w:rPr>
        <w:t>30.0</w:t>
      </w:r>
      <w:r w:rsidR="007A1193">
        <w:rPr>
          <w:rFonts w:ascii="Times New Roman" w:hAnsi="Times New Roman" w:cs="Times New Roman"/>
          <w:sz w:val="28"/>
          <w:szCs w:val="28"/>
        </w:rPr>
        <w:t>7</w:t>
      </w:r>
      <w:r w:rsidRPr="0064000A">
        <w:rPr>
          <w:rFonts w:ascii="Times New Roman" w:hAnsi="Times New Roman" w:cs="Times New Roman"/>
          <w:sz w:val="28"/>
          <w:szCs w:val="28"/>
        </w:rPr>
        <w:t>.201</w:t>
      </w:r>
      <w:r w:rsidR="007A1193">
        <w:rPr>
          <w:rFonts w:ascii="Times New Roman" w:hAnsi="Times New Roman" w:cs="Times New Roman"/>
          <w:sz w:val="28"/>
          <w:szCs w:val="28"/>
        </w:rPr>
        <w:t>9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 г. (вх.№</w:t>
      </w:r>
      <w:r w:rsidR="00584E24">
        <w:rPr>
          <w:rFonts w:ascii="Times New Roman" w:hAnsi="Times New Roman" w:cs="Times New Roman"/>
          <w:color w:val="000000"/>
          <w:sz w:val="28"/>
          <w:szCs w:val="28"/>
        </w:rPr>
        <w:t>834986646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), т.е. документ был представлен </w:t>
      </w:r>
      <w:r w:rsidR="007A1193">
        <w:rPr>
          <w:rFonts w:ascii="Times New Roman" w:hAnsi="Times New Roman" w:cs="Times New Roman"/>
          <w:color w:val="000000"/>
          <w:sz w:val="28"/>
          <w:szCs w:val="28"/>
        </w:rPr>
        <w:t xml:space="preserve">с нарушением установленного 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срока предоставления 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>декларации.</w:t>
      </w:r>
    </w:p>
    <w:p w:rsidR="0064000A" w:rsidRPr="0064000A" w:rsidP="00584E24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>ременем совершения правонарушения является 30.</w:t>
      </w:r>
      <w:r w:rsidR="00D62394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D6239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4000A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1226A8" w:rsidRPr="004B1261" w:rsidP="00584E24">
      <w:pPr>
        <w:tabs>
          <w:tab w:val="left" w:pos="709"/>
        </w:tabs>
        <w:spacing w:after="0" w:line="240" w:lineRule="auto"/>
        <w:ind w:right="-1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вонарушения в связи с неисполнением либо ненадлежащим исполнением своих служебных обязанностей.</w:t>
      </w:r>
    </w:p>
    <w:p w:rsidR="00820663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ном объеме или в искаженном виде, за исключением случаев, предусмотренных частью 2 настоящей статьи.</w:t>
      </w:r>
    </w:p>
    <w:p w:rsidR="00E51B7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84E24">
        <w:rPr>
          <w:rFonts w:ascii="Times New Roman" w:hAnsi="Times New Roman" w:cs="Times New Roman"/>
          <w:sz w:val="28"/>
          <w:szCs w:val="28"/>
        </w:rPr>
        <w:t>АЛЬФА-КОНСАЛТИНГ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584E24">
        <w:rPr>
          <w:rFonts w:ascii="Times New Roman" w:eastAsia="Times New Roman" w:hAnsi="Times New Roman" w:cs="Times New Roman"/>
          <w:sz w:val="28"/>
          <w:szCs w:val="28"/>
        </w:rPr>
        <w:t>Фаргиев А.Я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="00584E24">
        <w:rPr>
          <w:rFonts w:ascii="Times New Roman" w:eastAsia="Times New Roman" w:hAnsi="Times New Roman" w:cs="Times New Roman"/>
          <w:color w:val="FF0000"/>
          <w:sz w:val="28"/>
          <w:szCs w:val="28"/>
        </w:rPr>
        <w:t>Фаргиев А.Я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584E24">
        <w:rPr>
          <w:rFonts w:ascii="Times New Roman" w:eastAsia="Times New Roman" w:hAnsi="Times New Roman" w:cs="Times New Roman"/>
          <w:color w:val="FF0000"/>
          <w:sz w:val="28"/>
          <w:szCs w:val="28"/>
        </w:rPr>
        <w:t>Фаргиева А.Я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</w:t>
      </w:r>
      <w:r w:rsidR="00584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дминистративном правонарушении №91021932516538500002/17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84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13.01.2020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584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9437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84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12.09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E51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84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927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84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584E24">
        <w:rPr>
          <w:rFonts w:ascii="Times New Roman" w:eastAsia="Times New Roman" w:hAnsi="Times New Roman" w:cs="Times New Roman"/>
          <w:color w:val="FF0000"/>
          <w:sz w:val="28"/>
          <w:szCs w:val="28"/>
        </w:rPr>
        <w:t>Фаргиев А.Я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="00584E24">
        <w:rPr>
          <w:rFonts w:ascii="Times New Roman" w:eastAsia="Times New Roman" w:hAnsi="Times New Roman" w:cs="Times New Roman"/>
          <w:color w:val="FF0000"/>
          <w:sz w:val="28"/>
          <w:szCs w:val="28"/>
        </w:rPr>
        <w:t>Фаргиева А.Я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х, по делу не установлено.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ягчающих ответственность обстоятельств, мировой судья считает необходимым подвергнуть </w:t>
      </w:r>
      <w:r w:rsidR="00584E24">
        <w:rPr>
          <w:rFonts w:ascii="Times New Roman" w:eastAsia="Times New Roman" w:hAnsi="Times New Roman" w:cs="Times New Roman"/>
          <w:color w:val="FF0000"/>
          <w:sz w:val="28"/>
          <w:szCs w:val="28"/>
        </w:rPr>
        <w:t>Фаргиева А.Я</w:t>
      </w:r>
      <w:r w:rsidRPr="00E51B71" w:rsidR="00E51B7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820663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584E24" w:rsidRPr="006F7C8E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P="00584E2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1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584E24" w:rsidRPr="00DA1DA7" w:rsidP="00584E2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0663" w:rsidRPr="004B1261" w:rsidP="00ED68F4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Фаргиева</w:t>
      </w:r>
      <w:r w:rsidR="006F2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Апти</w:t>
      </w:r>
      <w:r w:rsidR="006F2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Яхьяевича</w:t>
      </w:r>
      <w:r w:rsidR="006F25C7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ст.15.6Кодекса Российской Федерации об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584E24" w:rsidP="00ED68F4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оплаты штрафа: Получатель – У</w:t>
      </w:r>
      <w:r>
        <w:rPr>
          <w:rFonts w:ascii="Times New Roman" w:hAnsi="Times New Roman" w:cs="Times New Roman"/>
          <w:sz w:val="28"/>
          <w:szCs w:val="28"/>
        </w:rPr>
        <w:t>ФК по Республике Крым (Министерство юстиции Республики Крым, л/с 04752203230), расчетный счет № 40101810335100010001, ОКТМО 35701000, ИНН получателя 9102013284, КПП получателя 910201001, банк получателя – Отделение по Республике Крым Южного главного управл</w:t>
      </w:r>
      <w:r>
        <w:rPr>
          <w:rFonts w:ascii="Times New Roman" w:hAnsi="Times New Roman" w:cs="Times New Roman"/>
          <w:sz w:val="28"/>
          <w:szCs w:val="28"/>
        </w:rPr>
        <w:t xml:space="preserve">ения ЦБРФ, БИК 043510001, КБК 828 1 16 01153 01 0006 140, УИН: 0, назначение платежа – штраф согласно постановлению  от </w:t>
      </w:r>
      <w:r w:rsidR="00ED68F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.03.2020 г. № 05-0</w:t>
      </w:r>
      <w:r w:rsidR="00ED68F4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>/21/2020.</w:t>
      </w:r>
    </w:p>
    <w:p w:rsidR="00820663" w:rsidRPr="004B1261" w:rsidP="00ED68F4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584E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584E2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584E24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584E24">
      <w:pPr>
        <w:spacing w:after="0" w:line="240" w:lineRule="auto"/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</w:t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6F25C7">
        <w:pPr>
          <w:pStyle w:val="Footer"/>
          <w:jc w:val="right"/>
        </w:pPr>
        <w:r>
          <w:fldChar w:fldCharType="begin"/>
        </w:r>
        <w:r w:rsidR="001E3B1A">
          <w:instrText>PAGE   \* MERGEFORMAT</w:instrText>
        </w:r>
        <w:r>
          <w:fldChar w:fldCharType="separate"/>
        </w:r>
        <w:r w:rsidR="001E3B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25C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33600"/>
    <w:rsid w:val="00084E27"/>
    <w:rsid w:val="000A1454"/>
    <w:rsid w:val="000E13E8"/>
    <w:rsid w:val="00120277"/>
    <w:rsid w:val="001226A8"/>
    <w:rsid w:val="0016614E"/>
    <w:rsid w:val="00173596"/>
    <w:rsid w:val="001E3B1A"/>
    <w:rsid w:val="00223C40"/>
    <w:rsid w:val="00243938"/>
    <w:rsid w:val="00270E44"/>
    <w:rsid w:val="002E35BA"/>
    <w:rsid w:val="00324315"/>
    <w:rsid w:val="00326552"/>
    <w:rsid w:val="003966ED"/>
    <w:rsid w:val="004058BC"/>
    <w:rsid w:val="004B1261"/>
    <w:rsid w:val="004B1555"/>
    <w:rsid w:val="004D1289"/>
    <w:rsid w:val="00512550"/>
    <w:rsid w:val="005620B9"/>
    <w:rsid w:val="00577E80"/>
    <w:rsid w:val="00584E24"/>
    <w:rsid w:val="005D644F"/>
    <w:rsid w:val="005F5B6F"/>
    <w:rsid w:val="0064000A"/>
    <w:rsid w:val="006657A3"/>
    <w:rsid w:val="00672756"/>
    <w:rsid w:val="00682A99"/>
    <w:rsid w:val="006A0B7D"/>
    <w:rsid w:val="006A4A4E"/>
    <w:rsid w:val="006D2681"/>
    <w:rsid w:val="006E738E"/>
    <w:rsid w:val="006F25C7"/>
    <w:rsid w:val="006F7C8E"/>
    <w:rsid w:val="00726234"/>
    <w:rsid w:val="007A1193"/>
    <w:rsid w:val="007A2240"/>
    <w:rsid w:val="00820663"/>
    <w:rsid w:val="008479B6"/>
    <w:rsid w:val="00851E02"/>
    <w:rsid w:val="008C510F"/>
    <w:rsid w:val="009129A5"/>
    <w:rsid w:val="00916D2C"/>
    <w:rsid w:val="009A7A1F"/>
    <w:rsid w:val="00A174EE"/>
    <w:rsid w:val="00A31252"/>
    <w:rsid w:val="00A365E4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D078AC"/>
    <w:rsid w:val="00D14BE6"/>
    <w:rsid w:val="00D375AA"/>
    <w:rsid w:val="00D62394"/>
    <w:rsid w:val="00D73266"/>
    <w:rsid w:val="00D833C1"/>
    <w:rsid w:val="00DA1DA7"/>
    <w:rsid w:val="00DD1927"/>
    <w:rsid w:val="00E51B71"/>
    <w:rsid w:val="00E6475F"/>
    <w:rsid w:val="00ED601B"/>
    <w:rsid w:val="00ED68F4"/>
    <w:rsid w:val="00F376F8"/>
    <w:rsid w:val="00F4388D"/>
    <w:rsid w:val="00F527D6"/>
    <w:rsid w:val="00FB243F"/>
    <w:rsid w:val="00FE13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D7D4-7551-491A-BA77-A07E0903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