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052CE6" w:rsidP="004B6987">
      <w:pPr>
        <w:ind w:firstLine="709"/>
        <w:jc w:val="right"/>
        <w:rPr>
          <w:rFonts w:ascii="Times New Roman" w:hAnsi="Times New Roman"/>
          <w:sz w:val="24"/>
          <w:szCs w:val="24"/>
          <w:lang w:eastAsia="uk-UA"/>
        </w:rPr>
      </w:pPr>
      <w:r w:rsidRPr="00052CE6">
        <w:rPr>
          <w:rFonts w:ascii="Times New Roman" w:hAnsi="Times New Roman"/>
          <w:sz w:val="24"/>
          <w:szCs w:val="24"/>
          <w:lang w:eastAsia="uk-UA"/>
        </w:rPr>
        <w:t xml:space="preserve">Дело № 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0</w:t>
      </w:r>
      <w:r w:rsidRPr="00052CE6">
        <w:rPr>
          <w:rFonts w:ascii="Times New Roman" w:hAnsi="Times New Roman"/>
          <w:sz w:val="24"/>
          <w:szCs w:val="24"/>
          <w:lang w:eastAsia="uk-UA"/>
        </w:rPr>
        <w:t>5-0</w:t>
      </w:r>
      <w:r w:rsidR="00B71D17">
        <w:rPr>
          <w:rFonts w:ascii="Times New Roman" w:hAnsi="Times New Roman"/>
          <w:sz w:val="24"/>
          <w:szCs w:val="24"/>
          <w:lang w:eastAsia="uk-UA"/>
        </w:rPr>
        <w:t>140</w:t>
      </w:r>
      <w:r w:rsidRPr="00052CE6">
        <w:rPr>
          <w:rFonts w:ascii="Times New Roman" w:hAnsi="Times New Roman"/>
          <w:sz w:val="24"/>
          <w:szCs w:val="24"/>
          <w:lang w:eastAsia="uk-UA"/>
        </w:rPr>
        <w:t>/</w:t>
      </w:r>
      <w:r w:rsidRPr="00052CE6" w:rsidR="005323A6">
        <w:rPr>
          <w:rFonts w:ascii="Times New Roman" w:hAnsi="Times New Roman"/>
          <w:sz w:val="24"/>
          <w:szCs w:val="24"/>
          <w:lang w:eastAsia="uk-UA"/>
        </w:rPr>
        <w:t>21</w:t>
      </w:r>
      <w:r w:rsidRPr="00052CE6">
        <w:rPr>
          <w:rFonts w:ascii="Times New Roman" w:hAnsi="Times New Roman"/>
          <w:sz w:val="24"/>
          <w:szCs w:val="24"/>
          <w:lang w:eastAsia="uk-UA"/>
        </w:rPr>
        <w:t>/201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9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4B6987">
      <w:pPr>
        <w:ind w:firstLine="709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52CE6">
        <w:rPr>
          <w:rFonts w:ascii="Times New Roman" w:hAnsi="Times New Roman"/>
          <w:b/>
          <w:sz w:val="24"/>
          <w:szCs w:val="24"/>
          <w:lang w:eastAsia="uk-UA"/>
        </w:rPr>
        <w:t>П</w:t>
      </w:r>
      <w:r w:rsidRPr="00052CE6">
        <w:rPr>
          <w:rFonts w:ascii="Times New Roman" w:hAnsi="Times New Roman"/>
          <w:b/>
          <w:sz w:val="24"/>
          <w:szCs w:val="24"/>
          <w:lang w:eastAsia="uk-UA"/>
        </w:rPr>
        <w:t xml:space="preserve"> О С Т А Н О В Л Е Н И Е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4B6987">
      <w:pPr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11</w:t>
      </w:r>
      <w:r w:rsidR="00016937">
        <w:rPr>
          <w:rFonts w:ascii="Times New Roman" w:hAnsi="Times New Roman"/>
          <w:sz w:val="24"/>
          <w:szCs w:val="24"/>
          <w:lang w:eastAsia="uk-UA"/>
        </w:rPr>
        <w:t xml:space="preserve"> апреля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 xml:space="preserve"> 2019</w:t>
      </w:r>
      <w:r w:rsidRPr="00052CE6">
        <w:rPr>
          <w:rFonts w:ascii="Times New Roman" w:hAnsi="Times New Roman"/>
          <w:sz w:val="24"/>
          <w:szCs w:val="24"/>
          <w:lang w:eastAsia="uk-UA"/>
        </w:rPr>
        <w:t xml:space="preserve"> года                                                                     </w:t>
      </w:r>
      <w:r w:rsidR="00052CE6">
        <w:rPr>
          <w:rFonts w:ascii="Times New Roman" w:hAnsi="Times New Roman"/>
          <w:sz w:val="24"/>
          <w:szCs w:val="24"/>
          <w:lang w:eastAsia="uk-UA"/>
        </w:rPr>
        <w:tab/>
      </w:r>
      <w:r w:rsidR="00052CE6">
        <w:rPr>
          <w:rFonts w:ascii="Times New Roman" w:hAnsi="Times New Roman"/>
          <w:sz w:val="24"/>
          <w:szCs w:val="24"/>
          <w:lang w:eastAsia="uk-UA"/>
        </w:rPr>
        <w:tab/>
      </w:r>
      <w:r w:rsidR="00090F21">
        <w:rPr>
          <w:rFonts w:ascii="Times New Roman" w:hAnsi="Times New Roman"/>
          <w:sz w:val="24"/>
          <w:szCs w:val="24"/>
          <w:lang w:eastAsia="uk-UA"/>
        </w:rPr>
        <w:t xml:space="preserve">         </w:t>
      </w:r>
      <w:r w:rsidRPr="00052CE6">
        <w:rPr>
          <w:rFonts w:ascii="Times New Roman" w:hAnsi="Times New Roman"/>
          <w:sz w:val="24"/>
          <w:szCs w:val="24"/>
          <w:lang w:eastAsia="uk-UA"/>
        </w:rPr>
        <w:t>г. Симферополь</w:t>
      </w:r>
    </w:p>
    <w:p w:rsidR="009B4C20" w:rsidRPr="00052CE6" w:rsidP="004B6987">
      <w:pPr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52CE6" w:rsidRPr="004B6987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</w:t>
      </w:r>
      <w:r w:rsidRPr="004B6987" w:rsidR="007214C1">
        <w:rPr>
          <w:rFonts w:ascii="Times New Roman" w:hAnsi="Times New Roman"/>
          <w:sz w:val="24"/>
          <w:szCs w:val="24"/>
        </w:rPr>
        <w:t xml:space="preserve"> судья судебного участка №</w:t>
      </w:r>
      <w:r>
        <w:rPr>
          <w:rFonts w:ascii="Times New Roman" w:hAnsi="Times New Roman"/>
          <w:sz w:val="24"/>
          <w:szCs w:val="24"/>
        </w:rPr>
        <w:t>21</w:t>
      </w:r>
      <w:r w:rsidRPr="004B6987" w:rsidR="007214C1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4"/>
          <w:szCs w:val="24"/>
        </w:rPr>
        <w:t>Василькова И.С</w:t>
      </w:r>
      <w:r w:rsidR="004B6987">
        <w:rPr>
          <w:rFonts w:ascii="Times New Roman" w:hAnsi="Times New Roman"/>
          <w:sz w:val="24"/>
          <w:szCs w:val="24"/>
        </w:rPr>
        <w:t>.</w:t>
      </w:r>
      <w:r w:rsidRPr="004B6987" w:rsidR="009B4C20">
        <w:rPr>
          <w:rFonts w:ascii="Times New Roman" w:hAnsi="Times New Roman"/>
          <w:sz w:val="24"/>
          <w:szCs w:val="24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4B6987" w:rsidR="00717746">
        <w:rPr>
          <w:rFonts w:ascii="Times New Roman" w:hAnsi="Times New Roman"/>
          <w:sz w:val="24"/>
          <w:szCs w:val="24"/>
        </w:rPr>
        <w:t>:</w:t>
      </w:r>
    </w:p>
    <w:p w:rsidR="00052CE6" w:rsidRPr="004B6987" w:rsidP="004B6987">
      <w:pPr>
        <w:ind w:left="3969"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Краевого Алексея Алексеевича, </w:t>
      </w:r>
      <w:r w:rsidR="00FB3E7A">
        <w:rPr>
          <w:rFonts w:ascii="Times New Roman" w:hAnsi="Times New Roman"/>
          <w:sz w:val="24"/>
          <w:szCs w:val="24"/>
        </w:rPr>
        <w:t>«данные изъяты»</w:t>
      </w:r>
      <w:r w:rsidRPr="004B6987">
        <w:rPr>
          <w:rFonts w:ascii="Times New Roman" w:hAnsi="Times New Roman"/>
          <w:sz w:val="24"/>
          <w:szCs w:val="24"/>
        </w:rPr>
        <w:t xml:space="preserve">, </w:t>
      </w:r>
    </w:p>
    <w:p w:rsidR="00052CE6" w:rsidRPr="004B6987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по признакам правонарушения, предусмотренного ст. 20.2</w:t>
      </w:r>
      <w:r w:rsidR="00B71D17"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4B6987">
        <w:rPr>
          <w:rFonts w:ascii="Times New Roman" w:hAnsi="Times New Roman"/>
          <w:sz w:val="24"/>
          <w:szCs w:val="24"/>
        </w:rPr>
        <w:t>,</w:t>
      </w:r>
    </w:p>
    <w:p w:rsidR="00052CE6" w:rsidRPr="00052CE6" w:rsidP="004B6987">
      <w:pPr>
        <w:ind w:right="-1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2CE6" w:rsidRPr="00052CE6" w:rsidP="004B6987">
      <w:pPr>
        <w:ind w:right="-1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УСТАНОВИЛ:</w:t>
      </w:r>
    </w:p>
    <w:p w:rsidR="00B71D17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42469" w:rsidRPr="00942469" w:rsidP="007E69C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Краевой А.А</w:t>
      </w:r>
      <w:r w:rsidRPr="00052CE6" w:rsidR="00052CE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10 марта 2019 года в 16 час. 35 мин. находился в общественном месте по адресу: </w:t>
      </w:r>
      <w:r w:rsidR="00FB3E7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 на лестничной площадке возле квартиры № 87, в состоянии алкогольного опьянения, оскорбляющем человеческое достоинство и общественную нравственность, а именно: шел шатаясь, непристойно выражался, жестикулировал, назойливо приставал к гражданам, была нарушена координация движений в окружающей обстановке не ориентировался</w:t>
      </w:r>
      <w:r>
        <w:rPr>
          <w:rFonts w:ascii="Times New Roman" w:hAnsi="Times New Roman"/>
          <w:sz w:val="24"/>
          <w:szCs w:val="24"/>
        </w:rPr>
        <w:t>, в связи с чем</w:t>
      </w:r>
      <w:r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ст. 20.21 </w:t>
      </w:r>
      <w:r w:rsidRPr="00942469">
        <w:rPr>
          <w:rFonts w:ascii="Times New Roman" w:hAnsi="Times New Roman"/>
          <w:sz w:val="24"/>
          <w:szCs w:val="24"/>
        </w:rPr>
        <w:t>КоАП РФ.</w:t>
      </w:r>
    </w:p>
    <w:p w:rsidR="00942469" w:rsidRPr="00942469" w:rsidP="007E69C1">
      <w:pPr>
        <w:tabs>
          <w:tab w:val="left" w:pos="567"/>
        </w:tabs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942469">
        <w:rPr>
          <w:rFonts w:ascii="Times New Roman" w:hAnsi="Times New Roman"/>
          <w:color w:val="000000"/>
          <w:sz w:val="24"/>
          <w:szCs w:val="24"/>
        </w:rPr>
        <w:t xml:space="preserve">По данному факту полицейским ОБППСП УМВД России по г. Симферополю в отношении Краевого А.А. был составлен </w:t>
      </w:r>
      <w:r w:rsidRPr="00942469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 xml:space="preserve">РК262324 </w:t>
      </w:r>
      <w:r w:rsidRPr="009424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942469">
        <w:rPr>
          <w:rFonts w:ascii="Times New Roman" w:hAnsi="Times New Roman"/>
          <w:sz w:val="24"/>
          <w:szCs w:val="24"/>
        </w:rPr>
        <w:t>.03.2019 г.</w:t>
      </w:r>
    </w:p>
    <w:p w:rsidR="00052CE6" w:rsidP="007E69C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Краевой А.А</w:t>
      </w:r>
      <w:r w:rsidRPr="004B6987">
        <w:rPr>
          <w:rFonts w:ascii="Times New Roman" w:hAnsi="Times New Roman"/>
          <w:sz w:val="24"/>
          <w:szCs w:val="24"/>
        </w:rPr>
        <w:t xml:space="preserve">. </w:t>
      </w:r>
      <w:r w:rsidR="00DF4B5F">
        <w:rPr>
          <w:rFonts w:ascii="Times New Roman" w:hAnsi="Times New Roman"/>
          <w:sz w:val="24"/>
          <w:szCs w:val="24"/>
        </w:rPr>
        <w:t xml:space="preserve">в судебном заседаниивину в </w:t>
      </w:r>
      <w:r w:rsidR="00016937">
        <w:rPr>
          <w:rFonts w:ascii="Times New Roman" w:hAnsi="Times New Roman"/>
          <w:sz w:val="24"/>
          <w:szCs w:val="24"/>
        </w:rPr>
        <w:t>совершенном</w:t>
      </w:r>
      <w:r w:rsidR="00DF4B5F">
        <w:rPr>
          <w:rFonts w:ascii="Times New Roman" w:hAnsi="Times New Roman"/>
          <w:sz w:val="24"/>
          <w:szCs w:val="24"/>
        </w:rPr>
        <w:t xml:space="preserve"> правонарушении признал, в содеянном раскаялся.</w:t>
      </w:r>
    </w:p>
    <w:p w:rsidR="00942469" w:rsidRPr="004B6987" w:rsidP="007E69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Краевого А.А.</w:t>
      </w:r>
      <w:r w:rsidRPr="004B6987">
        <w:rPr>
          <w:rFonts w:ascii="Times New Roman" w:hAnsi="Times New Roman"/>
          <w:sz w:val="24"/>
          <w:szCs w:val="24"/>
        </w:rPr>
        <w:t xml:space="preserve">  в совершении правонарушения, предусмотренного ст. 20.2</w:t>
      </w:r>
      <w:r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</w:t>
      </w:r>
      <w:r>
        <w:rPr>
          <w:rFonts w:ascii="Times New Roman" w:hAnsi="Times New Roman"/>
          <w:sz w:val="24"/>
          <w:szCs w:val="24"/>
        </w:rPr>
        <w:t>п</w:t>
      </w:r>
      <w:r w:rsidRPr="00052CE6">
        <w:rPr>
          <w:rFonts w:ascii="Times New Roman" w:hAnsi="Times New Roman"/>
          <w:sz w:val="24"/>
          <w:szCs w:val="24"/>
        </w:rPr>
        <w:t xml:space="preserve">ротоколом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10.03.2019</w:t>
      </w:r>
      <w:r w:rsidRPr="00052CE6">
        <w:rPr>
          <w:rFonts w:ascii="Times New Roman" w:hAnsi="Times New Roman"/>
          <w:sz w:val="24"/>
          <w:szCs w:val="24"/>
        </w:rPr>
        <w:t xml:space="preserve">года№ </w:t>
      </w:r>
      <w:r>
        <w:rPr>
          <w:rFonts w:ascii="Times New Roman" w:hAnsi="Times New Roman"/>
          <w:sz w:val="24"/>
          <w:szCs w:val="24"/>
        </w:rPr>
        <w:t>РК 262324</w:t>
      </w:r>
      <w:r w:rsidRPr="00052CE6">
        <w:rPr>
          <w:rFonts w:ascii="Times New Roman" w:hAnsi="Times New Roman"/>
          <w:sz w:val="24"/>
          <w:szCs w:val="24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/>
          <w:color w:val="000000"/>
          <w:sz w:val="24"/>
          <w:szCs w:val="24"/>
        </w:rPr>
        <w:t xml:space="preserve">протоколом о доставлении от 10.03.2019 года, объяснениями свидетелей </w:t>
      </w:r>
      <w:r w:rsidR="00FB3E7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B3E7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color w:val="000000"/>
          <w:sz w:val="24"/>
          <w:szCs w:val="24"/>
        </w:rPr>
        <w:t>, актом медицинского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освидетельствования на состояние опьянения № 782 от 10.03.2019 года</w:t>
      </w:r>
      <w:r w:rsidRPr="004B6987">
        <w:rPr>
          <w:rFonts w:ascii="Times New Roman" w:hAnsi="Times New Roman"/>
          <w:sz w:val="24"/>
          <w:szCs w:val="24"/>
        </w:rPr>
        <w:t xml:space="preserve">, </w:t>
      </w:r>
      <w:r w:rsidR="007E69C1">
        <w:rPr>
          <w:rFonts w:ascii="Times New Roman" w:hAnsi="Times New Roman"/>
          <w:sz w:val="24"/>
          <w:szCs w:val="24"/>
        </w:rPr>
        <w:t xml:space="preserve">рапортом полицейского взвода № 2 роты № 1 ОБППСП УМВД России по г. Симферополю от 10.03.2019 года, </w:t>
      </w:r>
      <w:r>
        <w:rPr>
          <w:rFonts w:ascii="Times New Roman" w:hAnsi="Times New Roman"/>
          <w:sz w:val="24"/>
          <w:szCs w:val="24"/>
        </w:rPr>
        <w:t>пояснениями</w:t>
      </w:r>
      <w:r w:rsidR="00090F21">
        <w:rPr>
          <w:rFonts w:ascii="Times New Roman" w:hAnsi="Times New Roman"/>
          <w:sz w:val="24"/>
          <w:szCs w:val="24"/>
        </w:rPr>
        <w:t xml:space="preserve"> </w:t>
      </w:r>
      <w:r w:rsidR="007E69C1">
        <w:rPr>
          <w:rFonts w:ascii="Times New Roman" w:hAnsi="Times New Roman"/>
          <w:sz w:val="24"/>
          <w:szCs w:val="24"/>
        </w:rPr>
        <w:t>Краевого А.А.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987">
        <w:rPr>
          <w:rFonts w:ascii="Times New Roman" w:hAnsi="Times New Roman"/>
          <w:sz w:val="24"/>
          <w:szCs w:val="24"/>
        </w:rPr>
        <w:t>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942469" w:rsidP="007E69C1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4B6987">
        <w:rPr>
          <w:rFonts w:ascii="Times New Roman" w:hAnsi="Times New Roman"/>
          <w:color w:val="000000"/>
          <w:sz w:val="24"/>
          <w:szCs w:val="24"/>
        </w:rPr>
        <w:t>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="00090F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Краевого А.А</w:t>
      </w:r>
      <w:r w:rsidRPr="004B6987">
        <w:rPr>
          <w:rFonts w:ascii="Times New Roman" w:hAnsi="Times New Roman"/>
          <w:sz w:val="24"/>
          <w:szCs w:val="24"/>
        </w:rPr>
        <w:t>.</w:t>
      </w:r>
      <w:r w:rsidRPr="004B6987">
        <w:rPr>
          <w:rFonts w:ascii="Times New Roman" w:hAnsi="Times New Roman"/>
          <w:color w:val="000000"/>
          <w:sz w:val="24"/>
          <w:szCs w:val="24"/>
        </w:rPr>
        <w:t xml:space="preserve"> в совершении вменяемого ему административного правонарушения, предусмотренного </w:t>
      </w:r>
      <w:r w:rsidRPr="00942469">
        <w:rPr>
          <w:rFonts w:ascii="Times New Roman" w:hAnsi="Times New Roman"/>
          <w:sz w:val="24"/>
          <w:szCs w:val="24"/>
        </w:rPr>
        <w:t>ст. 20.21 КоАП РФ, выразившегося в п</w:t>
      </w:r>
      <w:r w:rsidRPr="00942469">
        <w:rPr>
          <w:rFonts w:ascii="Times New Roman" w:hAnsi="Times New Roman"/>
          <w:sz w:val="24"/>
          <w:szCs w:val="24"/>
          <w:shd w:val="clear" w:color="auto" w:fill="FFFFFF"/>
        </w:rPr>
        <w:t>оявлении на улицах, стадионах, в скверах, парках, в транспортном средстве общего пользования, в</w:t>
      </w:r>
      <w:r w:rsidRPr="00942469">
        <w:rPr>
          <w:rFonts w:ascii="Times New Roman" w:hAnsi="Times New Roman"/>
          <w:sz w:val="24"/>
          <w:szCs w:val="24"/>
          <w:shd w:val="clear" w:color="auto" w:fill="FFFFFF"/>
        </w:rPr>
        <w:t xml:space="preserve"> других общественных местах в состоянии опьянения, оскорбляющем человеческое достоинство и общественную нравственность</w:t>
      </w:r>
      <w:r w:rsidRPr="00942469">
        <w:rPr>
          <w:rFonts w:ascii="Times New Roman" w:hAnsi="Times New Roman"/>
          <w:sz w:val="24"/>
          <w:szCs w:val="24"/>
        </w:rPr>
        <w:t>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4B6987" w:rsidP="007E69C1">
      <w:pPr>
        <w:ind w:firstLine="851"/>
        <w:jc w:val="both"/>
        <w:rPr>
          <w:rFonts w:ascii="Times New Roman" w:hAnsi="Times New Roman" w:eastAsiaTheme="minorHAnsi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/>
          <w:sz w:val="24"/>
          <w:szCs w:val="24"/>
        </w:rPr>
        <w:t>Краевого А.А</w:t>
      </w:r>
      <w:r w:rsidRPr="004B6987">
        <w:rPr>
          <w:rFonts w:ascii="Times New Roman" w:hAnsi="Times New Roman"/>
          <w:sz w:val="24"/>
          <w:szCs w:val="24"/>
        </w:rPr>
        <w:t>. при возбуждении дела об административном правонарушении нарушены не были.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t>Краевого А.А</w:t>
      </w:r>
      <w:r w:rsidRPr="004B6987">
        <w:rPr>
          <w:rFonts w:ascii="Times New Roman" w:hAnsi="Times New Roman"/>
          <w:sz w:val="24"/>
          <w:szCs w:val="24"/>
        </w:rPr>
        <w:t>. при совершении им правонарушения, является раскаяние лица, совершившего административное правонарушение</w:t>
      </w:r>
      <w:r>
        <w:rPr>
          <w:rFonts w:ascii="Times New Roman" w:hAnsi="Times New Roman"/>
          <w:sz w:val="24"/>
          <w:szCs w:val="24"/>
        </w:rPr>
        <w:t>, наличие на иждивении несовершеннолетнего ребенка</w:t>
      </w:r>
      <w:r w:rsidR="00090F21">
        <w:rPr>
          <w:rFonts w:ascii="Times New Roman" w:hAnsi="Times New Roman"/>
          <w:sz w:val="24"/>
          <w:szCs w:val="24"/>
        </w:rPr>
        <w:t>, пожилых родителей.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E69C1" w:rsidRPr="004B6987" w:rsidP="007E69C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>
        <w:rPr>
          <w:rFonts w:ascii="Times New Roman" w:hAnsi="Times New Roman"/>
          <w:sz w:val="24"/>
          <w:szCs w:val="24"/>
        </w:rPr>
        <w:t>Краевого А.А</w:t>
      </w:r>
      <w:r w:rsidRPr="004B6987">
        <w:rPr>
          <w:rFonts w:ascii="Times New Roman" w:hAnsi="Times New Roman"/>
          <w:sz w:val="24"/>
          <w:szCs w:val="24"/>
        </w:rPr>
        <w:t>. следует подвергнуть административному наказанию в виде штрафа в пределах</w:t>
      </w:r>
      <w:r w:rsidRPr="004B6987">
        <w:rPr>
          <w:rFonts w:ascii="Times New Roman" w:hAnsi="Times New Roman"/>
          <w:sz w:val="24"/>
          <w:szCs w:val="24"/>
        </w:rPr>
        <w:t xml:space="preserve"> санкции, предусмотренной ст. 20.2</w:t>
      </w:r>
      <w:r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/>
          <w:sz w:val="24"/>
          <w:szCs w:val="24"/>
        </w:rPr>
        <w:t>го</w:t>
      </w:r>
      <w:r w:rsidRPr="004B6987">
        <w:rPr>
          <w:rFonts w:ascii="Times New Roman" w:hAnsi="Times New Roman"/>
          <w:sz w:val="24"/>
          <w:szCs w:val="24"/>
        </w:rPr>
        <w:t>, не имеется.</w:t>
      </w:r>
    </w:p>
    <w:p w:rsidR="004B6987" w:rsidRPr="004B6987" w:rsidP="004B69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B6987">
        <w:rPr>
          <w:rFonts w:ascii="Times New Roman" w:hAnsi="Times New Roman"/>
          <w:sz w:val="24"/>
          <w:szCs w:val="24"/>
        </w:rPr>
        <w:t>На основании вышеизложенного и руководствуясь ст. ст. 29.</w:t>
      </w:r>
      <w:r w:rsidR="007E69C1">
        <w:rPr>
          <w:rFonts w:ascii="Times New Roman" w:hAnsi="Times New Roman"/>
          <w:sz w:val="24"/>
          <w:szCs w:val="24"/>
        </w:rPr>
        <w:t>10</w:t>
      </w:r>
      <w:r w:rsidRPr="004B6987">
        <w:rPr>
          <w:rFonts w:ascii="Times New Roman" w:hAnsi="Times New Roman"/>
          <w:sz w:val="24"/>
          <w:szCs w:val="24"/>
        </w:rPr>
        <w:t>-29.1</w:t>
      </w:r>
      <w:r w:rsidR="007E69C1">
        <w:rPr>
          <w:rFonts w:ascii="Times New Roman" w:hAnsi="Times New Roman"/>
          <w:sz w:val="24"/>
          <w:szCs w:val="24"/>
        </w:rPr>
        <w:t>1</w:t>
      </w:r>
      <w:r w:rsidRPr="004B6987">
        <w:rPr>
          <w:rFonts w:ascii="Times New Roman" w:hAnsi="Times New Roman"/>
          <w:sz w:val="24"/>
          <w:szCs w:val="24"/>
        </w:rPr>
        <w:t>, 30.1 Кодекса Российской Федерации об административных правонарушениях, мировой судья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052CE6" w:rsidP="004B6987">
      <w:pPr>
        <w:ind w:right="-1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ПОСТАНОВИЛ: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052CE6" w:rsidRPr="00C17BC1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Признать виновным </w:t>
      </w:r>
      <w:r w:rsidR="007E69C1">
        <w:rPr>
          <w:rFonts w:ascii="Times New Roman" w:hAnsi="Times New Roman"/>
          <w:sz w:val="24"/>
          <w:szCs w:val="24"/>
        </w:rPr>
        <w:t xml:space="preserve">Краевого Алексея Алексеевича, </w:t>
      </w:r>
      <w:r w:rsidR="00FB3E7A">
        <w:rPr>
          <w:rFonts w:ascii="Times New Roman" w:hAnsi="Times New Roman"/>
          <w:sz w:val="24"/>
          <w:szCs w:val="24"/>
        </w:rPr>
        <w:t>«данные изъяты»</w:t>
      </w:r>
      <w:r w:rsidRPr="00052CE6">
        <w:rPr>
          <w:rFonts w:ascii="Times New Roman" w:hAnsi="Times New Roman"/>
          <w:sz w:val="24"/>
          <w:szCs w:val="24"/>
        </w:rPr>
        <w:t>, в совершении правонарушения, предусмотренного ст. 20.2</w:t>
      </w:r>
      <w:r w:rsidR="007E69C1">
        <w:rPr>
          <w:rFonts w:ascii="Times New Roman" w:hAnsi="Times New Roman"/>
          <w:sz w:val="24"/>
          <w:szCs w:val="24"/>
        </w:rPr>
        <w:t>1</w:t>
      </w:r>
      <w:r w:rsidRPr="00052CE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ему </w:t>
      </w:r>
      <w:r w:rsidRPr="00C17BC1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="007E69C1">
        <w:rPr>
          <w:rFonts w:ascii="Times New Roman" w:hAnsi="Times New Roman"/>
          <w:sz w:val="24"/>
          <w:szCs w:val="24"/>
        </w:rPr>
        <w:t>5</w:t>
      </w:r>
      <w:r w:rsidRPr="00C17BC1">
        <w:rPr>
          <w:rFonts w:ascii="Times New Roman" w:hAnsi="Times New Roman"/>
          <w:sz w:val="24"/>
          <w:szCs w:val="24"/>
        </w:rPr>
        <w:t>00 (</w:t>
      </w:r>
      <w:r w:rsidR="007E69C1">
        <w:rPr>
          <w:rFonts w:ascii="Times New Roman" w:hAnsi="Times New Roman"/>
          <w:sz w:val="24"/>
          <w:szCs w:val="24"/>
        </w:rPr>
        <w:t>пятьсот</w:t>
      </w:r>
      <w:r w:rsidRPr="00C17BC1">
        <w:rPr>
          <w:rFonts w:ascii="Times New Roman" w:hAnsi="Times New Roman"/>
          <w:sz w:val="24"/>
          <w:szCs w:val="24"/>
        </w:rPr>
        <w:t xml:space="preserve">) рублей.      </w:t>
      </w:r>
    </w:p>
    <w:p w:rsidR="00C17BC1" w:rsidP="004B6987">
      <w:pPr>
        <w:ind w:right="-1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BC1">
        <w:rPr>
          <w:rFonts w:ascii="Times New Roman" w:hAnsi="Times New Roman"/>
          <w:sz w:val="24"/>
          <w:szCs w:val="24"/>
        </w:rPr>
        <w:t xml:space="preserve">Реквизиты для уплаты административного штрафа: </w:t>
      </w:r>
      <w:r w:rsidR="007E69C1">
        <w:rPr>
          <w:rFonts w:ascii="Times New Roman" w:hAnsi="Times New Roman"/>
          <w:sz w:val="24"/>
          <w:szCs w:val="24"/>
        </w:rPr>
        <w:t>УФК по Республике Крым (О</w:t>
      </w:r>
      <w:r w:rsidRPr="00C17BC1">
        <w:rPr>
          <w:rFonts w:ascii="Times New Roman" w:hAnsi="Times New Roman"/>
          <w:sz w:val="24"/>
          <w:szCs w:val="24"/>
        </w:rPr>
        <w:t>МВД России по г. Симферополю</w:t>
      </w:r>
      <w:r w:rsidR="007E69C1">
        <w:rPr>
          <w:rFonts w:ascii="Times New Roman" w:hAnsi="Times New Roman"/>
          <w:sz w:val="24"/>
          <w:szCs w:val="24"/>
        </w:rPr>
        <w:t xml:space="preserve"> (ОП № 3 «Центральный» по г. Симферополю</w:t>
      </w:r>
      <w:r w:rsidRPr="00C17BC1">
        <w:rPr>
          <w:rFonts w:ascii="Times New Roman" w:hAnsi="Times New Roman"/>
          <w:sz w:val="24"/>
          <w:szCs w:val="24"/>
        </w:rPr>
        <w:t xml:space="preserve">), ИНН 9102003230, КПП 910201001, КБК </w:t>
      </w:r>
      <w:r w:rsidR="007E69C1">
        <w:rPr>
          <w:rFonts w:ascii="Times New Roman" w:hAnsi="Times New Roman"/>
          <w:sz w:val="24"/>
          <w:szCs w:val="24"/>
        </w:rPr>
        <w:t>18811690040046000140</w:t>
      </w:r>
      <w:r w:rsidRPr="00C17BC1">
        <w:rPr>
          <w:rFonts w:ascii="Times New Roman" w:hAnsi="Times New Roman"/>
          <w:sz w:val="24"/>
          <w:szCs w:val="24"/>
        </w:rPr>
        <w:t>, код ОКТМО – 35701000, банк получателя Отделение по Республике Крым ЮГУ Центрального Банка РФ, БИК 043510001, расчетный счет 40101810335100010001,  УИН: 188</w:t>
      </w:r>
      <w:r w:rsidR="007E69C1">
        <w:rPr>
          <w:rFonts w:ascii="Times New Roman" w:hAnsi="Times New Roman"/>
          <w:sz w:val="24"/>
          <w:szCs w:val="24"/>
        </w:rPr>
        <w:t>80491190002623245</w:t>
      </w:r>
      <w:r w:rsidRPr="00C17BC1">
        <w:rPr>
          <w:rFonts w:ascii="Times New Roman" w:hAnsi="Times New Roman"/>
          <w:sz w:val="24"/>
          <w:szCs w:val="24"/>
        </w:rPr>
        <w:t xml:space="preserve">, постановление от </w:t>
      </w:r>
      <w:r w:rsidR="007E69C1">
        <w:rPr>
          <w:rFonts w:ascii="Times New Roman" w:hAnsi="Times New Roman"/>
          <w:sz w:val="24"/>
          <w:szCs w:val="24"/>
        </w:rPr>
        <w:t>11</w:t>
      </w:r>
      <w:r w:rsidR="00B547BA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.2019</w:t>
      </w:r>
      <w:r w:rsidRPr="00C17BC1">
        <w:rPr>
          <w:rFonts w:ascii="Times New Roman" w:hAnsi="Times New Roman"/>
          <w:sz w:val="24"/>
          <w:szCs w:val="24"/>
        </w:rPr>
        <w:t xml:space="preserve"> г. № 05-0</w:t>
      </w:r>
      <w:r w:rsidR="007E69C1">
        <w:rPr>
          <w:rFonts w:ascii="Times New Roman" w:hAnsi="Times New Roman"/>
          <w:sz w:val="24"/>
          <w:szCs w:val="24"/>
        </w:rPr>
        <w:t>140</w:t>
      </w:r>
      <w:r w:rsidRPr="00C17BC1">
        <w:rPr>
          <w:rFonts w:ascii="Times New Roman" w:hAnsi="Times New Roman"/>
          <w:sz w:val="24"/>
          <w:szCs w:val="24"/>
        </w:rPr>
        <w:t>/21/201</w:t>
      </w:r>
      <w:r>
        <w:rPr>
          <w:rFonts w:ascii="Times New Roman" w:hAnsi="Times New Roman"/>
          <w:sz w:val="24"/>
          <w:szCs w:val="24"/>
        </w:rPr>
        <w:t>9</w:t>
      </w:r>
      <w:r w:rsidRPr="00C17BC1">
        <w:rPr>
          <w:rFonts w:ascii="Times New Roman" w:hAnsi="Times New Roman"/>
          <w:sz w:val="24"/>
          <w:szCs w:val="24"/>
        </w:rPr>
        <w:t>.</w:t>
      </w:r>
    </w:p>
    <w:p w:rsidR="00052CE6" w:rsidRPr="00C17BC1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Style w:val="snippetequal"/>
          <w:bCs/>
          <w:color w:val="000000"/>
          <w:sz w:val="24"/>
          <w:szCs w:val="24"/>
          <w:bdr w:val="none" w:sz="0" w:space="0" w:color="auto" w:frame="1"/>
        </w:rPr>
        <w:t>ст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C17BC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31.5</w:t>
        </w:r>
      </w:hyperlink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право на обращение в суд с заявлением о рассрочке</w:t>
      </w:r>
      <w:r w:rsidRPr="00052CE6">
        <w:rPr>
          <w:rFonts w:ascii="Times New Roman" w:hAnsi="Times New Roman"/>
          <w:sz w:val="24"/>
          <w:szCs w:val="24"/>
        </w:rPr>
        <w:t xml:space="preserve"> или отсрочке уплаты административного штрафа в соответствии со ст. 31.5 КоАП РФ.  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052CE6">
        <w:rPr>
          <w:rFonts w:ascii="Times New Roman" w:hAnsi="Times New Roman"/>
          <w:sz w:val="24"/>
          <w:szCs w:val="24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052CE6" w:rsidRPr="00052CE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7746" w:rsidP="004B6987">
      <w:pPr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155F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90F21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52CE6" w:rsidRPr="0034155F" w:rsidP="00DF4B5F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4155F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 </w:t>
      </w:r>
      <w:r w:rsidRPr="0034155F" w:rsidR="00B547BA">
        <w:rPr>
          <w:rFonts w:ascii="Times New Roman" w:hAnsi="Times New Roman"/>
          <w:b/>
          <w:sz w:val="24"/>
          <w:szCs w:val="24"/>
        </w:rPr>
        <w:t>И.С. Василькова</w:t>
      </w:r>
    </w:p>
    <w:p w:rsidR="00687AA2" w:rsidRPr="0034155F" w:rsidP="004B6987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4B698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241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81241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241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281241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4E1F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81241"/>
    <w:rsid w:val="00291257"/>
    <w:rsid w:val="00292074"/>
    <w:rsid w:val="002B173D"/>
    <w:rsid w:val="002D5CB6"/>
    <w:rsid w:val="002D614C"/>
    <w:rsid w:val="002E1E83"/>
    <w:rsid w:val="00302BAF"/>
    <w:rsid w:val="003057D7"/>
    <w:rsid w:val="0034155F"/>
    <w:rsid w:val="00342094"/>
    <w:rsid w:val="00356859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2022"/>
    <w:rsid w:val="005323A6"/>
    <w:rsid w:val="00560B94"/>
    <w:rsid w:val="00562432"/>
    <w:rsid w:val="005833C6"/>
    <w:rsid w:val="005962F3"/>
    <w:rsid w:val="006124FD"/>
    <w:rsid w:val="00616F52"/>
    <w:rsid w:val="0062271F"/>
    <w:rsid w:val="00645975"/>
    <w:rsid w:val="00660186"/>
    <w:rsid w:val="00687AA2"/>
    <w:rsid w:val="006D79A7"/>
    <w:rsid w:val="00717746"/>
    <w:rsid w:val="007214C1"/>
    <w:rsid w:val="007415FA"/>
    <w:rsid w:val="00750759"/>
    <w:rsid w:val="007532AC"/>
    <w:rsid w:val="007577EC"/>
    <w:rsid w:val="00787CFA"/>
    <w:rsid w:val="007E69C1"/>
    <w:rsid w:val="007F44A0"/>
    <w:rsid w:val="00867B87"/>
    <w:rsid w:val="0087195B"/>
    <w:rsid w:val="0088116A"/>
    <w:rsid w:val="008828AA"/>
    <w:rsid w:val="0091411F"/>
    <w:rsid w:val="009308DA"/>
    <w:rsid w:val="00942469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62D"/>
    <w:rsid w:val="00A80E73"/>
    <w:rsid w:val="00AB5A3D"/>
    <w:rsid w:val="00B0361C"/>
    <w:rsid w:val="00B0696C"/>
    <w:rsid w:val="00B06CB1"/>
    <w:rsid w:val="00B461A7"/>
    <w:rsid w:val="00B547BA"/>
    <w:rsid w:val="00B71D17"/>
    <w:rsid w:val="00B81F6D"/>
    <w:rsid w:val="00BB1D8A"/>
    <w:rsid w:val="00C0063D"/>
    <w:rsid w:val="00C040F4"/>
    <w:rsid w:val="00C17BC1"/>
    <w:rsid w:val="00C57D99"/>
    <w:rsid w:val="00C63598"/>
    <w:rsid w:val="00CA5C81"/>
    <w:rsid w:val="00CC7AF1"/>
    <w:rsid w:val="00CD514E"/>
    <w:rsid w:val="00CE419A"/>
    <w:rsid w:val="00CF4E6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73096"/>
    <w:rsid w:val="00FA71B1"/>
    <w:rsid w:val="00FB3E7A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1/statia-31.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