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FC0425" w:rsidP="002C2215">
      <w:pPr>
        <w:pStyle w:val="Title"/>
        <w:ind w:right="-284"/>
        <w:jc w:val="left"/>
        <w:rPr>
          <w:sz w:val="24"/>
          <w:szCs w:val="24"/>
        </w:rPr>
      </w:pPr>
    </w:p>
    <w:p w:rsidR="001D1678" w:rsidRPr="00FC0425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425">
        <w:rPr>
          <w:rFonts w:ascii="Times New Roman" w:hAnsi="Times New Roman" w:cs="Times New Roman"/>
          <w:b/>
          <w:sz w:val="24"/>
          <w:szCs w:val="24"/>
        </w:rPr>
        <w:t>Дело №  05-0</w:t>
      </w:r>
      <w:r w:rsidRPr="00FC0425" w:rsidR="006D6F0C">
        <w:rPr>
          <w:rFonts w:ascii="Times New Roman" w:hAnsi="Times New Roman" w:cs="Times New Roman"/>
          <w:b/>
          <w:sz w:val="24"/>
          <w:szCs w:val="24"/>
        </w:rPr>
        <w:t>164</w:t>
      </w:r>
      <w:r w:rsidRPr="00FC0425">
        <w:rPr>
          <w:rFonts w:ascii="Times New Roman" w:hAnsi="Times New Roman" w:cs="Times New Roman"/>
          <w:b/>
          <w:sz w:val="24"/>
          <w:szCs w:val="24"/>
        </w:rPr>
        <w:t>/21/20</w:t>
      </w:r>
      <w:r w:rsidRPr="00FC0425" w:rsidR="006D6F0C">
        <w:rPr>
          <w:rFonts w:ascii="Times New Roman" w:hAnsi="Times New Roman" w:cs="Times New Roman"/>
          <w:b/>
          <w:sz w:val="24"/>
          <w:szCs w:val="24"/>
        </w:rPr>
        <w:t>20</w:t>
      </w:r>
    </w:p>
    <w:p w:rsidR="001D1678" w:rsidRPr="00FC0425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FC0425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425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1D1678" w:rsidRPr="00FC0425" w:rsidP="002C2215">
      <w:pPr>
        <w:spacing w:after="0" w:line="240" w:lineRule="auto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FC0425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09 апреля 2020 года                            </w:t>
      </w:r>
      <w:r w:rsidRPr="00FC0425" w:rsidR="002B72A3">
        <w:rPr>
          <w:rFonts w:ascii="Times New Roman" w:hAnsi="Times New Roman" w:cs="Times New Roman"/>
          <w:sz w:val="24"/>
          <w:szCs w:val="24"/>
        </w:rPr>
        <w:tab/>
      </w:r>
      <w:r w:rsidRPr="00FC0425" w:rsidR="002B72A3">
        <w:rPr>
          <w:rFonts w:ascii="Times New Roman" w:hAnsi="Times New Roman" w:cs="Times New Roman"/>
          <w:sz w:val="24"/>
          <w:szCs w:val="24"/>
        </w:rPr>
        <w:tab/>
      </w:r>
      <w:r w:rsidRPr="00FC0425" w:rsidR="001010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0425">
        <w:rPr>
          <w:rFonts w:ascii="Times New Roman" w:hAnsi="Times New Roman" w:cs="Times New Roman"/>
          <w:sz w:val="24"/>
          <w:szCs w:val="24"/>
        </w:rPr>
        <w:t>город  Симферополь</w:t>
      </w:r>
    </w:p>
    <w:p w:rsidR="001D1678" w:rsidRPr="00FC0425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FC0425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1D1678" w:rsidRPr="00FC0425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1D1678" w:rsidRPr="00FC0425" w:rsidP="002C2215">
      <w:pPr>
        <w:spacing w:after="0" w:line="240" w:lineRule="auto"/>
        <w:ind w:left="3402" w:right="-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Бирко</w:t>
      </w:r>
      <w:r w:rsidRPr="00FC0425" w:rsidR="006D6F0C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Р.В.</w:t>
      </w:r>
      <w:r w:rsidRPr="00FC0425" w:rsidR="00036B7D">
        <w:rPr>
          <w:rFonts w:ascii="Times New Roman" w:hAnsi="Times New Roman" w:cs="Times New Roman"/>
          <w:sz w:val="24"/>
          <w:szCs w:val="24"/>
        </w:rPr>
        <w:t xml:space="preserve">,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6D6F0C">
        <w:rPr>
          <w:rFonts w:ascii="Times New Roman" w:hAnsi="Times New Roman" w:cs="Times New Roman"/>
          <w:sz w:val="24"/>
          <w:szCs w:val="24"/>
        </w:rPr>
        <w:t>,</w:t>
      </w:r>
      <w:r w:rsidRPr="00FC0425">
        <w:rPr>
          <w:rFonts w:ascii="Times New Roman" w:hAnsi="Times New Roman" w:cs="Times New Roman"/>
          <w:sz w:val="24"/>
          <w:szCs w:val="24"/>
        </w:rPr>
        <w:t xml:space="preserve"> –</w:t>
      </w:r>
      <w:r w:rsidRPr="00FC0425" w:rsidR="00101087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>
        <w:rPr>
          <w:rFonts w:ascii="Times New Roman" w:hAnsi="Times New Roman" w:cs="Times New Roman"/>
          <w:sz w:val="24"/>
          <w:szCs w:val="24"/>
        </w:rPr>
        <w:t xml:space="preserve">  Общества с</w:t>
      </w:r>
      <w:r w:rsidR="00815D74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«данные изъяты»</w:t>
      </w:r>
      <w:r w:rsidRPr="00FC04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1678" w:rsidRPr="00FC0425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по ч. 5 ст. 14.25 Кодекса Российской Федерации об административных правонарушениях,</w:t>
      </w:r>
    </w:p>
    <w:p w:rsidR="001D1678" w:rsidRPr="00FC0425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FC0425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425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4876F0" w:rsidRPr="00FC0425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24C1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C0425" w:rsidR="007C4E1D">
        <w:rPr>
          <w:rFonts w:ascii="Times New Roman" w:eastAsia="Times New Roman" w:hAnsi="Times New Roman" w:cs="Times New Roman"/>
          <w:sz w:val="24"/>
          <w:szCs w:val="24"/>
        </w:rPr>
        <w:t xml:space="preserve"> г. в ходе проведения контрольных мероприятий,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Pr="00FC0425" w:rsidR="00101087">
        <w:rPr>
          <w:rFonts w:ascii="Times New Roman" w:eastAsia="Times New Roman" w:hAnsi="Times New Roman" w:cs="Times New Roman"/>
          <w:sz w:val="24"/>
          <w:szCs w:val="24"/>
        </w:rPr>
        <w:t xml:space="preserve">ИФНС России по г. Симферополь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проведен повторный осмотр места регистрации </w:t>
      </w:r>
      <w:r w:rsidRPr="00FC0425">
        <w:rPr>
          <w:rFonts w:ascii="Times New Roman" w:hAnsi="Times New Roman" w:cs="Times New Roman"/>
          <w:sz w:val="24"/>
          <w:szCs w:val="24"/>
        </w:rPr>
        <w:t xml:space="preserve">юридического лица 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>
        <w:rPr>
          <w:rFonts w:ascii="Times New Roman" w:hAnsi="Times New Roman" w:cs="Times New Roman"/>
          <w:sz w:val="24"/>
          <w:szCs w:val="24"/>
        </w:rPr>
        <w:t>,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установлено, что  </w:t>
      </w:r>
      <w:r w:rsidRPr="00FC0425" w:rsidR="005707C4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не находится по адресу, указанному</w:t>
      </w:r>
      <w:r w:rsidRPr="00FC0425" w:rsidR="00101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в учредительных документах юридического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0425">
        <w:rPr>
          <w:rFonts w:ascii="Times New Roman" w:hAnsi="Times New Roman" w:cs="Times New Roman"/>
          <w:sz w:val="24"/>
          <w:szCs w:val="24"/>
        </w:rPr>
        <w:t>Т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аким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образом,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BB5253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="00815D74">
        <w:rPr>
          <w:rFonts w:ascii="Times New Roman" w:hAnsi="Times New Roman" w:cs="Times New Roman"/>
          <w:sz w:val="24"/>
          <w:szCs w:val="24"/>
        </w:rPr>
        <w:t>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BB5253">
        <w:rPr>
          <w:rFonts w:ascii="Times New Roman" w:eastAsia="Times New Roman" w:hAnsi="Times New Roman" w:cs="Times New Roman"/>
          <w:sz w:val="24"/>
          <w:szCs w:val="24"/>
        </w:rPr>
        <w:t>Бирко</w:t>
      </w:r>
      <w:r w:rsidRPr="00FC0425" w:rsidR="00BB5253">
        <w:rPr>
          <w:rFonts w:ascii="Times New Roman" w:eastAsia="Times New Roman" w:hAnsi="Times New Roman" w:cs="Times New Roman"/>
          <w:sz w:val="24"/>
          <w:szCs w:val="24"/>
        </w:rPr>
        <w:t xml:space="preserve">  Р.В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. не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 ст. 14.25 КоАПРФ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М</w:t>
      </w:r>
      <w:r w:rsidRPr="00FC0425" w:rsidR="002C7D28">
        <w:rPr>
          <w:rFonts w:ascii="Times New Roman" w:eastAsia="Times New Roman" w:hAnsi="Times New Roman" w:cs="Times New Roman"/>
          <w:sz w:val="24"/>
          <w:szCs w:val="24"/>
        </w:rPr>
        <w:t xml:space="preserve">ежрайонной </w:t>
      </w:r>
      <w:r w:rsidRPr="00FC0425" w:rsidR="00BD7D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425" w:rsidR="002B72A3">
        <w:rPr>
          <w:rFonts w:ascii="Times New Roman" w:eastAsia="Times New Roman" w:hAnsi="Times New Roman" w:cs="Times New Roman"/>
          <w:sz w:val="24"/>
          <w:szCs w:val="24"/>
        </w:rPr>
        <w:t>ФНС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FC0425" w:rsidR="002C7D2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FC0425" w:rsidR="00BD7DD1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C0425" w:rsidR="00BB5253">
        <w:rPr>
          <w:rFonts w:ascii="Times New Roman" w:eastAsia="Times New Roman" w:hAnsi="Times New Roman" w:cs="Times New Roman"/>
          <w:sz w:val="24"/>
          <w:szCs w:val="24"/>
        </w:rPr>
        <w:t>09.08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C0425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 w:rsidR="00FC042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 xml:space="preserve"> вступившим в законную силу 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C0425" w:rsidR="00BB52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FC0425" w:rsidR="00BB52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что повлекло</w:t>
      </w:r>
      <w:r w:rsidRPr="00FC0425" w:rsidR="00101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за собой совершение административного правонарушения, ответственность закоторое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. 5 ст. 14.25 КоАП РФ.</w:t>
      </w:r>
    </w:p>
    <w:p w:rsidR="007C4E1D" w:rsidRPr="00FC0425" w:rsidP="002C2215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 </w:t>
      </w:r>
      <w:r w:rsidRPr="00FC0425" w:rsidR="00BB5253">
        <w:rPr>
          <w:rFonts w:ascii="Times New Roman" w:hAnsi="Times New Roman"/>
        </w:rPr>
        <w:t xml:space="preserve">ООО </w:t>
      </w:r>
      <w:r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 </w:t>
      </w:r>
      <w:r w:rsidRPr="00FC0425" w:rsidR="00BB5253">
        <w:rPr>
          <w:rFonts w:ascii="Times New Roman" w:hAnsi="Times New Roman"/>
        </w:rPr>
        <w:t>Бирко</w:t>
      </w:r>
      <w:r w:rsidRPr="00FC0425" w:rsidR="00BB5253">
        <w:rPr>
          <w:rFonts w:ascii="Times New Roman" w:hAnsi="Times New Roman"/>
        </w:rPr>
        <w:t xml:space="preserve">  Р.В. </w:t>
      </w:r>
      <w:r w:rsidRPr="00FC0425" w:rsidR="00F22365">
        <w:rPr>
          <w:rFonts w:ascii="Times New Roman" w:hAnsi="Times New Roman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FC0425" w:rsidR="00F22365">
        <w:rPr>
          <w:rFonts w:ascii="Times New Roman" w:hAnsi="Times New Roman"/>
        </w:rPr>
        <w:t>извещен</w:t>
      </w:r>
      <w:r w:rsidRPr="00FC0425" w:rsidR="00F22365">
        <w:rPr>
          <w:rFonts w:ascii="Times New Roman" w:hAnsi="Times New Roman"/>
        </w:rPr>
        <w:t xml:space="preserve"> надлежащим образом. Почтовый конверт с повесткой возвращен в суд по причине  истечения срока хранения. </w:t>
      </w:r>
      <w:r w:rsidRPr="00FC0425" w:rsidR="00F22365">
        <w:rPr>
          <w:rFonts w:ascii="Times New Roman" w:hAnsi="Times New Roman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FC0425" w:rsidR="00F22365">
        <w:rPr>
          <w:rFonts w:ascii="Times New Roman" w:hAnsi="Times New Roman"/>
        </w:rPr>
        <w:t xml:space="preserve">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FC0425" w:rsidR="00F22365">
        <w:rPr>
          <w:rFonts w:ascii="Times New Roman" w:hAnsi="Times New Roman"/>
          <w:color w:val="000000"/>
        </w:rPr>
        <w:t xml:space="preserve">.  </w:t>
      </w:r>
    </w:p>
    <w:p w:rsidR="00F77062" w:rsidRPr="00FC0425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425">
        <w:rPr>
          <w:rFonts w:ascii="Times New Roman" w:hAnsi="Times New Roman" w:cs="Times New Roman"/>
          <w:sz w:val="24"/>
          <w:szCs w:val="24"/>
        </w:rPr>
        <w:t>И</w:t>
      </w:r>
      <w:r w:rsidRPr="00FC0425" w:rsidR="007C4E1D">
        <w:rPr>
          <w:rFonts w:ascii="Times New Roman" w:hAnsi="Times New Roman" w:cs="Times New Roman"/>
          <w:sz w:val="24"/>
          <w:szCs w:val="24"/>
        </w:rPr>
        <w:t xml:space="preserve">сследовав материалы дела, суд  приходит  к  выводу  о  том, что  в  </w:t>
      </w:r>
      <w:r w:rsidRPr="00FC0425" w:rsidR="007C4E1D">
        <w:rPr>
          <w:rFonts w:ascii="Times New Roman" w:eastAsia="Times New Roman" w:hAnsi="Times New Roman" w:cs="Times New Roman"/>
          <w:sz w:val="24"/>
          <w:szCs w:val="24"/>
        </w:rPr>
        <w:t xml:space="preserve">действиях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BB5253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101087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BB5253">
        <w:rPr>
          <w:rFonts w:ascii="Times New Roman" w:eastAsia="Times New Roman" w:hAnsi="Times New Roman" w:cs="Times New Roman"/>
          <w:sz w:val="24"/>
          <w:szCs w:val="24"/>
        </w:rPr>
        <w:t>Бирко</w:t>
      </w:r>
      <w:r w:rsidRPr="00FC0425" w:rsidR="00BB5253">
        <w:rPr>
          <w:rFonts w:ascii="Times New Roman" w:eastAsia="Times New Roman" w:hAnsi="Times New Roman" w:cs="Times New Roman"/>
          <w:sz w:val="24"/>
          <w:szCs w:val="24"/>
        </w:rPr>
        <w:t xml:space="preserve">  Р.В. </w:t>
      </w:r>
      <w:r w:rsidRPr="00FC0425" w:rsidR="007C4E1D">
        <w:rPr>
          <w:rFonts w:ascii="Times New Roman" w:eastAsia="Times New Roman" w:hAnsi="Times New Roman" w:cs="Times New Roman"/>
          <w:sz w:val="24"/>
          <w:szCs w:val="24"/>
        </w:rPr>
        <w:t xml:space="preserve">усматривается  состав  административного  правонарушения, предусмотренный   </w:t>
      </w:r>
      <w:r w:rsidRPr="00FC0425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5  </w:t>
      </w:r>
      <w:r w:rsidRPr="00FC0425" w:rsidR="007C4E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FC0425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FC0425" w:rsidR="007C4E1D">
          <w:rPr>
            <w:rStyle w:val="snippetequal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14.25</w:t>
        </w:r>
      </w:hyperlink>
      <w:r w:rsidRPr="00FC0425" w:rsidR="007C4E1D">
        <w:rPr>
          <w:rFonts w:ascii="Times New Roman" w:hAnsi="Times New Roman" w:cs="Times New Roman"/>
          <w:sz w:val="24"/>
          <w:szCs w:val="24"/>
        </w:rPr>
        <w:t xml:space="preserve"> КоАП </w:t>
      </w:r>
      <w:r w:rsidRPr="00FC0425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РФ, - </w:t>
      </w:r>
      <w:r w:rsidRPr="00FC0425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повторное н</w:t>
      </w:r>
      <w:r w:rsidRPr="00FC0425">
        <w:rPr>
          <w:rFonts w:ascii="Times New Roman" w:hAnsi="Times New Roman" w:eastAsiaTheme="minorHAnsi" w:cs="Times New Roman"/>
          <w:sz w:val="24"/>
          <w:szCs w:val="24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338BC" w:rsidRPr="00FC0425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496A8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7C4E1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Pr="00FC0425" w:rsidR="00FF57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425" w:rsidR="0049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 w:rsidR="002A27CA">
        <w:rPr>
          <w:rFonts w:ascii="Times New Roman" w:eastAsia="Times New Roman" w:hAnsi="Times New Roman" w:cs="Times New Roman"/>
          <w:sz w:val="24"/>
          <w:szCs w:val="24"/>
        </w:rPr>
        <w:t>Межрайонной и</w:t>
      </w:r>
      <w:r w:rsidRPr="00FC0425" w:rsidR="007C4E1D">
        <w:rPr>
          <w:rFonts w:ascii="Times New Roman" w:eastAsia="Times New Roman" w:hAnsi="Times New Roman" w:cs="Times New Roman"/>
          <w:sz w:val="24"/>
          <w:szCs w:val="24"/>
        </w:rPr>
        <w:t xml:space="preserve">нспекцией Федеральной налоговой службы </w:t>
      </w:r>
      <w:r w:rsidRPr="00FC0425" w:rsidR="002A27CA">
        <w:rPr>
          <w:rFonts w:ascii="Times New Roman" w:eastAsia="Times New Roman" w:hAnsi="Times New Roman" w:cs="Times New Roman"/>
          <w:sz w:val="24"/>
          <w:szCs w:val="24"/>
        </w:rPr>
        <w:t xml:space="preserve">№ 9 </w:t>
      </w:r>
      <w:r w:rsidRPr="00FC0425" w:rsidR="00B61DA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C0425" w:rsidR="002A27CA">
        <w:rPr>
          <w:rFonts w:ascii="Times New Roman" w:eastAsia="Times New Roman" w:hAnsi="Times New Roman" w:cs="Times New Roman"/>
          <w:sz w:val="24"/>
          <w:szCs w:val="24"/>
        </w:rPr>
        <w:t>Республике Крым</w:t>
      </w:r>
      <w:r w:rsidRPr="00FC0425" w:rsidR="00B61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FC0425" w:rsidR="00BD7DD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C0425" w:rsidR="00503138">
        <w:rPr>
          <w:rFonts w:ascii="Times New Roman" w:eastAsia="Times New Roman" w:hAnsi="Times New Roman" w:cs="Times New Roman"/>
          <w:sz w:val="24"/>
          <w:szCs w:val="24"/>
        </w:rPr>
        <w:t xml:space="preserve"> с присвоением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2C7D28">
        <w:rPr>
          <w:rFonts w:ascii="Times New Roman" w:hAnsi="Times New Roman" w:cs="Times New Roman"/>
          <w:sz w:val="24"/>
          <w:szCs w:val="24"/>
        </w:rPr>
        <w:t>.</w:t>
      </w:r>
    </w:p>
    <w:p w:rsidR="00FF57F4" w:rsidRPr="00FC0425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проверки адреса места нахождения юридического лица, по адресу: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B4460A">
        <w:rPr>
          <w:rFonts w:ascii="Times New Roman" w:hAnsi="Times New Roman" w:cs="Times New Roman"/>
          <w:sz w:val="24"/>
          <w:szCs w:val="24"/>
        </w:rPr>
        <w:t xml:space="preserve">, </w:t>
      </w:r>
      <w:r w:rsidRPr="00FC0425" w:rsidR="00BA578A">
        <w:rPr>
          <w:rFonts w:ascii="Times New Roman" w:hAnsi="Times New Roman" w:cs="Times New Roman"/>
          <w:sz w:val="24"/>
          <w:szCs w:val="24"/>
        </w:rPr>
        <w:t xml:space="preserve">налоговым органом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выявлено отсутствие</w:t>
      </w:r>
      <w:r w:rsidRPr="00FC0425" w:rsidR="006D602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FC0425" w:rsidR="002A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 w:rsidR="00B4460A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="00815D74">
        <w:rPr>
          <w:rFonts w:ascii="Times New Roman" w:hAnsi="Times New Roman" w:cs="Times New Roman"/>
          <w:sz w:val="24"/>
          <w:szCs w:val="24"/>
        </w:rPr>
        <w:t>изъяты</w:t>
      </w:r>
      <w:r w:rsidR="00815D74">
        <w:rPr>
          <w:rFonts w:ascii="Times New Roman" w:hAnsi="Times New Roman" w:cs="Times New Roman"/>
          <w:sz w:val="24"/>
          <w:szCs w:val="24"/>
        </w:rPr>
        <w:t>»</w:t>
      </w:r>
      <w:r w:rsidRPr="00FC0425" w:rsidR="002A27CA">
        <w:rPr>
          <w:rFonts w:ascii="Times New Roman" w:hAnsi="Times New Roman" w:cs="Times New Roman"/>
          <w:sz w:val="24"/>
          <w:szCs w:val="24"/>
        </w:rPr>
        <w:t>п</w:t>
      </w:r>
      <w:r w:rsidRPr="00FC0425" w:rsidR="002A27CA">
        <w:rPr>
          <w:rFonts w:ascii="Times New Roman" w:hAnsi="Times New Roman" w:cs="Times New Roman"/>
          <w:sz w:val="24"/>
          <w:szCs w:val="24"/>
        </w:rPr>
        <w:t>о</w:t>
      </w:r>
      <w:r w:rsidRPr="00FC0425" w:rsidR="002A27CA">
        <w:rPr>
          <w:rFonts w:ascii="Times New Roman" w:hAnsi="Times New Roman" w:cs="Times New Roman"/>
          <w:sz w:val="24"/>
          <w:szCs w:val="24"/>
        </w:rPr>
        <w:t xml:space="preserve"> указанному адресу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7F4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FC0425" w:rsidR="002C7D28">
        <w:rPr>
          <w:rFonts w:ascii="Times New Roman" w:eastAsia="Times New Roman" w:hAnsi="Times New Roman" w:cs="Times New Roman"/>
          <w:sz w:val="24"/>
          <w:szCs w:val="24"/>
        </w:rPr>
        <w:t xml:space="preserve">Межрайонной </w:t>
      </w:r>
      <w:r w:rsidRPr="00FC0425" w:rsidR="00BD7D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425" w:rsidR="002B72A3">
        <w:rPr>
          <w:rFonts w:ascii="Times New Roman" w:eastAsia="Times New Roman" w:hAnsi="Times New Roman" w:cs="Times New Roman"/>
          <w:sz w:val="24"/>
          <w:szCs w:val="24"/>
        </w:rPr>
        <w:t>ФНС</w:t>
      </w:r>
      <w:r w:rsidRPr="00FC0425" w:rsidR="002C7D28">
        <w:rPr>
          <w:rFonts w:ascii="Times New Roman" w:eastAsia="Times New Roman" w:hAnsi="Times New Roman" w:cs="Times New Roman"/>
          <w:sz w:val="24"/>
          <w:szCs w:val="24"/>
        </w:rPr>
        <w:t xml:space="preserve"> России № 9</w:t>
      </w:r>
      <w:r w:rsidRPr="00FC0425" w:rsidR="00BD7DD1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FC0425" w:rsidR="002C7D2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C0425" w:rsidR="00B4460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FC0425" w:rsidR="00B4460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FC0425" w:rsidR="001B68D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C0425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 w:rsidR="00FC0425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FC0425" w:rsidR="00B4460A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B4460A">
        <w:rPr>
          <w:rFonts w:ascii="Times New Roman" w:eastAsia="Times New Roman" w:hAnsi="Times New Roman" w:cs="Times New Roman"/>
          <w:sz w:val="24"/>
          <w:szCs w:val="24"/>
        </w:rPr>
        <w:t>Бирко</w:t>
      </w:r>
      <w:r w:rsidRPr="00FC0425" w:rsidR="00B4460A">
        <w:rPr>
          <w:rFonts w:ascii="Times New Roman" w:eastAsia="Times New Roman" w:hAnsi="Times New Roman" w:cs="Times New Roman"/>
          <w:sz w:val="24"/>
          <w:szCs w:val="24"/>
        </w:rPr>
        <w:t xml:space="preserve">  Р.В.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привлечен к административной ответственности по ч. 4 ст. 14.25 КоАП РФ с назначением наказания в виде административного штрафа в размере 5 000 руб. Постановление вступило в законную силу</w:t>
      </w:r>
      <w:r w:rsidRPr="00FC0425" w:rsidR="002A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C0425" w:rsidR="00B4460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C0425" w:rsidR="00B4460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0425" w:rsidR="00036B7D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FC0425" w:rsidR="00D271F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34A64" w:rsidRPr="00FC0425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В рамках контрольных мероприятий, направленных на проверку устранения ранее выявленных фактов недостоверности сведений, содержащихся в ЕГРЮЛ,</w:t>
      </w:r>
      <w:r w:rsidRPr="00FC0425" w:rsidR="002A27CA">
        <w:rPr>
          <w:rFonts w:ascii="Times New Roman" w:hAnsi="Times New Roman" w:cs="Times New Roman"/>
          <w:sz w:val="24"/>
          <w:szCs w:val="24"/>
        </w:rPr>
        <w:t xml:space="preserve"> 23</w:t>
      </w:r>
      <w:r w:rsidRPr="00FC0425" w:rsidR="00036B7D">
        <w:rPr>
          <w:rFonts w:ascii="Times New Roman" w:hAnsi="Times New Roman" w:cs="Times New Roman"/>
          <w:sz w:val="24"/>
          <w:szCs w:val="24"/>
        </w:rPr>
        <w:t>.</w:t>
      </w:r>
      <w:r w:rsidRPr="00FC0425" w:rsidR="002A27CA">
        <w:rPr>
          <w:rFonts w:ascii="Times New Roman" w:hAnsi="Times New Roman" w:cs="Times New Roman"/>
          <w:sz w:val="24"/>
          <w:szCs w:val="24"/>
        </w:rPr>
        <w:t>01.</w:t>
      </w:r>
      <w:r w:rsidRPr="00FC0425" w:rsidR="00036B7D">
        <w:rPr>
          <w:rFonts w:ascii="Times New Roman" w:hAnsi="Times New Roman" w:cs="Times New Roman"/>
          <w:sz w:val="24"/>
          <w:szCs w:val="24"/>
        </w:rPr>
        <w:t>20</w:t>
      </w:r>
      <w:r w:rsidRPr="00FC0425" w:rsidR="00B4460A">
        <w:rPr>
          <w:rFonts w:ascii="Times New Roman" w:hAnsi="Times New Roman" w:cs="Times New Roman"/>
          <w:sz w:val="24"/>
          <w:szCs w:val="24"/>
        </w:rPr>
        <w:t>20</w:t>
      </w:r>
      <w:r w:rsidRPr="00FC042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C0425" w:rsidR="002A27CA">
        <w:rPr>
          <w:rFonts w:ascii="Times New Roman" w:hAnsi="Times New Roman" w:cs="Times New Roman"/>
          <w:sz w:val="24"/>
          <w:szCs w:val="24"/>
        </w:rPr>
        <w:t>И</w:t>
      </w:r>
      <w:r w:rsidRPr="00FC0425" w:rsidR="002B72A3">
        <w:rPr>
          <w:rFonts w:ascii="Times New Roman" w:hAnsi="Times New Roman" w:cs="Times New Roman"/>
          <w:sz w:val="24"/>
          <w:szCs w:val="24"/>
        </w:rPr>
        <w:t>ФНС</w:t>
      </w:r>
      <w:r w:rsidRPr="00FC0425">
        <w:rPr>
          <w:rFonts w:ascii="Times New Roman" w:hAnsi="Times New Roman" w:cs="Times New Roman"/>
          <w:sz w:val="24"/>
          <w:szCs w:val="24"/>
        </w:rPr>
        <w:t xml:space="preserve"> России по </w:t>
      </w:r>
      <w:r w:rsidRPr="00FC0425" w:rsidR="00036B7D">
        <w:rPr>
          <w:rFonts w:ascii="Times New Roman" w:hAnsi="Times New Roman" w:cs="Times New Roman"/>
          <w:sz w:val="24"/>
          <w:szCs w:val="24"/>
        </w:rPr>
        <w:t>Республике Крым</w:t>
      </w:r>
      <w:r w:rsidRPr="00FC0425">
        <w:rPr>
          <w:rFonts w:ascii="Times New Roman" w:hAnsi="Times New Roman" w:cs="Times New Roman"/>
          <w:sz w:val="24"/>
          <w:szCs w:val="24"/>
        </w:rPr>
        <w:t xml:space="preserve"> проведен повторный осмотр места регистрации юридического лица по адресу: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BD7DD1">
        <w:rPr>
          <w:rFonts w:ascii="Times New Roman" w:hAnsi="Times New Roman" w:cs="Times New Roman"/>
          <w:sz w:val="24"/>
          <w:szCs w:val="24"/>
        </w:rPr>
        <w:t>.</w:t>
      </w:r>
      <w:r w:rsidRPr="00FC0425">
        <w:rPr>
          <w:rFonts w:ascii="Times New Roman" w:hAnsi="Times New Roman" w:cs="Times New Roman"/>
          <w:sz w:val="24"/>
          <w:szCs w:val="24"/>
        </w:rPr>
        <w:t xml:space="preserve"> По результатам осмотра </w:t>
      </w:r>
      <w:r w:rsidRPr="00FC0425" w:rsidR="004E004C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FC0425">
        <w:rPr>
          <w:rFonts w:ascii="Times New Roman" w:hAnsi="Times New Roman" w:cs="Times New Roman"/>
          <w:sz w:val="24"/>
          <w:szCs w:val="24"/>
        </w:rPr>
        <w:t>адреса</w:t>
      </w:r>
      <w:r w:rsidRPr="00FC0425" w:rsidR="004E004C">
        <w:rPr>
          <w:rFonts w:ascii="Times New Roman" w:hAnsi="Times New Roman" w:cs="Times New Roman"/>
          <w:sz w:val="24"/>
          <w:szCs w:val="24"/>
        </w:rPr>
        <w:t xml:space="preserve">, </w:t>
      </w:r>
      <w:r w:rsidRPr="00FC0425">
        <w:rPr>
          <w:rFonts w:ascii="Times New Roman" w:hAnsi="Times New Roman" w:cs="Times New Roman"/>
          <w:sz w:val="24"/>
          <w:szCs w:val="24"/>
        </w:rPr>
        <w:t xml:space="preserve"> составлен </w:t>
      </w:r>
      <w:r w:rsidRPr="00FC0425" w:rsidR="002A27CA">
        <w:rPr>
          <w:rFonts w:ascii="Times New Roman" w:hAnsi="Times New Roman" w:cs="Times New Roman"/>
          <w:sz w:val="24"/>
          <w:szCs w:val="24"/>
        </w:rPr>
        <w:t>А</w:t>
      </w:r>
      <w:r w:rsidRPr="00FC0425">
        <w:rPr>
          <w:rFonts w:ascii="Times New Roman" w:hAnsi="Times New Roman" w:cs="Times New Roman"/>
          <w:sz w:val="24"/>
          <w:szCs w:val="24"/>
        </w:rPr>
        <w:t xml:space="preserve">кт </w:t>
      </w:r>
      <w:r w:rsidRPr="00FC0425">
        <w:rPr>
          <w:rFonts w:ascii="Times New Roman" w:hAnsi="Times New Roman" w:cs="Times New Roman"/>
          <w:sz w:val="24"/>
          <w:szCs w:val="24"/>
        </w:rPr>
        <w:t>обследования адреса места нахождения юридического лица</w:t>
      </w:r>
      <w:r w:rsidRPr="00FC0425">
        <w:rPr>
          <w:rFonts w:ascii="Times New Roman" w:hAnsi="Times New Roman" w:cs="Times New Roman"/>
          <w:sz w:val="24"/>
          <w:szCs w:val="24"/>
        </w:rPr>
        <w:t xml:space="preserve"> от </w:t>
      </w:r>
      <w:r w:rsidRPr="00FC0425" w:rsidR="00B4460A">
        <w:rPr>
          <w:rFonts w:ascii="Times New Roman" w:hAnsi="Times New Roman" w:cs="Times New Roman"/>
          <w:sz w:val="24"/>
          <w:szCs w:val="24"/>
        </w:rPr>
        <w:t>23</w:t>
      </w:r>
      <w:r w:rsidRPr="00FC0425" w:rsidR="00036B7D">
        <w:rPr>
          <w:rFonts w:ascii="Times New Roman" w:hAnsi="Times New Roman" w:cs="Times New Roman"/>
          <w:sz w:val="24"/>
          <w:szCs w:val="24"/>
        </w:rPr>
        <w:t>.0</w:t>
      </w:r>
      <w:r w:rsidRPr="00FC0425" w:rsidR="00B4460A">
        <w:rPr>
          <w:rFonts w:ascii="Times New Roman" w:hAnsi="Times New Roman" w:cs="Times New Roman"/>
          <w:sz w:val="24"/>
          <w:szCs w:val="24"/>
        </w:rPr>
        <w:t>1</w:t>
      </w:r>
      <w:r w:rsidRPr="00FC0425" w:rsidR="00036B7D">
        <w:rPr>
          <w:rFonts w:ascii="Times New Roman" w:hAnsi="Times New Roman" w:cs="Times New Roman"/>
          <w:sz w:val="24"/>
          <w:szCs w:val="24"/>
        </w:rPr>
        <w:t>.20</w:t>
      </w:r>
      <w:r w:rsidRPr="00FC0425" w:rsidR="00B4460A">
        <w:rPr>
          <w:rFonts w:ascii="Times New Roman" w:hAnsi="Times New Roman" w:cs="Times New Roman"/>
          <w:sz w:val="24"/>
          <w:szCs w:val="24"/>
        </w:rPr>
        <w:t>20</w:t>
      </w:r>
      <w:r w:rsidRPr="00FC042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0425" w:rsidR="004E004C">
        <w:rPr>
          <w:rFonts w:ascii="Times New Roman" w:hAnsi="Times New Roman" w:cs="Times New Roman"/>
          <w:sz w:val="24"/>
          <w:szCs w:val="24"/>
        </w:rPr>
        <w:t>.</w:t>
      </w:r>
      <w:r w:rsidRPr="00FC0425" w:rsidR="0003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D28" w:rsidRPr="00FC0425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В</w:t>
      </w:r>
      <w:r w:rsidRPr="00FC0425" w:rsidR="005338BC">
        <w:rPr>
          <w:rFonts w:ascii="Times New Roman" w:hAnsi="Times New Roman" w:cs="Times New Roman"/>
          <w:sz w:val="24"/>
          <w:szCs w:val="24"/>
        </w:rPr>
        <w:t xml:space="preserve"> результате обследования установлено, что по данному адресу находится </w:t>
      </w:r>
      <w:r w:rsidRPr="00FC0425" w:rsidR="004E004C">
        <w:rPr>
          <w:rFonts w:ascii="Times New Roman" w:hAnsi="Times New Roman" w:cs="Times New Roman"/>
          <w:sz w:val="24"/>
          <w:szCs w:val="24"/>
        </w:rPr>
        <w:t xml:space="preserve"> двухэтажное административное  здание с </w:t>
      </w:r>
      <w:r w:rsidRPr="00FC0425" w:rsidR="003A60A6">
        <w:rPr>
          <w:rFonts w:ascii="Times New Roman" w:hAnsi="Times New Roman" w:cs="Times New Roman"/>
          <w:sz w:val="24"/>
          <w:szCs w:val="24"/>
        </w:rPr>
        <w:t>офисны</w:t>
      </w:r>
      <w:r w:rsidRPr="00FC0425" w:rsidR="001232E2">
        <w:rPr>
          <w:rFonts w:ascii="Times New Roman" w:hAnsi="Times New Roman" w:cs="Times New Roman"/>
          <w:sz w:val="24"/>
          <w:szCs w:val="24"/>
        </w:rPr>
        <w:t>ми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FC0425" w:rsidR="001232E2">
        <w:rPr>
          <w:rFonts w:ascii="Times New Roman" w:hAnsi="Times New Roman" w:cs="Times New Roman"/>
          <w:sz w:val="24"/>
          <w:szCs w:val="24"/>
        </w:rPr>
        <w:t>ями, на момент проверк</w:t>
      </w:r>
      <w:r w:rsidRPr="00FC0425" w:rsidR="001232E2">
        <w:rPr>
          <w:rFonts w:ascii="Times New Roman" w:hAnsi="Times New Roman" w:cs="Times New Roman"/>
          <w:sz w:val="24"/>
          <w:szCs w:val="24"/>
        </w:rPr>
        <w:t>и ООО</w:t>
      </w:r>
      <w:r w:rsidRPr="00FC0425" w:rsidR="001232E2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1232E2">
        <w:rPr>
          <w:rFonts w:ascii="Times New Roman" w:hAnsi="Times New Roman" w:cs="Times New Roman"/>
          <w:sz w:val="24"/>
          <w:szCs w:val="24"/>
        </w:rPr>
        <w:t>не находится, должностные лица организации отсутствуют.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 Собственником данного помещения</w:t>
      </w:r>
      <w:r w:rsidRPr="00FC0425" w:rsidR="001232E2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Pr="00FC0425" w:rsidR="00FC0425">
        <w:rPr>
          <w:sz w:val="24"/>
          <w:szCs w:val="24"/>
        </w:rPr>
        <w:t xml:space="preserve">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1232E2">
        <w:rPr>
          <w:rFonts w:ascii="Times New Roman" w:hAnsi="Times New Roman" w:cs="Times New Roman"/>
          <w:sz w:val="24"/>
          <w:szCs w:val="24"/>
        </w:rPr>
        <w:t xml:space="preserve">, 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на основании договора купли-продажи от </w:t>
      </w:r>
      <w:r w:rsidRPr="00FC0425" w:rsidR="00743ACE">
        <w:rPr>
          <w:rFonts w:ascii="Times New Roman" w:hAnsi="Times New Roman" w:cs="Times New Roman"/>
          <w:sz w:val="24"/>
          <w:szCs w:val="24"/>
        </w:rPr>
        <w:t>2</w:t>
      </w:r>
      <w:r w:rsidRPr="00FC0425" w:rsidR="003A60A6">
        <w:rPr>
          <w:rFonts w:ascii="Times New Roman" w:hAnsi="Times New Roman" w:cs="Times New Roman"/>
          <w:sz w:val="24"/>
          <w:szCs w:val="24"/>
        </w:rPr>
        <w:t>0.08.2002 года</w:t>
      </w:r>
      <w:r w:rsidRPr="00FC0425" w:rsidR="003A60A6">
        <w:rPr>
          <w:rFonts w:ascii="Times New Roman" w:hAnsi="Times New Roman" w:cs="Times New Roman"/>
          <w:sz w:val="24"/>
          <w:szCs w:val="24"/>
        </w:rPr>
        <w:t>.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«</w:t>
      </w:r>
      <w:r w:rsidR="00815D74">
        <w:rPr>
          <w:rFonts w:ascii="Times New Roman" w:hAnsi="Times New Roman" w:cs="Times New Roman"/>
          <w:sz w:val="24"/>
          <w:szCs w:val="24"/>
        </w:rPr>
        <w:t>д</w:t>
      </w:r>
      <w:r w:rsidR="00815D74">
        <w:rPr>
          <w:rFonts w:ascii="Times New Roman" w:hAnsi="Times New Roman" w:cs="Times New Roman"/>
          <w:sz w:val="24"/>
          <w:szCs w:val="24"/>
        </w:rPr>
        <w:t>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3A60A6">
        <w:rPr>
          <w:rFonts w:ascii="Times New Roman" w:hAnsi="Times New Roman" w:cs="Times New Roman"/>
          <w:sz w:val="24"/>
          <w:szCs w:val="24"/>
        </w:rPr>
        <w:t>передал данн</w:t>
      </w:r>
      <w:r w:rsidRPr="00FC0425" w:rsidR="00FF642F">
        <w:rPr>
          <w:rFonts w:ascii="Times New Roman" w:hAnsi="Times New Roman" w:cs="Times New Roman"/>
          <w:sz w:val="24"/>
          <w:szCs w:val="24"/>
        </w:rPr>
        <w:t>ое нежилое помещение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 в аренду 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(согласно договору аренды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от </w:t>
      </w:r>
      <w:r w:rsidRPr="00FC0425" w:rsidR="00FF642F">
        <w:rPr>
          <w:rFonts w:ascii="Times New Roman" w:hAnsi="Times New Roman" w:cs="Times New Roman"/>
          <w:sz w:val="24"/>
          <w:szCs w:val="24"/>
        </w:rPr>
        <w:t>1</w:t>
      </w:r>
      <w:r w:rsidRPr="00FC0425" w:rsidR="003A60A6">
        <w:rPr>
          <w:rFonts w:ascii="Times New Roman" w:hAnsi="Times New Roman" w:cs="Times New Roman"/>
          <w:sz w:val="24"/>
          <w:szCs w:val="24"/>
        </w:rPr>
        <w:t>5.0</w:t>
      </w:r>
      <w:r w:rsidRPr="00FC0425" w:rsidR="00FF642F">
        <w:rPr>
          <w:rFonts w:ascii="Times New Roman" w:hAnsi="Times New Roman" w:cs="Times New Roman"/>
          <w:sz w:val="24"/>
          <w:szCs w:val="24"/>
        </w:rPr>
        <w:t>2</w:t>
      </w:r>
      <w:r w:rsidRPr="00FC0425" w:rsidR="003A60A6">
        <w:rPr>
          <w:rFonts w:ascii="Times New Roman" w:hAnsi="Times New Roman" w:cs="Times New Roman"/>
          <w:sz w:val="24"/>
          <w:szCs w:val="24"/>
        </w:rPr>
        <w:t>.201</w:t>
      </w:r>
      <w:r w:rsidRPr="00FC0425" w:rsidR="00FF642F">
        <w:rPr>
          <w:rFonts w:ascii="Times New Roman" w:hAnsi="Times New Roman" w:cs="Times New Roman"/>
          <w:sz w:val="24"/>
          <w:szCs w:val="24"/>
        </w:rPr>
        <w:t>8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FC0425">
        <w:rPr>
          <w:rFonts w:ascii="Times New Roman" w:hAnsi="Times New Roman" w:cs="Times New Roman"/>
          <w:sz w:val="24"/>
          <w:szCs w:val="24"/>
        </w:rPr>
        <w:t xml:space="preserve">. </w:t>
      </w:r>
      <w:r w:rsidRPr="00FC0425" w:rsidR="003A60A6">
        <w:rPr>
          <w:rFonts w:ascii="Times New Roman" w:hAnsi="Times New Roman" w:cs="Times New Roman"/>
          <w:sz w:val="24"/>
          <w:szCs w:val="24"/>
        </w:rPr>
        <w:t>На момент проведения обследования руководитель и должностные лиц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а </w:t>
      </w:r>
      <w:r w:rsidRPr="00FC0425" w:rsidR="00A965FE">
        <w:rPr>
          <w:rFonts w:ascii="Times New Roman" w:hAnsi="Times New Roman" w:cs="Times New Roman"/>
          <w:sz w:val="24"/>
          <w:szCs w:val="24"/>
        </w:rPr>
        <w:t>ООО</w:t>
      </w:r>
      <w:r w:rsidRPr="00FC0425" w:rsidR="00FF642F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3A60A6">
        <w:rPr>
          <w:rFonts w:ascii="Times New Roman" w:hAnsi="Times New Roman" w:cs="Times New Roman"/>
          <w:sz w:val="24"/>
          <w:szCs w:val="24"/>
        </w:rPr>
        <w:t xml:space="preserve">отсутствуют. Вывески, информационные указатели с наименованием Общества не обнаружены. </w:t>
      </w:r>
      <w:r w:rsidRPr="00FC0425">
        <w:rPr>
          <w:rFonts w:ascii="Times New Roman" w:hAnsi="Times New Roman" w:cs="Times New Roman"/>
          <w:sz w:val="24"/>
          <w:szCs w:val="24"/>
        </w:rPr>
        <w:t xml:space="preserve">Факт нахождения </w:t>
      </w:r>
      <w:r w:rsidRPr="00FC0425" w:rsidR="00A965FE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hAnsi="Times New Roman" w:cs="Times New Roman"/>
          <w:sz w:val="24"/>
          <w:szCs w:val="24"/>
        </w:rPr>
        <w:t>по адресу государственной регистрации не установлен.</w:t>
      </w:r>
    </w:p>
    <w:p w:rsidR="00743ACE" w:rsidRPr="00FC0425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Также, </w:t>
      </w:r>
      <w:r w:rsidRPr="00FC0425" w:rsidR="005651E0">
        <w:rPr>
          <w:rFonts w:ascii="Times New Roman" w:hAnsi="Times New Roman" w:cs="Times New Roman"/>
          <w:sz w:val="24"/>
          <w:szCs w:val="24"/>
        </w:rPr>
        <w:t>20</w:t>
      </w:r>
      <w:r w:rsidRPr="00FC0425">
        <w:rPr>
          <w:rFonts w:ascii="Times New Roman" w:hAnsi="Times New Roman" w:cs="Times New Roman"/>
          <w:sz w:val="24"/>
          <w:szCs w:val="24"/>
        </w:rPr>
        <w:t xml:space="preserve">.06.2019 года в Межрайонную ИФНС России № 9 по Республике Крым за вх. </w:t>
      </w:r>
      <w:r w:rsidRPr="00FC0425" w:rsidR="00FC0425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FC0425">
        <w:rPr>
          <w:rFonts w:ascii="Times New Roman" w:hAnsi="Times New Roman" w:cs="Times New Roman"/>
          <w:sz w:val="24"/>
          <w:szCs w:val="24"/>
        </w:rPr>
        <w:t xml:space="preserve">поступило письмо от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>
        <w:rPr>
          <w:rFonts w:ascii="Times New Roman" w:hAnsi="Times New Roman" w:cs="Times New Roman"/>
          <w:sz w:val="24"/>
          <w:szCs w:val="24"/>
        </w:rPr>
        <w:t xml:space="preserve">., в котором сообщается, что </w:t>
      </w:r>
      <w:r w:rsidRPr="00FC0425" w:rsidR="005651E0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FF642F">
        <w:rPr>
          <w:rFonts w:ascii="Times New Roman" w:hAnsi="Times New Roman" w:cs="Times New Roman"/>
          <w:sz w:val="24"/>
          <w:szCs w:val="24"/>
        </w:rPr>
        <w:t xml:space="preserve"> не находится, по месту регистрации не осуществляют экономической деятельности, не оплачивают аренду более 12 месяцев. </w:t>
      </w:r>
    </w:p>
    <w:p w:rsidR="007C6A8E" w:rsidRPr="00FC0425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Таким образом, по состоянию на </w:t>
      </w:r>
      <w:r w:rsidRPr="00FC0425" w:rsidR="00CA7EE6">
        <w:rPr>
          <w:rFonts w:ascii="Times New Roman" w:hAnsi="Times New Roman" w:cs="Times New Roman"/>
          <w:sz w:val="24"/>
          <w:szCs w:val="24"/>
        </w:rPr>
        <w:t>23.01.2020</w:t>
      </w:r>
      <w:r w:rsidRPr="00FC042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C0425" w:rsidR="00036B7D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FC0425" w:rsidR="00C3376B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hAnsi="Times New Roman" w:cs="Times New Roman"/>
          <w:sz w:val="24"/>
          <w:szCs w:val="24"/>
        </w:rPr>
        <w:t>Бирко</w:t>
      </w:r>
      <w:r w:rsidRPr="00FC0425" w:rsidR="005651E0">
        <w:rPr>
          <w:rFonts w:ascii="Times New Roman" w:hAnsi="Times New Roman" w:cs="Times New Roman"/>
          <w:sz w:val="24"/>
          <w:szCs w:val="24"/>
        </w:rPr>
        <w:t xml:space="preserve"> Р.В</w:t>
      </w:r>
      <w:r w:rsidRPr="00FC0425">
        <w:rPr>
          <w:rFonts w:ascii="Times New Roman" w:hAnsi="Times New Roman" w:cs="Times New Roman"/>
          <w:sz w:val="24"/>
          <w:szCs w:val="24"/>
        </w:rPr>
        <w:t xml:space="preserve">. свою обязанность по изменению в ЕГРЮЛ сведений об адресе места нахождения Общества не исполнил.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hAnsi="Times New Roman" w:cs="Times New Roman"/>
          <w:sz w:val="24"/>
          <w:szCs w:val="24"/>
        </w:rPr>
        <w:t>ООО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hAnsi="Times New Roman" w:cs="Times New Roman"/>
          <w:sz w:val="24"/>
          <w:szCs w:val="24"/>
        </w:rPr>
        <w:t>Бирко</w:t>
      </w:r>
      <w:r w:rsidRPr="00FC0425" w:rsidR="005651E0">
        <w:rPr>
          <w:rFonts w:ascii="Times New Roman" w:hAnsi="Times New Roman" w:cs="Times New Roman"/>
          <w:sz w:val="24"/>
          <w:szCs w:val="24"/>
        </w:rPr>
        <w:t xml:space="preserve"> Р.В. </w:t>
      </w:r>
      <w:r w:rsidRPr="00FC0425">
        <w:rPr>
          <w:rFonts w:ascii="Times New Roman" w:hAnsi="Times New Roman" w:cs="Times New Roman"/>
          <w:sz w:val="24"/>
          <w:szCs w:val="24"/>
        </w:rPr>
        <w:t xml:space="preserve">в ЕГРЮЛ содержатся неактуальные и недостоверные сведения об адресе места нахождения </w:t>
      </w:r>
      <w:r w:rsidRPr="00FC0425" w:rsidR="005651E0">
        <w:rPr>
          <w:rFonts w:ascii="Times New Roman" w:hAnsi="Times New Roman" w:cs="Times New Roman"/>
          <w:sz w:val="24"/>
          <w:szCs w:val="24"/>
        </w:rPr>
        <w:t xml:space="preserve">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>.</w:t>
      </w:r>
    </w:p>
    <w:p w:rsidR="00FF57F4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проверки </w:t>
      </w:r>
      <w:r w:rsidRPr="00FC0425" w:rsidR="0026696B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FC0425" w:rsidR="003A60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0425" w:rsidR="00743AC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C0425" w:rsidR="002669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0425" w:rsidR="0063717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FC0425" w:rsidR="0026696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C0425" w:rsidR="0063717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FC0425" w:rsidR="00873CE1">
        <w:rPr>
          <w:rFonts w:ascii="Times New Roman" w:eastAsia="Times New Roman" w:hAnsi="Times New Roman" w:cs="Times New Roman"/>
          <w:sz w:val="24"/>
          <w:szCs w:val="24"/>
        </w:rPr>
        <w:t xml:space="preserve">в отношении должностного лица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hAnsi="Times New Roman" w:cs="Times New Roman"/>
          <w:sz w:val="24"/>
          <w:szCs w:val="24"/>
        </w:rPr>
        <w:t>ООО</w:t>
      </w:r>
      <w:r w:rsidRPr="00FC0425" w:rsidR="0026696B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hAnsi="Times New Roman" w:cs="Times New Roman"/>
          <w:sz w:val="24"/>
          <w:szCs w:val="24"/>
        </w:rPr>
        <w:t>Бирко</w:t>
      </w:r>
      <w:r w:rsidRPr="00FC0425" w:rsidR="005651E0">
        <w:rPr>
          <w:rFonts w:ascii="Times New Roman" w:hAnsi="Times New Roman" w:cs="Times New Roman"/>
          <w:sz w:val="24"/>
          <w:szCs w:val="24"/>
        </w:rPr>
        <w:t xml:space="preserve"> Р.В</w:t>
      </w:r>
      <w:r w:rsidRPr="00FC0425" w:rsidR="00873CE1">
        <w:rPr>
          <w:rFonts w:ascii="Times New Roman" w:eastAsia="Times New Roman" w:hAnsi="Times New Roman" w:cs="Times New Roman"/>
          <w:sz w:val="24"/>
          <w:szCs w:val="24"/>
        </w:rPr>
        <w:t xml:space="preserve">. составлен протокол </w:t>
      </w:r>
      <w:r w:rsidRPr="00FC0425" w:rsidR="00FC0425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FC0425" w:rsidR="00873CE1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правонарушении, предусмотренном ч. 5 ст. 14.25 КоАП РФ.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подпунктами </w:t>
      </w:r>
      <w:r w:rsidRPr="00FC0425" w:rsidR="0063717B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0425" w:rsidR="002669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C0425" w:rsidR="007735FA">
        <w:rPr>
          <w:rFonts w:ascii="Times New Roman" w:eastAsia="Times New Roman" w:hAnsi="Times New Roman" w:cs="Times New Roman"/>
          <w:sz w:val="24"/>
          <w:szCs w:val="24"/>
        </w:rPr>
        <w:t>в.2»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0425" w:rsidR="007735FA">
        <w:rPr>
          <w:rFonts w:ascii="Times New Roman" w:eastAsia="Times New Roman" w:hAnsi="Times New Roman" w:cs="Times New Roman"/>
          <w:sz w:val="24"/>
          <w:szCs w:val="24"/>
        </w:rPr>
        <w:t>«л»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пункта 1 статьи 5 Федерального закона N 129-ФЗ от </w:t>
      </w:r>
      <w:r w:rsidRPr="00FC0425" w:rsidR="0063717B">
        <w:rPr>
          <w:rFonts w:ascii="Times New Roman" w:eastAsia="Times New Roman" w:hAnsi="Times New Roman" w:cs="Times New Roman"/>
          <w:sz w:val="24"/>
          <w:szCs w:val="24"/>
        </w:rPr>
        <w:t>08.08.2001 г.</w:t>
      </w:r>
      <w:r w:rsidRPr="00FC0425" w:rsidR="0077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 w:rsidR="006371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FC0425" w:rsidR="006371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к числу сведений и документов о юридическом лице, которые должны держаться в Едином государственном реестре юридических лиц, относятся: адрес юридического лица в пределах места нахождения юридического 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, сведения о том, что юридическим лицом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об изменении места нахождения: фамилия, имя, отчество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В силу пункта 2, 3 статьи 54 ГК РФ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определяется местом его государственной регистрации на территории Российской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>данного лица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в силу закона, иного правового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FC0425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>В силу ч. 1 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Согласно ст. 4 Федерального закона N 129-ФЗ от 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>08.08.2001 г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>.«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реестр юридических лиц является федеральным информационным ресурсом.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ст. ст. 13 и 14 Федерального закона 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>хнологиях и о защите информации»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информационный ресурс представляет собой информацию, содержащуюся в федеральной информационной системе.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 Федерального закона 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является принцип достоверности информации.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 xml:space="preserve"> 08.08.2001 г.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N 129-ФЗ 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 xml:space="preserve">«О государственной регистрации юридических лиц и индивидуальных предпринимателей»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считаются достоверными до внесения в них соответствующих изменений.</w:t>
      </w:r>
    </w:p>
    <w:p w:rsidR="00873CE1" w:rsidRPr="00FC0425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>Таким образом, на заявителя  возложена обязанность  по  представлению в регистрирующий  орган  достоверной  информации.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FC0425" w:rsidR="007735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eastAsia="Times New Roman" w:hAnsi="Times New Roman" w:cs="Times New Roman"/>
          <w:sz w:val="24"/>
          <w:szCs w:val="24"/>
        </w:rPr>
        <w:t>Бирко Р.В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до настоящего времени не представлены сведения об адресе места нахождения </w:t>
      </w:r>
      <w:r w:rsidRPr="00FC0425" w:rsidR="005651E0">
        <w:rPr>
          <w:rFonts w:ascii="Times New Roman" w:hAnsi="Times New Roman" w:cs="Times New Roman"/>
          <w:sz w:val="24"/>
          <w:szCs w:val="24"/>
        </w:rPr>
        <w:t>ООО «КРЫМРОСТТОРГ».</w:t>
      </w:r>
    </w:p>
    <w:p w:rsidR="00F947A0" w:rsidRPr="00FC0425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 w:rsidRPr="00FC0425" w:rsidR="00F840E3">
        <w:rPr>
          <w:rFonts w:ascii="Times New Roman" w:eastAsia="Times New Roman" w:hAnsi="Times New Roman" w:cs="Times New Roman"/>
          <w:sz w:val="24"/>
          <w:szCs w:val="24"/>
        </w:rPr>
        <w:t xml:space="preserve"> данного лица 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5 ст. 14.25 КоАП РФ</w:t>
      </w:r>
      <w:r w:rsidRPr="00FC0425" w:rsidR="00873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CE1" w:rsidRPr="00FC0425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ООО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651E0">
        <w:rPr>
          <w:rFonts w:ascii="Times New Roman" w:hAnsi="Times New Roman" w:cs="Times New Roman"/>
          <w:sz w:val="24"/>
          <w:szCs w:val="24"/>
        </w:rPr>
        <w:t>Бирко</w:t>
      </w:r>
      <w:r w:rsidRPr="00FC0425" w:rsidR="005651E0">
        <w:rPr>
          <w:rFonts w:ascii="Times New Roman" w:hAnsi="Times New Roman" w:cs="Times New Roman"/>
          <w:sz w:val="24"/>
          <w:szCs w:val="24"/>
        </w:rPr>
        <w:t xml:space="preserve"> Р.В. </w:t>
      </w:r>
      <w:r w:rsidRPr="00FC0425">
        <w:rPr>
          <w:rFonts w:ascii="Times New Roman" w:hAnsi="Times New Roman" w:cs="Times New Roman"/>
          <w:sz w:val="24"/>
          <w:szCs w:val="24"/>
          <w:shd w:val="clear" w:color="auto" w:fill="FFFFFF"/>
        </w:rPr>
        <w:t>вышеуказанного  административного  правонарушения  под</w:t>
      </w: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тверждается  совокупностью   собранных  по  делу  доказательств: </w:t>
      </w:r>
    </w:p>
    <w:p w:rsidR="00873CE1" w:rsidRPr="00FC0425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FC0425" w:rsidR="00FC0425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FC0425">
        <w:rPr>
          <w:rFonts w:ascii="Times New Roman" w:hAnsi="Times New Roman" w:cs="Times New Roman"/>
          <w:sz w:val="24"/>
          <w:szCs w:val="24"/>
        </w:rPr>
        <w:t xml:space="preserve">от </w:t>
      </w:r>
      <w:r w:rsidRPr="00FC0425" w:rsidR="005651E0">
        <w:rPr>
          <w:rFonts w:ascii="Times New Roman" w:hAnsi="Times New Roman" w:cs="Times New Roman"/>
          <w:sz w:val="24"/>
          <w:szCs w:val="24"/>
        </w:rPr>
        <w:t>06.03.2020</w:t>
      </w:r>
      <w:r w:rsidRPr="00FC0425">
        <w:rPr>
          <w:rFonts w:ascii="Times New Roman" w:hAnsi="Times New Roman" w:cs="Times New Roman"/>
          <w:sz w:val="24"/>
          <w:szCs w:val="24"/>
        </w:rPr>
        <w:t xml:space="preserve"> года, содержащим сведения о лице, совершившем правонарушение, и обстоятельствах  его совершения;</w:t>
      </w:r>
    </w:p>
    <w:p w:rsidR="00BE6DF6" w:rsidRPr="00FC0425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- списком внутренних почтовых отправлений от 10.03.2020 г.;</w:t>
      </w:r>
    </w:p>
    <w:p w:rsidR="004662A3" w:rsidRPr="00FC0425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FC0425">
        <w:rPr>
          <w:rFonts w:ascii="Times New Roman" w:hAnsi="Times New Roman" w:cs="Times New Roman"/>
          <w:sz w:val="24"/>
          <w:szCs w:val="24"/>
        </w:rPr>
        <w:t>акта обследования адреса места нахождения юридического лица</w:t>
      </w:r>
      <w:r w:rsidRPr="00FC0425">
        <w:rPr>
          <w:rFonts w:ascii="Times New Roman" w:hAnsi="Times New Roman" w:cs="Times New Roman"/>
          <w:sz w:val="24"/>
          <w:szCs w:val="24"/>
        </w:rPr>
        <w:t xml:space="preserve"> от </w:t>
      </w:r>
      <w:r w:rsidRPr="00FC0425" w:rsidR="00CA7EE6">
        <w:rPr>
          <w:rFonts w:ascii="Times New Roman" w:hAnsi="Times New Roman" w:cs="Times New Roman"/>
          <w:sz w:val="24"/>
          <w:szCs w:val="24"/>
        </w:rPr>
        <w:t>23.01.2020</w:t>
      </w:r>
      <w:r w:rsidRPr="00FC042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E6DF6" w:rsidRPr="00FC0425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-копией извещения </w:t>
      </w:r>
      <w:r w:rsidRPr="00FC0425" w:rsidR="00FC0425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FC0425">
        <w:rPr>
          <w:rFonts w:ascii="Times New Roman" w:hAnsi="Times New Roman" w:cs="Times New Roman"/>
          <w:sz w:val="24"/>
          <w:szCs w:val="24"/>
        </w:rPr>
        <w:t>от 11.02.2020г.;</w:t>
      </w:r>
    </w:p>
    <w:p w:rsidR="00BE6DF6" w:rsidRPr="00FC0425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-копией отчета об отслеживании отправления с почтовыминдификатором;</w:t>
      </w:r>
    </w:p>
    <w:p w:rsidR="004662A3" w:rsidRPr="00FC0425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FC0425" w:rsidR="00CA7EE6">
        <w:rPr>
          <w:rFonts w:ascii="Times New Roman" w:hAnsi="Times New Roman" w:cs="Times New Roman"/>
          <w:sz w:val="24"/>
          <w:szCs w:val="24"/>
        </w:rPr>
        <w:t xml:space="preserve">письма от </w:t>
      </w:r>
      <w:r w:rsidRPr="00FC0425">
        <w:rPr>
          <w:rFonts w:ascii="Times New Roman" w:hAnsi="Times New Roman" w:cs="Times New Roman"/>
          <w:sz w:val="24"/>
          <w:szCs w:val="24"/>
        </w:rPr>
        <w:t xml:space="preserve">собственника помещения от </w:t>
      </w:r>
      <w:r w:rsidRPr="00FC0425" w:rsidR="00CA7EE6">
        <w:rPr>
          <w:rFonts w:ascii="Times New Roman" w:hAnsi="Times New Roman" w:cs="Times New Roman"/>
          <w:sz w:val="24"/>
          <w:szCs w:val="24"/>
        </w:rPr>
        <w:t>20.06</w:t>
      </w:r>
      <w:r w:rsidRPr="00FC0425">
        <w:rPr>
          <w:rFonts w:ascii="Times New Roman" w:hAnsi="Times New Roman" w:cs="Times New Roman"/>
          <w:sz w:val="24"/>
          <w:szCs w:val="24"/>
        </w:rPr>
        <w:t>.2019 года;</w:t>
      </w:r>
    </w:p>
    <w:p w:rsidR="00A50D7E" w:rsidRPr="00FC0425" w:rsidP="00827E9F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</w:t>
      </w:r>
      <w:r w:rsidRPr="00FC0425" w:rsidR="00CA7EE6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FC0425" w:rsidR="00CA7EE6">
        <w:rPr>
          <w:rFonts w:ascii="Times New Roman" w:hAnsi="Times New Roman" w:cs="Times New Roman"/>
          <w:sz w:val="24"/>
          <w:szCs w:val="24"/>
        </w:rPr>
        <w:t>акта обследования адреса места нахождения юридического лица</w:t>
      </w:r>
      <w:r w:rsidRPr="00FC0425" w:rsidR="00CA7EE6">
        <w:rPr>
          <w:rFonts w:ascii="Times New Roman" w:hAnsi="Times New Roman" w:cs="Times New Roman"/>
          <w:sz w:val="24"/>
          <w:szCs w:val="24"/>
        </w:rPr>
        <w:t xml:space="preserve"> от 08.04.2019 года;</w:t>
      </w:r>
    </w:p>
    <w:p w:rsidR="004662A3" w:rsidRPr="00FC0425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FC0425" w:rsidR="00CA7EE6">
        <w:rPr>
          <w:rFonts w:ascii="Times New Roman" w:hAnsi="Times New Roman" w:cs="Times New Roman"/>
          <w:sz w:val="24"/>
          <w:szCs w:val="24"/>
        </w:rPr>
        <w:t xml:space="preserve">постановления по делу об административном правонарушении </w:t>
      </w:r>
      <w:r w:rsidRPr="00FC0425" w:rsidR="00FC0425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FC0425" w:rsidR="00CA7EE6">
        <w:rPr>
          <w:rFonts w:ascii="Times New Roman" w:hAnsi="Times New Roman" w:cs="Times New Roman"/>
          <w:sz w:val="24"/>
          <w:szCs w:val="24"/>
        </w:rPr>
        <w:t>от 09.08.2019 г.;</w:t>
      </w:r>
    </w:p>
    <w:p w:rsidR="004662A3" w:rsidRPr="00FC0425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FC0425" w:rsidR="00BE6DF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BE6DF6">
        <w:rPr>
          <w:rFonts w:ascii="Times New Roman" w:hAnsi="Times New Roman" w:cs="Times New Roman"/>
          <w:sz w:val="24"/>
          <w:szCs w:val="24"/>
        </w:rPr>
        <w:t xml:space="preserve">  от 15.02.2018 г.</w:t>
      </w:r>
      <w:r w:rsidRPr="00FC0425">
        <w:rPr>
          <w:rFonts w:ascii="Times New Roman" w:hAnsi="Times New Roman" w:cs="Times New Roman"/>
          <w:sz w:val="24"/>
          <w:szCs w:val="24"/>
        </w:rPr>
        <w:t>;</w:t>
      </w:r>
    </w:p>
    <w:p w:rsidR="00A50D7E" w:rsidRPr="00FC0425" w:rsidP="00A50D7E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FC0425" w:rsidR="00BE6DF6">
        <w:rPr>
          <w:rFonts w:ascii="Times New Roman" w:hAnsi="Times New Roman" w:cs="Times New Roman"/>
          <w:sz w:val="24"/>
          <w:szCs w:val="24"/>
        </w:rPr>
        <w:t xml:space="preserve">договора аренды </w:t>
      </w:r>
      <w:r w:rsidRPr="00FC0425" w:rsidR="00FC0425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FC0425" w:rsidR="00BE6DF6">
        <w:rPr>
          <w:rFonts w:ascii="Times New Roman" w:hAnsi="Times New Roman" w:cs="Times New Roman"/>
          <w:sz w:val="24"/>
          <w:szCs w:val="24"/>
        </w:rPr>
        <w:t>от 15.02.2018 г.</w:t>
      </w:r>
      <w:r w:rsidRPr="00FC0425">
        <w:rPr>
          <w:rFonts w:ascii="Times New Roman" w:hAnsi="Times New Roman" w:cs="Times New Roman"/>
          <w:sz w:val="24"/>
          <w:szCs w:val="24"/>
        </w:rPr>
        <w:t>;</w:t>
      </w:r>
    </w:p>
    <w:p w:rsidR="00873CE1" w:rsidRPr="00FC0425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-  копией гарантийного письма</w:t>
      </w:r>
      <w:r w:rsidRPr="00FC0425" w:rsidR="00827E9F">
        <w:rPr>
          <w:rFonts w:ascii="Times New Roman" w:hAnsi="Times New Roman" w:cs="Times New Roman"/>
          <w:sz w:val="24"/>
          <w:szCs w:val="24"/>
        </w:rPr>
        <w:t xml:space="preserve"> от 15.02.2018г.</w:t>
      </w:r>
      <w:r w:rsidRPr="00FC0425">
        <w:rPr>
          <w:rFonts w:ascii="Times New Roman" w:hAnsi="Times New Roman" w:cs="Times New Roman"/>
          <w:sz w:val="24"/>
          <w:szCs w:val="24"/>
        </w:rPr>
        <w:t>;</w:t>
      </w:r>
    </w:p>
    <w:p w:rsidR="00873CE1" w:rsidRPr="00FC0425" w:rsidP="00BE6D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FC0425" w:rsidR="00BE6DF6">
        <w:rPr>
          <w:rFonts w:ascii="Times New Roman" w:hAnsi="Times New Roman" w:cs="Times New Roman"/>
          <w:sz w:val="24"/>
          <w:szCs w:val="24"/>
        </w:rPr>
        <w:t xml:space="preserve">договора купли-продажи нежилого помещения реестр </w:t>
      </w:r>
      <w:r w:rsidRPr="00FC0425" w:rsidR="00FC0425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FC0425" w:rsidR="00BE6DF6">
        <w:rPr>
          <w:rFonts w:ascii="Times New Roman" w:hAnsi="Times New Roman" w:cs="Times New Roman"/>
          <w:sz w:val="24"/>
          <w:szCs w:val="24"/>
        </w:rPr>
        <w:t>от 28.02.2002 г.;</w:t>
      </w:r>
    </w:p>
    <w:p w:rsidR="00873CE1" w:rsidRPr="00FC0425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- </w:t>
      </w:r>
      <w:r w:rsidRPr="00FC0425" w:rsidR="00BE6DF6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FC0425">
        <w:rPr>
          <w:rFonts w:ascii="Times New Roman" w:hAnsi="Times New Roman" w:cs="Times New Roman"/>
          <w:sz w:val="24"/>
          <w:szCs w:val="24"/>
        </w:rPr>
        <w:t>выписк</w:t>
      </w:r>
      <w:r w:rsidRPr="00FC0425" w:rsidR="00BE6DF6">
        <w:rPr>
          <w:rFonts w:ascii="Times New Roman" w:hAnsi="Times New Roman" w:cs="Times New Roman"/>
          <w:sz w:val="24"/>
          <w:szCs w:val="24"/>
        </w:rPr>
        <w:t>и</w:t>
      </w:r>
      <w:r w:rsidRPr="00FC0425">
        <w:rPr>
          <w:rFonts w:ascii="Times New Roman" w:hAnsi="Times New Roman" w:cs="Times New Roman"/>
          <w:sz w:val="24"/>
          <w:szCs w:val="24"/>
        </w:rPr>
        <w:t xml:space="preserve"> из ЕГРЮЛ.</w:t>
      </w:r>
    </w:p>
    <w:p w:rsidR="00873CE1" w:rsidRPr="00FC0425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 xml:space="preserve">Оснований не доверять представленным доказательствам у суда не имеется. </w:t>
      </w:r>
      <w:r w:rsidRPr="00FC0425">
        <w:rPr>
          <w:rFonts w:ascii="Times New Roman" w:hAnsi="Times New Roman" w:cs="Times New Roman"/>
          <w:sz w:val="24"/>
          <w:szCs w:val="24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73CE1" w:rsidRPr="00FC0425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принятие </w:t>
      </w:r>
      <w:r w:rsidRPr="00FC0425" w:rsidR="00827E9F">
        <w:rPr>
          <w:rFonts w:ascii="Times New Roman" w:hAnsi="Times New Roman" w:cs="Times New Roman"/>
          <w:sz w:val="24"/>
          <w:szCs w:val="24"/>
        </w:rPr>
        <w:t>Бирко Р.В</w:t>
      </w:r>
      <w:r w:rsidRPr="00FC0425">
        <w:rPr>
          <w:rFonts w:ascii="Times New Roman" w:hAnsi="Times New Roman" w:cs="Times New Roman"/>
          <w:sz w:val="24"/>
          <w:szCs w:val="24"/>
        </w:rPr>
        <w:t>. всех зависящих от него достаточных и своевременных мер для предотвращения правонарушения, соблюдения требований законодательства суду  не  представлено.</w:t>
      </w:r>
    </w:p>
    <w:p w:rsidR="003856CD" w:rsidRPr="00FC0425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П</w:t>
      </w:r>
      <w:r w:rsidRPr="00FC0425" w:rsidR="007C4E1D">
        <w:rPr>
          <w:rFonts w:ascii="Times New Roman" w:hAnsi="Times New Roman" w:cs="Times New Roman"/>
          <w:sz w:val="24"/>
          <w:szCs w:val="24"/>
        </w:rPr>
        <w:t xml:space="preserve">ри назначении  наказания, суд  учитывает характер совершенного административного  правонарушения, данные о личности виновного, </w:t>
      </w:r>
      <w:r w:rsidRPr="00FC0425" w:rsidR="007735FA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FC0425" w:rsidR="007C4E1D">
        <w:rPr>
          <w:rFonts w:ascii="Times New Roman" w:hAnsi="Times New Roman" w:cs="Times New Roman"/>
          <w:sz w:val="24"/>
          <w:szCs w:val="24"/>
        </w:rPr>
        <w:t>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FC0425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Обстоятельств, смягчающих или отягчающих  административную ответственность,  не  установлено.</w:t>
      </w:r>
    </w:p>
    <w:p w:rsidR="000A7688" w:rsidRPr="00FC0425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FC0425">
        <w:rPr>
          <w:rFonts w:ascii="Times New Roman" w:hAnsi="Times New Roman" w:cs="Times New Roman"/>
          <w:sz w:val="24"/>
          <w:szCs w:val="24"/>
        </w:rPr>
        <w:t>изложенного</w:t>
      </w:r>
      <w:r w:rsidRPr="00FC0425">
        <w:rPr>
          <w:rFonts w:ascii="Times New Roman" w:hAnsi="Times New Roman" w:cs="Times New Roman"/>
          <w:sz w:val="24"/>
          <w:szCs w:val="24"/>
        </w:rPr>
        <w:t>, руководствуясь ч. 5 ст. 14.25, ст.ст. 29.9-29.10 КоАП РФ, мировой  судья –</w:t>
      </w:r>
    </w:p>
    <w:p w:rsidR="004876F0" w:rsidRPr="00FC0425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6CD" w:rsidRPr="00FC0425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25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856CD" w:rsidRPr="00FC0425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56CD" w:rsidRPr="00FC0425" w:rsidP="002C221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>Бирко</w:t>
      </w:r>
      <w:r w:rsidRPr="00FC0425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Р.В.</w:t>
      </w:r>
      <w:r w:rsidRPr="00FC0425">
        <w:rPr>
          <w:rFonts w:ascii="Times New Roman" w:hAnsi="Times New Roman" w:cs="Times New Roman"/>
          <w:sz w:val="24"/>
          <w:szCs w:val="24"/>
        </w:rPr>
        <w:t xml:space="preserve">, </w:t>
      </w:r>
      <w:r w:rsidRPr="00FC0425" w:rsidR="00FC04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C0425" w:rsidR="00174AB5">
        <w:rPr>
          <w:rFonts w:ascii="Times New Roman" w:hAnsi="Times New Roman" w:cs="Times New Roman"/>
          <w:sz w:val="24"/>
          <w:szCs w:val="24"/>
        </w:rPr>
        <w:t xml:space="preserve"> </w:t>
      </w:r>
      <w:r w:rsidR="00815D74">
        <w:rPr>
          <w:rFonts w:ascii="Times New Roman" w:hAnsi="Times New Roman" w:cs="Times New Roman"/>
          <w:sz w:val="24"/>
          <w:szCs w:val="24"/>
        </w:rPr>
        <w:t>«данные изъяты»</w:t>
      </w:r>
      <w:r w:rsidR="00815D74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4662A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815D74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="00815D74">
        <w:rPr>
          <w:rFonts w:ascii="Times New Roman" w:hAnsi="Times New Roman" w:cs="Times New Roman"/>
          <w:sz w:val="24"/>
          <w:szCs w:val="24"/>
        </w:rPr>
        <w:t>изъяты»</w:t>
      </w:r>
      <w:r w:rsidRPr="00FC0425" w:rsidR="007C4E1D">
        <w:rPr>
          <w:rFonts w:ascii="Times New Roman" w:eastAsia="Arial Unicode MS" w:hAnsi="Times New Roman" w:cs="Times New Roman"/>
          <w:sz w:val="24"/>
          <w:szCs w:val="24"/>
        </w:rPr>
        <w:t>признать</w:t>
      </w:r>
      <w:r w:rsidRPr="00FC0425" w:rsidR="007C4E1D">
        <w:rPr>
          <w:rFonts w:ascii="Times New Roman" w:hAnsi="Times New Roman" w:cs="Times New Roman"/>
          <w:sz w:val="24"/>
          <w:szCs w:val="24"/>
        </w:rPr>
        <w:t xml:space="preserve">  виновн</w:t>
      </w:r>
      <w:r w:rsidRPr="00FC0425" w:rsidR="005F66B5">
        <w:rPr>
          <w:rFonts w:ascii="Times New Roman" w:hAnsi="Times New Roman" w:cs="Times New Roman"/>
          <w:sz w:val="24"/>
          <w:szCs w:val="24"/>
        </w:rPr>
        <w:t>ым</w:t>
      </w:r>
      <w:r w:rsidRPr="00FC0425" w:rsidR="007C4E1D">
        <w:rPr>
          <w:rFonts w:ascii="Times New Roman" w:hAnsi="Times New Roman" w:cs="Times New Roman"/>
          <w:sz w:val="24"/>
          <w:szCs w:val="24"/>
        </w:rPr>
        <w:t xml:space="preserve">  в  совершении административного правонарушения, предусмотренного частью 5 </w:t>
      </w:r>
      <w:r w:rsidRPr="00FC0425" w:rsidR="007C4E1D">
        <w:rPr>
          <w:rFonts w:ascii="Times New Roman" w:hAnsi="Times New Roman" w:cs="Times New Roman"/>
          <w:color w:val="000000"/>
          <w:sz w:val="24"/>
          <w:szCs w:val="24"/>
        </w:rPr>
        <w:t>статьи 14.25 Кодекса Российской Федерации об административных  правонарушениях,</w:t>
      </w:r>
      <w:r w:rsidRPr="00FC0425" w:rsidR="007C4E1D">
        <w:rPr>
          <w:rFonts w:ascii="Times New Roman" w:hAnsi="Times New Roman" w:cs="Times New Roman"/>
          <w:sz w:val="24"/>
          <w:szCs w:val="24"/>
        </w:rPr>
        <w:t xml:space="preserve"> и  назначить  е</w:t>
      </w:r>
      <w:r w:rsidRPr="00FC0425" w:rsidR="002C2215">
        <w:rPr>
          <w:rFonts w:ascii="Times New Roman" w:hAnsi="Times New Roman" w:cs="Times New Roman"/>
          <w:sz w:val="24"/>
          <w:szCs w:val="24"/>
        </w:rPr>
        <w:t>му</w:t>
      </w:r>
      <w:r w:rsidRPr="00FC0425" w:rsidR="007C4E1D">
        <w:rPr>
          <w:rFonts w:ascii="Times New Roman" w:hAnsi="Times New Roman" w:cs="Times New Roman"/>
          <w:sz w:val="24"/>
          <w:szCs w:val="24"/>
        </w:rPr>
        <w:t xml:space="preserve">  административное   наказание  в   виде  дисквалификации   на   срок   1  (один)   год.</w:t>
      </w:r>
    </w:p>
    <w:p w:rsidR="003856CD" w:rsidRPr="00FC0425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FC0425">
        <w:rPr>
          <w:rFonts w:ascii="Times New Roman" w:hAnsi="Times New Roman" w:cs="Times New Roman"/>
          <w:sz w:val="24"/>
          <w:szCs w:val="24"/>
        </w:rPr>
        <w:t>п</w:t>
      </w:r>
      <w:r w:rsidRPr="00FC0425">
        <w:rPr>
          <w:rStyle w:val="blk"/>
          <w:rFonts w:ascii="Times New Roman" w:hAnsi="Times New Roman" w:cs="Times New Roman"/>
          <w:sz w:val="24"/>
          <w:szCs w:val="24"/>
        </w:rPr>
        <w:t>остановление</w:t>
      </w:r>
      <w:r w:rsidRPr="00FC0425">
        <w:rPr>
          <w:rStyle w:val="blk"/>
          <w:rFonts w:ascii="Times New Roman" w:hAnsi="Times New Roman" w:cs="Times New Roman"/>
          <w:sz w:val="24"/>
          <w:szCs w:val="24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6023D" w:rsidRPr="00FC0425" w:rsidP="002C221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FC0425">
        <w:rPr>
          <w:rFonts w:ascii="Times New Roman" w:eastAsia="Times New Roman" w:hAnsi="Times New Roman" w:cs="Times New Roman"/>
          <w:sz w:val="24"/>
          <w:szCs w:val="24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FC0425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42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C0425" w:rsidR="005F66B5">
        <w:rPr>
          <w:rFonts w:ascii="Times New Roman" w:hAnsi="Times New Roman" w:cs="Times New Roman"/>
          <w:sz w:val="24"/>
          <w:szCs w:val="24"/>
        </w:rPr>
        <w:t>Центральный</w:t>
      </w:r>
      <w:r w:rsidRPr="00FC0425">
        <w:rPr>
          <w:rFonts w:ascii="Times New Roman" w:hAnsi="Times New Roman" w:cs="Times New Roman"/>
          <w:sz w:val="24"/>
          <w:szCs w:val="24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FC0425" w:rsidR="005F66B5">
        <w:rPr>
          <w:rFonts w:ascii="Times New Roman" w:hAnsi="Times New Roman" w:cs="Times New Roman"/>
          <w:sz w:val="24"/>
          <w:szCs w:val="24"/>
        </w:rPr>
        <w:t>21</w:t>
      </w:r>
      <w:r w:rsidRPr="00FC0425" w:rsidR="00163B19">
        <w:rPr>
          <w:rFonts w:ascii="Times New Roman" w:hAnsi="Times New Roman" w:cs="Times New Roman"/>
          <w:sz w:val="24"/>
          <w:szCs w:val="24"/>
        </w:rPr>
        <w:t xml:space="preserve"> </w:t>
      </w:r>
      <w:r w:rsidRPr="00FC0425" w:rsidR="005F66B5">
        <w:rPr>
          <w:rFonts w:ascii="Times New Roman" w:hAnsi="Times New Roman" w:cs="Times New Roman"/>
          <w:sz w:val="24"/>
          <w:szCs w:val="24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FC0425">
        <w:rPr>
          <w:rFonts w:ascii="Times New Roman" w:hAnsi="Times New Roman" w:cs="Times New Roman"/>
          <w:sz w:val="24"/>
          <w:szCs w:val="24"/>
        </w:rPr>
        <w:t>.</w:t>
      </w:r>
    </w:p>
    <w:p w:rsidR="00F840E3" w:rsidRPr="00FC0425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</w:pPr>
    </w:p>
    <w:p w:rsidR="00F840E3" w:rsidRPr="00FC0425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b/>
        </w:rPr>
      </w:pPr>
    </w:p>
    <w:p w:rsidR="00325C1D" w:rsidRPr="00FC0425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</w:rPr>
      </w:pPr>
      <w:r w:rsidRPr="00FC0425">
        <w:rPr>
          <w:b/>
        </w:rPr>
        <w:t>Мировой  судья</w:t>
      </w:r>
      <w:r w:rsidRPr="00FC0425" w:rsidR="00163B19">
        <w:rPr>
          <w:b/>
        </w:rPr>
        <w:t xml:space="preserve">                                                                        </w:t>
      </w:r>
      <w:r w:rsidRPr="00FC0425" w:rsidR="005F66B5">
        <w:rPr>
          <w:b/>
        </w:rPr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6B7D"/>
    <w:rsid w:val="00046CF0"/>
    <w:rsid w:val="0006355A"/>
    <w:rsid w:val="00065303"/>
    <w:rsid w:val="00083EA0"/>
    <w:rsid w:val="000A7688"/>
    <w:rsid w:val="000B3D47"/>
    <w:rsid w:val="000F44D2"/>
    <w:rsid w:val="00101087"/>
    <w:rsid w:val="001232E2"/>
    <w:rsid w:val="00163B19"/>
    <w:rsid w:val="00166EB8"/>
    <w:rsid w:val="00174AB5"/>
    <w:rsid w:val="00182429"/>
    <w:rsid w:val="00191BB3"/>
    <w:rsid w:val="001B0B54"/>
    <w:rsid w:val="001B68D7"/>
    <w:rsid w:val="001D1678"/>
    <w:rsid w:val="00200AA1"/>
    <w:rsid w:val="00207825"/>
    <w:rsid w:val="0026696B"/>
    <w:rsid w:val="002A27CA"/>
    <w:rsid w:val="002B72A3"/>
    <w:rsid w:val="002C2215"/>
    <w:rsid w:val="002C7D28"/>
    <w:rsid w:val="003001E8"/>
    <w:rsid w:val="00325C1D"/>
    <w:rsid w:val="00343B9E"/>
    <w:rsid w:val="00380127"/>
    <w:rsid w:val="003856CD"/>
    <w:rsid w:val="003A31CC"/>
    <w:rsid w:val="003A60A6"/>
    <w:rsid w:val="003A7BF6"/>
    <w:rsid w:val="003C0B9B"/>
    <w:rsid w:val="004300D1"/>
    <w:rsid w:val="004325F7"/>
    <w:rsid w:val="0044504C"/>
    <w:rsid w:val="0046023D"/>
    <w:rsid w:val="00465D39"/>
    <w:rsid w:val="004662A3"/>
    <w:rsid w:val="00486DF2"/>
    <w:rsid w:val="004876F0"/>
    <w:rsid w:val="00496A84"/>
    <w:rsid w:val="004975B4"/>
    <w:rsid w:val="004C59DB"/>
    <w:rsid w:val="004E004C"/>
    <w:rsid w:val="00503138"/>
    <w:rsid w:val="005112D8"/>
    <w:rsid w:val="00525EAF"/>
    <w:rsid w:val="005338BC"/>
    <w:rsid w:val="005651E0"/>
    <w:rsid w:val="005707C4"/>
    <w:rsid w:val="005873E8"/>
    <w:rsid w:val="005F66B5"/>
    <w:rsid w:val="00600B53"/>
    <w:rsid w:val="00600C7D"/>
    <w:rsid w:val="006012C8"/>
    <w:rsid w:val="0063717B"/>
    <w:rsid w:val="00661F2A"/>
    <w:rsid w:val="006D6024"/>
    <w:rsid w:val="006D6F0C"/>
    <w:rsid w:val="00735E8B"/>
    <w:rsid w:val="00743ACE"/>
    <w:rsid w:val="00764E2B"/>
    <w:rsid w:val="007735FA"/>
    <w:rsid w:val="00777D4B"/>
    <w:rsid w:val="007B3CAA"/>
    <w:rsid w:val="007C4E1D"/>
    <w:rsid w:val="007C6A8E"/>
    <w:rsid w:val="00815D74"/>
    <w:rsid w:val="0081639F"/>
    <w:rsid w:val="00827E9F"/>
    <w:rsid w:val="00873CE1"/>
    <w:rsid w:val="008A037F"/>
    <w:rsid w:val="008B606F"/>
    <w:rsid w:val="008C049C"/>
    <w:rsid w:val="008D44A2"/>
    <w:rsid w:val="008E4616"/>
    <w:rsid w:val="009102AF"/>
    <w:rsid w:val="0098605B"/>
    <w:rsid w:val="00A11ABB"/>
    <w:rsid w:val="00A50D7E"/>
    <w:rsid w:val="00A83B90"/>
    <w:rsid w:val="00A965FE"/>
    <w:rsid w:val="00AA508B"/>
    <w:rsid w:val="00AA5B5F"/>
    <w:rsid w:val="00B4460A"/>
    <w:rsid w:val="00B61DA1"/>
    <w:rsid w:val="00B76810"/>
    <w:rsid w:val="00BA578A"/>
    <w:rsid w:val="00BB5253"/>
    <w:rsid w:val="00BD7DD1"/>
    <w:rsid w:val="00BE6DF6"/>
    <w:rsid w:val="00C3376B"/>
    <w:rsid w:val="00C439E4"/>
    <w:rsid w:val="00C90BDA"/>
    <w:rsid w:val="00CA7EE6"/>
    <w:rsid w:val="00CB24C1"/>
    <w:rsid w:val="00D10243"/>
    <w:rsid w:val="00D271F1"/>
    <w:rsid w:val="00D45B49"/>
    <w:rsid w:val="00D80213"/>
    <w:rsid w:val="00DB4C50"/>
    <w:rsid w:val="00DB6143"/>
    <w:rsid w:val="00DC3700"/>
    <w:rsid w:val="00DF42AE"/>
    <w:rsid w:val="00E570E1"/>
    <w:rsid w:val="00E71C3A"/>
    <w:rsid w:val="00E75303"/>
    <w:rsid w:val="00F22365"/>
    <w:rsid w:val="00F43760"/>
    <w:rsid w:val="00F77062"/>
    <w:rsid w:val="00F840E3"/>
    <w:rsid w:val="00F947A0"/>
    <w:rsid w:val="00FA1F4A"/>
    <w:rsid w:val="00FB7F92"/>
    <w:rsid w:val="00FC0425"/>
    <w:rsid w:val="00FE47B9"/>
    <w:rsid w:val="00FF279A"/>
    <w:rsid w:val="00FF4EA6"/>
    <w:rsid w:val="00FF57F4"/>
    <w:rsid w:val="00FF64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9198-8BC1-4592-8022-A48647C1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