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4964" w:rsidRPr="0058334A" w:rsidP="006E4964">
      <w:pPr>
        <w:spacing w:after="0"/>
        <w:ind w:firstLine="709"/>
        <w:jc w:val="right"/>
        <w:outlineLvl w:val="0"/>
        <w:rPr>
          <w:rFonts w:ascii="Times New Roman" w:hAnsi="Times New Roman" w:cs="Times New Roman"/>
          <w:b/>
          <w:sz w:val="24"/>
          <w:szCs w:val="24"/>
        </w:rPr>
      </w:pPr>
      <w:r w:rsidRPr="0058334A">
        <w:rPr>
          <w:rFonts w:ascii="Times New Roman" w:hAnsi="Times New Roman" w:cs="Times New Roman"/>
          <w:b/>
          <w:sz w:val="24"/>
          <w:szCs w:val="24"/>
        </w:rPr>
        <w:t xml:space="preserve">Дело </w:t>
      </w:r>
      <w:r w:rsidRPr="0058334A" w:rsidR="00BA29EF">
        <w:rPr>
          <w:rFonts w:ascii="Times New Roman" w:hAnsi="Times New Roman" w:cs="Times New Roman"/>
          <w:b/>
          <w:sz w:val="24"/>
          <w:szCs w:val="24"/>
        </w:rPr>
        <w:t>05-0170</w:t>
      </w:r>
      <w:r w:rsidRPr="0058334A">
        <w:rPr>
          <w:rFonts w:ascii="Times New Roman" w:hAnsi="Times New Roman" w:cs="Times New Roman"/>
          <w:b/>
          <w:sz w:val="24"/>
          <w:szCs w:val="24"/>
        </w:rPr>
        <w:t>/21/2020</w:t>
      </w:r>
    </w:p>
    <w:p w:rsidR="006E4964" w:rsidRPr="0058334A" w:rsidP="006E4964">
      <w:pPr>
        <w:spacing w:after="0"/>
        <w:ind w:firstLine="709"/>
        <w:jc w:val="right"/>
        <w:outlineLvl w:val="0"/>
        <w:rPr>
          <w:rFonts w:ascii="Times New Roman" w:hAnsi="Times New Roman" w:cs="Times New Roman"/>
          <w:b/>
          <w:sz w:val="24"/>
          <w:szCs w:val="24"/>
        </w:rPr>
      </w:pPr>
    </w:p>
    <w:p w:rsidR="006E4964" w:rsidRPr="0058334A" w:rsidP="006E4964">
      <w:pPr>
        <w:spacing w:after="0"/>
        <w:ind w:firstLine="709"/>
        <w:jc w:val="center"/>
        <w:outlineLvl w:val="0"/>
        <w:rPr>
          <w:rFonts w:ascii="Times New Roman" w:hAnsi="Times New Roman" w:cs="Times New Roman"/>
          <w:b/>
          <w:sz w:val="24"/>
          <w:szCs w:val="24"/>
        </w:rPr>
      </w:pPr>
      <w:r w:rsidRPr="0058334A">
        <w:rPr>
          <w:rFonts w:ascii="Times New Roman" w:hAnsi="Times New Roman" w:cs="Times New Roman"/>
          <w:b/>
          <w:sz w:val="24"/>
          <w:szCs w:val="24"/>
        </w:rPr>
        <w:t xml:space="preserve"> ПОСТАНОВЛЕНИЕ</w:t>
      </w:r>
    </w:p>
    <w:p w:rsidR="006E4964" w:rsidRPr="0058334A" w:rsidP="006E4964">
      <w:pPr>
        <w:spacing w:after="0" w:line="360" w:lineRule="auto"/>
        <w:ind w:firstLine="709"/>
        <w:jc w:val="both"/>
        <w:outlineLvl w:val="0"/>
        <w:rPr>
          <w:rFonts w:ascii="Times New Roman" w:hAnsi="Times New Roman" w:cs="Times New Roman"/>
          <w:sz w:val="24"/>
          <w:szCs w:val="24"/>
        </w:rPr>
      </w:pPr>
      <w:r w:rsidRPr="0058334A">
        <w:rPr>
          <w:rFonts w:ascii="Times New Roman" w:hAnsi="Times New Roman" w:cs="Times New Roman"/>
          <w:sz w:val="24"/>
          <w:szCs w:val="24"/>
        </w:rPr>
        <w:t>14 апреля</w:t>
      </w:r>
      <w:r w:rsidRPr="0058334A">
        <w:rPr>
          <w:rFonts w:ascii="Times New Roman" w:hAnsi="Times New Roman" w:cs="Times New Roman"/>
          <w:sz w:val="24"/>
          <w:szCs w:val="24"/>
        </w:rPr>
        <w:t xml:space="preserve"> 2020 года                                </w:t>
      </w:r>
      <w:r w:rsidRPr="0058334A">
        <w:rPr>
          <w:rFonts w:ascii="Times New Roman" w:hAnsi="Times New Roman" w:cs="Times New Roman"/>
          <w:sz w:val="24"/>
          <w:szCs w:val="24"/>
        </w:rPr>
        <w:tab/>
      </w:r>
      <w:r w:rsidRPr="0058334A">
        <w:rPr>
          <w:rFonts w:ascii="Times New Roman" w:hAnsi="Times New Roman" w:cs="Times New Roman"/>
          <w:sz w:val="24"/>
          <w:szCs w:val="24"/>
        </w:rPr>
        <w:tab/>
        <w:t xml:space="preserve">        г. Симферополь</w:t>
      </w:r>
    </w:p>
    <w:p w:rsidR="006E4964" w:rsidRPr="0058334A" w:rsidP="006E4964">
      <w:pPr>
        <w:spacing w:after="0"/>
        <w:ind w:firstLine="709"/>
        <w:jc w:val="both"/>
        <w:outlineLvl w:val="0"/>
        <w:rPr>
          <w:rFonts w:ascii="Times New Roman" w:hAnsi="Times New Roman" w:cs="Times New Roman"/>
          <w:sz w:val="24"/>
          <w:szCs w:val="24"/>
        </w:rPr>
      </w:pPr>
      <w:r w:rsidRPr="0058334A">
        <w:rPr>
          <w:rFonts w:ascii="Times New Roman" w:hAnsi="Times New Roman" w:cs="Times New Roman"/>
          <w:sz w:val="24"/>
          <w:szCs w:val="24"/>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6E4964" w:rsidRPr="0058334A" w:rsidP="006E4964">
      <w:pPr>
        <w:spacing w:after="0"/>
        <w:ind w:firstLine="709"/>
        <w:jc w:val="both"/>
        <w:outlineLvl w:val="0"/>
        <w:rPr>
          <w:rFonts w:ascii="Times New Roman" w:hAnsi="Times New Roman" w:cs="Times New Roman"/>
          <w:sz w:val="24"/>
          <w:szCs w:val="24"/>
        </w:rPr>
      </w:pPr>
      <w:r w:rsidRPr="0058334A">
        <w:rPr>
          <w:rFonts w:ascii="Times New Roman" w:hAnsi="Times New Roman" w:cs="Times New Roman"/>
          <w:sz w:val="24"/>
          <w:szCs w:val="24"/>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6E4964" w:rsidRPr="0058334A" w:rsidP="006E4964">
      <w:pPr>
        <w:spacing w:after="0"/>
        <w:ind w:left="3969"/>
        <w:jc w:val="both"/>
        <w:outlineLvl w:val="0"/>
        <w:rPr>
          <w:rFonts w:ascii="Times New Roman" w:hAnsi="Times New Roman" w:cs="Times New Roman"/>
          <w:sz w:val="24"/>
          <w:szCs w:val="24"/>
        </w:rPr>
      </w:pPr>
      <w:r w:rsidRPr="0058334A">
        <w:rPr>
          <w:rFonts w:ascii="Times New Roman" w:hAnsi="Times New Roman" w:cs="Times New Roman"/>
          <w:sz w:val="24"/>
          <w:szCs w:val="24"/>
        </w:rPr>
        <w:t>Эмирсалиева</w:t>
      </w:r>
      <w:r w:rsidRPr="0058334A">
        <w:rPr>
          <w:rFonts w:ascii="Times New Roman" w:hAnsi="Times New Roman" w:cs="Times New Roman"/>
          <w:sz w:val="24"/>
          <w:szCs w:val="24"/>
        </w:rPr>
        <w:t xml:space="preserve"> </w:t>
      </w:r>
      <w:r w:rsidR="00B53DBC">
        <w:rPr>
          <w:rFonts w:ascii="Times New Roman" w:hAnsi="Times New Roman" w:cs="Times New Roman"/>
          <w:sz w:val="24"/>
          <w:szCs w:val="24"/>
        </w:rPr>
        <w:t>А.М.</w:t>
      </w:r>
      <w:r w:rsidRPr="0058334A">
        <w:rPr>
          <w:rFonts w:ascii="Times New Roman" w:hAnsi="Times New Roman" w:cs="Times New Roman"/>
          <w:sz w:val="24"/>
          <w:szCs w:val="24"/>
        </w:rPr>
        <w:t xml:space="preserve">, </w:t>
      </w:r>
      <w:r w:rsidRPr="0058334A" w:rsidR="005B56D9">
        <w:rPr>
          <w:rFonts w:ascii="Times New Roman" w:hAnsi="Times New Roman" w:cs="Times New Roman"/>
          <w:sz w:val="24"/>
          <w:szCs w:val="24"/>
        </w:rPr>
        <w:t>«данные изъяты»</w:t>
      </w:r>
      <w:r w:rsidRPr="0058334A">
        <w:rPr>
          <w:rFonts w:ascii="Times New Roman" w:hAnsi="Times New Roman" w:cs="Times New Roman"/>
          <w:sz w:val="24"/>
          <w:szCs w:val="24"/>
        </w:rPr>
        <w:t xml:space="preserve">– </w:t>
      </w:r>
      <w:r w:rsidR="00B53DBC">
        <w:rPr>
          <w:rFonts w:ascii="Times New Roman" w:hAnsi="Times New Roman" w:cs="Times New Roman"/>
          <w:sz w:val="24"/>
          <w:szCs w:val="24"/>
        </w:rPr>
        <w:t>«данные изъяты»</w:t>
      </w:r>
      <w:r w:rsidRPr="0058334A">
        <w:rPr>
          <w:rFonts w:ascii="Times New Roman" w:hAnsi="Times New Roman" w:cs="Times New Roman"/>
          <w:sz w:val="24"/>
          <w:szCs w:val="24"/>
        </w:rPr>
        <w:t xml:space="preserve"> </w:t>
      </w:r>
      <w:r w:rsidRPr="0058334A" w:rsidR="00BA29EF">
        <w:rPr>
          <w:rFonts w:ascii="Times New Roman" w:hAnsi="Times New Roman" w:cs="Times New Roman"/>
          <w:sz w:val="24"/>
          <w:szCs w:val="24"/>
        </w:rPr>
        <w:t xml:space="preserve">Крымской региональной организации содействия развитию культурного наследия </w:t>
      </w:r>
      <w:r w:rsidR="00B53DBC">
        <w:rPr>
          <w:rFonts w:ascii="Times New Roman" w:hAnsi="Times New Roman" w:cs="Times New Roman"/>
          <w:sz w:val="24"/>
          <w:szCs w:val="24"/>
        </w:rPr>
        <w:t>«данные изъяты»</w:t>
      </w:r>
      <w:r w:rsidRPr="0058334A">
        <w:rPr>
          <w:rFonts w:ascii="Times New Roman" w:hAnsi="Times New Roman" w:cs="Times New Roman"/>
          <w:sz w:val="24"/>
          <w:szCs w:val="24"/>
        </w:rPr>
        <w:t>,</w:t>
      </w:r>
    </w:p>
    <w:p w:rsidR="006E4964" w:rsidRPr="0058334A" w:rsidP="006E4964">
      <w:pPr>
        <w:spacing w:after="0"/>
        <w:ind w:firstLine="709"/>
        <w:jc w:val="both"/>
        <w:outlineLvl w:val="0"/>
        <w:rPr>
          <w:rFonts w:ascii="Times New Roman" w:hAnsi="Times New Roman" w:cs="Times New Roman"/>
          <w:sz w:val="24"/>
          <w:szCs w:val="24"/>
        </w:rPr>
      </w:pPr>
      <w:r w:rsidRPr="0058334A">
        <w:rPr>
          <w:rFonts w:ascii="Times New Roman" w:hAnsi="Times New Roman" w:cs="Times New Roman"/>
          <w:sz w:val="24"/>
          <w:szCs w:val="24"/>
        </w:rPr>
        <w:t>по ст. 15.33.2 Кодекса Российской Федерации об административных правонарушениях,</w:t>
      </w:r>
    </w:p>
    <w:p w:rsidR="006E4964" w:rsidRPr="0058334A" w:rsidP="006E4964">
      <w:pPr>
        <w:spacing w:after="0" w:line="360" w:lineRule="auto"/>
        <w:ind w:firstLine="709"/>
        <w:jc w:val="center"/>
        <w:outlineLvl w:val="0"/>
        <w:rPr>
          <w:rFonts w:ascii="Times New Roman" w:hAnsi="Times New Roman" w:cs="Times New Roman"/>
          <w:sz w:val="24"/>
          <w:szCs w:val="24"/>
        </w:rPr>
      </w:pPr>
      <w:r w:rsidRPr="0058334A">
        <w:rPr>
          <w:rFonts w:ascii="Times New Roman" w:hAnsi="Times New Roman" w:cs="Times New Roman"/>
          <w:sz w:val="24"/>
          <w:szCs w:val="24"/>
        </w:rPr>
        <w:t>УСТАНОВИЛ:</w:t>
      </w:r>
    </w:p>
    <w:p w:rsidR="006E4964" w:rsidRPr="0058334A" w:rsidP="006E4964">
      <w:pPr>
        <w:tabs>
          <w:tab w:val="left" w:pos="567"/>
        </w:tabs>
        <w:spacing w:after="0"/>
        <w:ind w:firstLine="709"/>
        <w:jc w:val="both"/>
        <w:rPr>
          <w:rFonts w:ascii="Times New Roman" w:hAnsi="Times New Roman" w:cs="Times New Roman"/>
          <w:sz w:val="24"/>
          <w:szCs w:val="24"/>
        </w:rPr>
      </w:pPr>
      <w:r w:rsidRPr="0058334A">
        <w:rPr>
          <w:rFonts w:ascii="Times New Roman" w:hAnsi="Times New Roman" w:cs="Times New Roman"/>
          <w:color w:val="FF0000"/>
          <w:sz w:val="24"/>
          <w:szCs w:val="24"/>
        </w:rPr>
        <w:t>Эмирсалиев</w:t>
      </w:r>
      <w:r w:rsidRPr="0058334A">
        <w:rPr>
          <w:rFonts w:ascii="Times New Roman" w:hAnsi="Times New Roman" w:cs="Times New Roman"/>
          <w:color w:val="FF0000"/>
          <w:sz w:val="24"/>
          <w:szCs w:val="24"/>
        </w:rPr>
        <w:t xml:space="preserve"> А.М.</w:t>
      </w:r>
      <w:r w:rsidRPr="0058334A">
        <w:rPr>
          <w:rFonts w:ascii="Times New Roman" w:hAnsi="Times New Roman" w:cs="Times New Roman"/>
          <w:sz w:val="24"/>
          <w:szCs w:val="24"/>
        </w:rPr>
        <w:t xml:space="preserve">, являясь должностным лицом – </w:t>
      </w:r>
      <w:r w:rsidR="00B53DBC">
        <w:rPr>
          <w:rFonts w:ascii="Times New Roman" w:hAnsi="Times New Roman" w:cs="Times New Roman"/>
          <w:sz w:val="24"/>
          <w:szCs w:val="24"/>
        </w:rPr>
        <w:t>данные изъяты»</w:t>
      </w:r>
      <w:r w:rsidRPr="0058334A" w:rsidR="00B53DBC">
        <w:rPr>
          <w:rFonts w:ascii="Times New Roman" w:hAnsi="Times New Roman" w:cs="Times New Roman"/>
          <w:sz w:val="24"/>
          <w:szCs w:val="24"/>
        </w:rPr>
        <w:t xml:space="preserve"> Крымской региональной организации содействия развитию культурного наследия </w:t>
      </w:r>
      <w:r w:rsidR="00B53DBC">
        <w:rPr>
          <w:rFonts w:ascii="Times New Roman" w:hAnsi="Times New Roman" w:cs="Times New Roman"/>
          <w:sz w:val="24"/>
          <w:szCs w:val="24"/>
        </w:rPr>
        <w:t>«данные изъяты»</w:t>
      </w:r>
      <w:r w:rsidRPr="0058334A">
        <w:rPr>
          <w:rFonts w:ascii="Times New Roman" w:hAnsi="Times New Roman" w:cs="Times New Roman"/>
          <w:sz w:val="24"/>
          <w:szCs w:val="24"/>
        </w:rPr>
        <w:t xml:space="preserve">, не предоставил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Pr="0058334A">
        <w:rPr>
          <w:rFonts w:ascii="Times New Roman" w:hAnsi="Times New Roman" w:cs="Times New Roman"/>
          <w:color w:val="FF0000"/>
          <w:sz w:val="24"/>
          <w:szCs w:val="24"/>
        </w:rPr>
        <w:t>июль 2019</w:t>
      </w:r>
      <w:r w:rsidRPr="0058334A">
        <w:rPr>
          <w:rFonts w:ascii="Times New Roman" w:hAnsi="Times New Roman" w:cs="Times New Roman"/>
          <w:sz w:val="24"/>
          <w:szCs w:val="24"/>
        </w:rPr>
        <w:t xml:space="preserve"> года, чем совершил административное</w:t>
      </w:r>
      <w:r w:rsidRPr="0058334A">
        <w:rPr>
          <w:rFonts w:ascii="Times New Roman" w:hAnsi="Times New Roman" w:cs="Times New Roman"/>
          <w:sz w:val="24"/>
          <w:szCs w:val="24"/>
        </w:rPr>
        <w:t xml:space="preserve"> правонарушение, предусмотренное ст. 15.33.2 Кодекса Российской Федерации об административных правонарушениях.</w:t>
      </w:r>
    </w:p>
    <w:p w:rsidR="006E4964" w:rsidRPr="0058334A" w:rsidP="006E4964">
      <w:pPr>
        <w:pStyle w:val="NormalWeb"/>
        <w:shd w:val="clear" w:color="auto" w:fill="FFFFFF"/>
        <w:spacing w:before="0" w:beforeAutospacing="0" w:after="0" w:afterAutospacing="0" w:line="276" w:lineRule="auto"/>
        <w:ind w:firstLine="709"/>
        <w:contextualSpacing/>
        <w:jc w:val="both"/>
      </w:pPr>
      <w:r w:rsidRPr="0058334A">
        <w:rPr>
          <w:color w:val="FF0000"/>
        </w:rPr>
        <w:t>Эмирсалиев</w:t>
      </w:r>
      <w:r w:rsidRPr="0058334A">
        <w:rPr>
          <w:color w:val="FF0000"/>
        </w:rPr>
        <w:t xml:space="preserve"> А.М.</w:t>
      </w:r>
      <w:r w:rsidRPr="0058334A">
        <w:t xml:space="preserve"> по вызову мирового судьи на рассмотрение дела об административном правонарушении не явился, о времени и месте рассмотрения дела </w:t>
      </w:r>
      <w:r w:rsidRPr="0058334A">
        <w:t>извещен</w:t>
      </w:r>
      <w:r w:rsidRPr="0058334A">
        <w:t xml:space="preserve"> надлежащим образом.</w:t>
      </w:r>
    </w:p>
    <w:p w:rsidR="006E4964" w:rsidRPr="0058334A" w:rsidP="006E4964">
      <w:pPr>
        <w:spacing w:after="0"/>
        <w:ind w:firstLine="709"/>
        <w:jc w:val="both"/>
        <w:rPr>
          <w:rFonts w:ascii="Times New Roman" w:hAnsi="Times New Roman" w:cs="Times New Roman"/>
          <w:color w:val="000000"/>
          <w:sz w:val="24"/>
          <w:szCs w:val="24"/>
        </w:rPr>
      </w:pPr>
      <w:r w:rsidRPr="0058334A">
        <w:rPr>
          <w:rFonts w:ascii="Times New Roman" w:hAnsi="Times New Roman" w:cs="Times New Roman"/>
          <w:color w:val="000000"/>
          <w:sz w:val="24"/>
          <w:szCs w:val="24"/>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58334A">
        <w:rPr>
          <w:rFonts w:ascii="Times New Roman" w:hAnsi="Times New Roman" w:cs="Times New Roman"/>
          <w:color w:val="000000"/>
          <w:sz w:val="24"/>
          <w:szCs w:val="24"/>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6E4964" w:rsidRPr="0058334A" w:rsidP="006E4964">
      <w:pPr>
        <w:pStyle w:val="Style3"/>
        <w:widowControl/>
        <w:spacing w:line="276" w:lineRule="auto"/>
        <w:ind w:firstLine="709"/>
        <w:rPr>
          <w:rFonts w:ascii="Times New Roman" w:hAnsi="Times New Roman"/>
          <w:color w:val="000000"/>
        </w:rPr>
      </w:pPr>
      <w:r w:rsidRPr="0058334A">
        <w:rPr>
          <w:rFonts w:ascii="Times New Roman" w:hAnsi="Times New Roman"/>
          <w:color w:val="000000"/>
        </w:rPr>
        <w:t xml:space="preserve"> </w:t>
      </w:r>
      <w:r w:rsidRPr="0058334A">
        <w:rPr>
          <w:rFonts w:ascii="Times New Roman" w:hAnsi="Times New Roman"/>
          <w:color w:val="000000"/>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58334A">
        <w:rPr>
          <w:rFonts w:ascii="Times New Roman" w:hAnsi="Times New Roman"/>
        </w:rPr>
        <w:t xml:space="preserve">непредставлении в установленный </w:t>
      </w:r>
      <w:hyperlink r:id="rId4" w:history="1">
        <w:r w:rsidRPr="0058334A">
          <w:rPr>
            <w:rFonts w:ascii="Times New Roman" w:hAnsi="Times New Roman"/>
          </w:rPr>
          <w:t>законодательством</w:t>
        </w:r>
      </w:hyperlink>
      <w:r w:rsidRPr="0058334A">
        <w:rPr>
          <w:rFonts w:ascii="Times New Roman" w:hAnsi="Times New Roman"/>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58334A">
        <w:rPr>
          <w:rFonts w:ascii="Times New Roman" w:hAnsi="Times New Roman"/>
        </w:rPr>
        <w:t xml:space="preserve"> </w:t>
      </w:r>
      <w:r w:rsidRPr="0058334A">
        <w:rPr>
          <w:rFonts w:ascii="Times New Roman" w:hAnsi="Times New Roman"/>
        </w:rPr>
        <w:t xml:space="preserve">порядке сведений (документов), необходимых для ведения индивидуального (персонифицированного) учета в системе </w:t>
      </w:r>
      <w:r w:rsidRPr="0058334A">
        <w:rPr>
          <w:rFonts w:ascii="Times New Roman" w:hAnsi="Times New Roman"/>
        </w:rPr>
        <w:t xml:space="preserve">обязательного пенсионного страхования, а равно представление таких сведений в неполном объеме или в искаженном виде  за  </w:t>
      </w:r>
      <w:r w:rsidRPr="0058334A">
        <w:rPr>
          <w:rFonts w:ascii="Times New Roman" w:hAnsi="Times New Roman"/>
          <w:color w:val="FF0000"/>
        </w:rPr>
        <w:t>июль 2019</w:t>
      </w:r>
      <w:r w:rsidRPr="0058334A">
        <w:rPr>
          <w:rFonts w:ascii="Times New Roman" w:hAnsi="Times New Roman"/>
        </w:rPr>
        <w:t xml:space="preserve"> г.</w:t>
      </w:r>
    </w:p>
    <w:p w:rsidR="006E4964" w:rsidRPr="0058334A" w:rsidP="006E4964">
      <w:pPr>
        <w:pStyle w:val="NoSpacing"/>
        <w:spacing w:line="276" w:lineRule="auto"/>
        <w:ind w:firstLine="709"/>
        <w:jc w:val="both"/>
        <w:rPr>
          <w:rFonts w:ascii="Times New Roman" w:hAnsi="Times New Roman"/>
          <w:sz w:val="24"/>
          <w:szCs w:val="24"/>
        </w:rPr>
      </w:pPr>
      <w:r w:rsidRPr="0058334A">
        <w:rPr>
          <w:rFonts w:ascii="Times New Roman" w:hAnsi="Times New Roman"/>
          <w:sz w:val="24"/>
          <w:szCs w:val="24"/>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6E4964" w:rsidRPr="0058334A" w:rsidP="006E4964">
      <w:pPr>
        <w:pStyle w:val="NoSpacing"/>
        <w:spacing w:line="276" w:lineRule="auto"/>
        <w:ind w:firstLine="709"/>
        <w:jc w:val="both"/>
        <w:rPr>
          <w:rFonts w:ascii="Times New Roman" w:hAnsi="Times New Roman"/>
          <w:sz w:val="24"/>
          <w:szCs w:val="24"/>
        </w:rPr>
      </w:pPr>
      <w:r w:rsidRPr="0058334A">
        <w:rPr>
          <w:rFonts w:ascii="Times New Roman" w:hAnsi="Times New Roman"/>
          <w:sz w:val="24"/>
          <w:szCs w:val="24"/>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6E4964" w:rsidRPr="0058334A" w:rsidP="006E4964">
      <w:pPr>
        <w:tabs>
          <w:tab w:val="left" w:pos="567"/>
        </w:tabs>
        <w:spacing w:after="0"/>
        <w:ind w:firstLine="709"/>
        <w:jc w:val="both"/>
        <w:rPr>
          <w:rFonts w:ascii="Times New Roman" w:hAnsi="Times New Roman" w:cs="Times New Roman"/>
          <w:color w:val="000000"/>
          <w:sz w:val="24"/>
          <w:szCs w:val="24"/>
        </w:rPr>
      </w:pPr>
      <w:r w:rsidRPr="0058334A">
        <w:rPr>
          <w:rFonts w:ascii="Times New Roman" w:hAnsi="Times New Roman" w:cs="Times New Roman"/>
          <w:sz w:val="24"/>
          <w:szCs w:val="24"/>
        </w:rPr>
        <w:t xml:space="preserve"> </w:t>
      </w:r>
      <w:r w:rsidRPr="0058334A">
        <w:rPr>
          <w:rFonts w:ascii="Times New Roman" w:hAnsi="Times New Roman" w:cs="Times New Roman"/>
          <w:color w:val="000000"/>
          <w:sz w:val="24"/>
          <w:szCs w:val="24"/>
        </w:rPr>
        <w:t>Согласно п. 2.2 ст. 11 Федерального Закона от 01.04.1996 N 27-ФЗ «Об</w:t>
      </w:r>
      <w:r w:rsidRPr="0058334A">
        <w:rPr>
          <w:rFonts w:ascii="Times New Roman" w:hAnsi="Times New Roman" w:cs="Times New Roman"/>
          <w:sz w:val="24"/>
          <w:szCs w:val="24"/>
        </w:rPr>
        <w:t xml:space="preserve"> </w:t>
      </w:r>
      <w:r w:rsidRPr="0058334A">
        <w:rPr>
          <w:rFonts w:ascii="Times New Roman" w:hAnsi="Times New Roman" w:cs="Times New Roman"/>
          <w:color w:val="000000"/>
          <w:sz w:val="24"/>
          <w:szCs w:val="24"/>
        </w:rPr>
        <w:t>индивидуальном (персонифицированном) учете в системе обязательного</w:t>
      </w:r>
      <w:r w:rsidRPr="0058334A">
        <w:rPr>
          <w:rFonts w:ascii="Times New Roman" w:hAnsi="Times New Roman" w:cs="Times New Roman"/>
          <w:sz w:val="24"/>
          <w:szCs w:val="24"/>
        </w:rPr>
        <w:t xml:space="preserve"> </w:t>
      </w:r>
      <w:r w:rsidRPr="0058334A">
        <w:rPr>
          <w:rFonts w:ascii="Times New Roman" w:hAnsi="Times New Roman" w:cs="Times New Roman"/>
          <w:color w:val="000000"/>
          <w:sz w:val="24"/>
          <w:szCs w:val="24"/>
        </w:rPr>
        <w:t>пенсионного страхования» страхователь ежемесячно не позднее 15-го числа</w:t>
      </w:r>
      <w:r w:rsidRPr="0058334A">
        <w:rPr>
          <w:rFonts w:ascii="Times New Roman" w:hAnsi="Times New Roman" w:cs="Times New Roman"/>
          <w:sz w:val="24"/>
          <w:szCs w:val="24"/>
        </w:rPr>
        <w:t xml:space="preserve"> </w:t>
      </w:r>
      <w:r w:rsidRPr="0058334A">
        <w:rPr>
          <w:rFonts w:ascii="Times New Roman" w:hAnsi="Times New Roman" w:cs="Times New Roman"/>
          <w:color w:val="000000"/>
          <w:sz w:val="24"/>
          <w:szCs w:val="24"/>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w:t>
      </w:r>
      <w:r w:rsidRPr="0058334A">
        <w:rPr>
          <w:rFonts w:ascii="Times New Roman" w:hAnsi="Times New Roman" w:cs="Times New Roman"/>
          <w:color w:val="000000"/>
          <w:sz w:val="24"/>
          <w:szCs w:val="24"/>
        </w:rPr>
        <w:t xml:space="preserve"> </w:t>
      </w:r>
      <w:r w:rsidRPr="0058334A">
        <w:rPr>
          <w:rFonts w:ascii="Times New Roman" w:hAnsi="Times New Roman" w:cs="Times New Roman"/>
          <w:color w:val="000000"/>
          <w:sz w:val="24"/>
          <w:szCs w:val="24"/>
        </w:rPr>
        <w:t>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w:t>
      </w:r>
      <w:r w:rsidRPr="0058334A">
        <w:rPr>
          <w:rFonts w:ascii="Times New Roman" w:hAnsi="Times New Roman" w:cs="Times New Roman"/>
          <w:color w:val="000000"/>
          <w:sz w:val="24"/>
          <w:szCs w:val="24"/>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6E4964" w:rsidRPr="0058334A" w:rsidP="006E4964">
      <w:pPr>
        <w:tabs>
          <w:tab w:val="left" w:pos="567"/>
        </w:tabs>
        <w:spacing w:after="0"/>
        <w:ind w:firstLine="709"/>
        <w:jc w:val="both"/>
        <w:rPr>
          <w:rFonts w:ascii="Times New Roman" w:hAnsi="Times New Roman" w:cs="Times New Roman"/>
          <w:sz w:val="24"/>
          <w:szCs w:val="24"/>
        </w:rPr>
      </w:pPr>
      <w:r w:rsidRPr="0058334A">
        <w:rPr>
          <w:rFonts w:ascii="Times New Roman" w:hAnsi="Times New Roman" w:cs="Times New Roman"/>
          <w:color w:val="000000"/>
          <w:sz w:val="24"/>
          <w:szCs w:val="24"/>
        </w:rPr>
        <w:t>В соответствии с п. 1 ст. 7 Федерального закона от 06.12.</w:t>
      </w:r>
      <w:r w:rsidRPr="0058334A">
        <w:rPr>
          <w:rFonts w:ascii="Times New Roman" w:hAnsi="Times New Roman" w:cs="Times New Roman"/>
          <w:sz w:val="24"/>
          <w:szCs w:val="24"/>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6E4964" w:rsidRPr="0058334A" w:rsidP="006E4964">
      <w:pPr>
        <w:autoSpaceDE w:val="0"/>
        <w:autoSpaceDN w:val="0"/>
        <w:adjustRightInd w:val="0"/>
        <w:spacing w:after="0"/>
        <w:ind w:firstLine="709"/>
        <w:jc w:val="both"/>
        <w:outlineLvl w:val="0"/>
        <w:rPr>
          <w:rFonts w:ascii="Times New Roman" w:hAnsi="Times New Roman" w:cs="Times New Roman"/>
          <w:color w:val="FF0000"/>
          <w:sz w:val="24"/>
          <w:szCs w:val="24"/>
        </w:rPr>
      </w:pPr>
      <w:r w:rsidRPr="0058334A">
        <w:rPr>
          <w:rFonts w:ascii="Times New Roman" w:hAnsi="Times New Roman" w:cs="Times New Roman"/>
          <w:color w:val="000000"/>
          <w:sz w:val="24"/>
          <w:szCs w:val="24"/>
        </w:rPr>
        <w:t>Таким образом, срок предоставления страхователем данных сведений за июль 2019</w:t>
      </w:r>
      <w:r w:rsidRPr="0058334A">
        <w:rPr>
          <w:rFonts w:ascii="Times New Roman" w:hAnsi="Times New Roman" w:cs="Times New Roman"/>
          <w:color w:val="FF0000"/>
          <w:sz w:val="24"/>
          <w:szCs w:val="24"/>
        </w:rPr>
        <w:t xml:space="preserve"> г.</w:t>
      </w:r>
      <w:r w:rsidRPr="0058334A">
        <w:rPr>
          <w:rFonts w:ascii="Times New Roman" w:hAnsi="Times New Roman" w:cs="Times New Roman"/>
          <w:color w:val="000000"/>
          <w:sz w:val="24"/>
          <w:szCs w:val="24"/>
        </w:rPr>
        <w:t xml:space="preserve"> – не </w:t>
      </w:r>
      <w:r w:rsidRPr="0058334A">
        <w:rPr>
          <w:rFonts w:ascii="Times New Roman" w:hAnsi="Times New Roman" w:cs="Times New Roman"/>
          <w:color w:val="FF0000"/>
          <w:sz w:val="24"/>
          <w:szCs w:val="24"/>
        </w:rPr>
        <w:t>позднее  15 августа 2019 г.</w:t>
      </w:r>
    </w:p>
    <w:p w:rsidR="006E4964" w:rsidRPr="0058334A" w:rsidP="006E4964">
      <w:pPr>
        <w:autoSpaceDE w:val="0"/>
        <w:autoSpaceDN w:val="0"/>
        <w:adjustRightInd w:val="0"/>
        <w:spacing w:after="0"/>
        <w:ind w:firstLine="709"/>
        <w:jc w:val="both"/>
        <w:rPr>
          <w:rFonts w:ascii="Times New Roman" w:hAnsi="Times New Roman" w:cs="Times New Roman"/>
          <w:color w:val="000000"/>
          <w:sz w:val="24"/>
          <w:szCs w:val="24"/>
        </w:rPr>
      </w:pPr>
      <w:r w:rsidRPr="0058334A">
        <w:rPr>
          <w:rFonts w:ascii="Times New Roman" w:hAnsi="Times New Roman" w:cs="Times New Roman"/>
          <w:bCs/>
          <w:color w:val="000000"/>
          <w:sz w:val="24"/>
          <w:szCs w:val="24"/>
        </w:rPr>
        <w:t xml:space="preserve">Однако, в установленный законодательством срок до </w:t>
      </w:r>
      <w:r w:rsidRPr="0058334A">
        <w:rPr>
          <w:rFonts w:ascii="Times New Roman" w:hAnsi="Times New Roman" w:cs="Times New Roman"/>
          <w:color w:val="000000"/>
          <w:sz w:val="24"/>
          <w:szCs w:val="24"/>
        </w:rPr>
        <w:t xml:space="preserve">15 августа 2019 </w:t>
      </w:r>
      <w:r w:rsidRPr="0058334A">
        <w:rPr>
          <w:rFonts w:ascii="Times New Roman" w:hAnsi="Times New Roman" w:cs="Times New Roman"/>
          <w:bCs/>
          <w:color w:val="000000"/>
          <w:sz w:val="24"/>
          <w:szCs w:val="24"/>
        </w:rPr>
        <w:t>г.</w:t>
      </w:r>
      <w:r w:rsidRPr="0058334A">
        <w:rPr>
          <w:rFonts w:ascii="Times New Roman" w:hAnsi="Times New Roman" w:cs="Times New Roman"/>
          <w:sz w:val="24"/>
          <w:szCs w:val="24"/>
        </w:rPr>
        <w:t xml:space="preserve"> </w:t>
      </w:r>
      <w:r w:rsidRPr="0058334A">
        <w:rPr>
          <w:rFonts w:ascii="Times New Roman" w:hAnsi="Times New Roman" w:cs="Times New Roman"/>
          <w:color w:val="FF0000"/>
          <w:sz w:val="24"/>
          <w:szCs w:val="24"/>
        </w:rPr>
        <w:t>Эмирсалиев</w:t>
      </w:r>
      <w:r w:rsidRPr="0058334A">
        <w:rPr>
          <w:rFonts w:ascii="Times New Roman" w:hAnsi="Times New Roman" w:cs="Times New Roman"/>
          <w:color w:val="FF0000"/>
          <w:sz w:val="24"/>
          <w:szCs w:val="24"/>
        </w:rPr>
        <w:t xml:space="preserve"> А.М. в</w:t>
      </w:r>
      <w:r w:rsidRPr="0058334A">
        <w:rPr>
          <w:rFonts w:ascii="Times New Roman" w:hAnsi="Times New Roman" w:cs="Times New Roman"/>
          <w:color w:val="000000"/>
          <w:sz w:val="24"/>
          <w:szCs w:val="24"/>
        </w:rPr>
        <w:t xml:space="preserve"> </w:t>
      </w:r>
      <w:r w:rsidRPr="0058334A">
        <w:rPr>
          <w:rFonts w:ascii="Times New Roman" w:hAnsi="Times New Roman" w:cs="Times New Roman"/>
          <w:sz w:val="24"/>
          <w:szCs w:val="24"/>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июль 2019 г., </w:t>
      </w:r>
      <w:r w:rsidRPr="0058334A">
        <w:rPr>
          <w:rFonts w:ascii="Times New Roman" w:hAnsi="Times New Roman" w:cs="Times New Roman"/>
          <w:color w:val="000000"/>
          <w:sz w:val="24"/>
          <w:szCs w:val="24"/>
        </w:rPr>
        <w:t>чем  совершил административное правонарушение, ответственность за которое предусмотрена ст. 15.33.2 КоАП РФ.</w:t>
      </w:r>
      <w:r w:rsidRPr="0058334A">
        <w:rPr>
          <w:rFonts w:ascii="Times New Roman" w:hAnsi="Times New Roman" w:cs="Times New Roman"/>
          <w:color w:val="000000"/>
          <w:sz w:val="24"/>
          <w:szCs w:val="24"/>
        </w:rPr>
        <w:t xml:space="preserve"> Фактически данные сведения представлены в орган пенсионного фонда в электронном виде по телекоммуникационным каналам связи лишь 01.09.2019 г.</w:t>
      </w:r>
    </w:p>
    <w:p w:rsidR="006E4964" w:rsidRPr="0058334A" w:rsidP="006E4964">
      <w:pPr>
        <w:autoSpaceDE w:val="0"/>
        <w:autoSpaceDN w:val="0"/>
        <w:adjustRightInd w:val="0"/>
        <w:spacing w:after="0"/>
        <w:ind w:firstLine="709"/>
        <w:jc w:val="both"/>
        <w:rPr>
          <w:rFonts w:ascii="Times New Roman" w:hAnsi="Times New Roman" w:cs="Times New Roman"/>
          <w:sz w:val="24"/>
          <w:szCs w:val="24"/>
        </w:rPr>
      </w:pPr>
      <w:r w:rsidRPr="0058334A">
        <w:rPr>
          <w:rFonts w:ascii="Times New Roman" w:hAnsi="Times New Roman" w:cs="Times New Roman"/>
          <w:color w:val="000000"/>
          <w:sz w:val="24"/>
          <w:szCs w:val="24"/>
        </w:rPr>
        <w:t xml:space="preserve">В соответствии со ст. 15.33.2 КоАП РФ </w:t>
      </w:r>
      <w:r w:rsidRPr="0058334A">
        <w:rPr>
          <w:rFonts w:ascii="Times New Roman" w:hAnsi="Times New Roman" w:cs="Times New Roman"/>
          <w:sz w:val="24"/>
          <w:szCs w:val="24"/>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58334A">
        <w:rPr>
          <w:rFonts w:ascii="Times New Roman" w:hAnsi="Times New Roman" w:cs="Times New Roman"/>
          <w:sz w:val="24"/>
          <w:szCs w:val="24"/>
        </w:rPr>
        <w:t xml:space="preserve"> искаженном </w:t>
      </w:r>
      <w:r w:rsidRPr="0058334A">
        <w:rPr>
          <w:rFonts w:ascii="Times New Roman" w:hAnsi="Times New Roman" w:cs="Times New Roman"/>
          <w:sz w:val="24"/>
          <w:szCs w:val="24"/>
        </w:rPr>
        <w:t>виде</w:t>
      </w:r>
      <w:r w:rsidRPr="0058334A">
        <w:rPr>
          <w:rFonts w:ascii="Times New Roman" w:hAnsi="Times New Roman" w:cs="Times New Roman"/>
          <w:sz w:val="24"/>
          <w:szCs w:val="24"/>
        </w:rPr>
        <w:t xml:space="preserve"> - влечет наложение административного штрафа на должностных лиц в размере от трехсот до пятисот рублей.</w:t>
      </w:r>
    </w:p>
    <w:p w:rsidR="006E4964" w:rsidRPr="0058334A" w:rsidP="006E4964">
      <w:pPr>
        <w:autoSpaceDE w:val="0"/>
        <w:autoSpaceDN w:val="0"/>
        <w:adjustRightInd w:val="0"/>
        <w:spacing w:after="0"/>
        <w:ind w:firstLine="709"/>
        <w:jc w:val="both"/>
        <w:rPr>
          <w:rFonts w:ascii="Times New Roman" w:hAnsi="Times New Roman" w:cs="Times New Roman"/>
          <w:sz w:val="24"/>
          <w:szCs w:val="24"/>
        </w:rPr>
      </w:pPr>
      <w:r w:rsidRPr="0058334A">
        <w:rPr>
          <w:rFonts w:ascii="Times New Roman" w:hAnsi="Times New Roman" w:cs="Times New Roman"/>
          <w:sz w:val="24"/>
          <w:szCs w:val="24"/>
        </w:rPr>
        <w:t>Согласно выписки</w:t>
      </w:r>
      <w:r w:rsidRPr="0058334A">
        <w:rPr>
          <w:rFonts w:ascii="Times New Roman" w:hAnsi="Times New Roman" w:cs="Times New Roman"/>
          <w:sz w:val="24"/>
          <w:szCs w:val="24"/>
        </w:rPr>
        <w:t xml:space="preserve"> из ЕГРЮЛ  данного юридического лица с 28.05.2015 г. должностным  лицом – </w:t>
      </w:r>
      <w:r w:rsidR="00B53DBC">
        <w:rPr>
          <w:rFonts w:ascii="Times New Roman" w:hAnsi="Times New Roman" w:cs="Times New Roman"/>
          <w:sz w:val="24"/>
          <w:szCs w:val="24"/>
        </w:rPr>
        <w:t>«</w:t>
      </w:r>
      <w:r w:rsidR="00B53DBC">
        <w:rPr>
          <w:rFonts w:ascii="Times New Roman" w:hAnsi="Times New Roman" w:cs="Times New Roman"/>
          <w:sz w:val="24"/>
          <w:szCs w:val="24"/>
        </w:rPr>
        <w:t>данные изъяты»</w:t>
      </w:r>
      <w:r w:rsidRPr="0058334A" w:rsidR="00B53DBC">
        <w:rPr>
          <w:rFonts w:ascii="Times New Roman" w:hAnsi="Times New Roman" w:cs="Times New Roman"/>
          <w:sz w:val="24"/>
          <w:szCs w:val="24"/>
        </w:rPr>
        <w:t xml:space="preserve"> Крымской региональной организации содействия развитию культурного наследия </w:t>
      </w:r>
      <w:r w:rsidR="00B53DBC">
        <w:rPr>
          <w:rFonts w:ascii="Times New Roman" w:hAnsi="Times New Roman" w:cs="Times New Roman"/>
          <w:sz w:val="24"/>
          <w:szCs w:val="24"/>
        </w:rPr>
        <w:t>«данные изъяты»</w:t>
      </w:r>
      <w:r w:rsidR="00B53DBC">
        <w:rPr>
          <w:rFonts w:ascii="Times New Roman" w:hAnsi="Times New Roman" w:cs="Times New Roman"/>
          <w:sz w:val="24"/>
          <w:szCs w:val="24"/>
        </w:rPr>
        <w:t xml:space="preserve"> </w:t>
      </w:r>
      <w:r w:rsidRPr="0058334A">
        <w:rPr>
          <w:rFonts w:ascii="Times New Roman" w:hAnsi="Times New Roman" w:cs="Times New Roman"/>
          <w:sz w:val="24"/>
          <w:szCs w:val="24"/>
        </w:rPr>
        <w:t xml:space="preserve">является </w:t>
      </w:r>
      <w:r w:rsidRPr="0058334A">
        <w:rPr>
          <w:rFonts w:ascii="Times New Roman" w:hAnsi="Times New Roman" w:cs="Times New Roman"/>
          <w:color w:val="FF0000"/>
          <w:sz w:val="24"/>
          <w:szCs w:val="24"/>
        </w:rPr>
        <w:t>Эмирсалиев</w:t>
      </w:r>
      <w:r w:rsidRPr="0058334A">
        <w:rPr>
          <w:rFonts w:ascii="Times New Roman" w:hAnsi="Times New Roman" w:cs="Times New Roman"/>
          <w:color w:val="FF0000"/>
          <w:sz w:val="24"/>
          <w:szCs w:val="24"/>
        </w:rPr>
        <w:t xml:space="preserve"> А.М.</w:t>
      </w:r>
    </w:p>
    <w:p w:rsidR="006E4964" w:rsidRPr="0058334A" w:rsidP="006E4964">
      <w:pPr>
        <w:autoSpaceDE w:val="0"/>
        <w:autoSpaceDN w:val="0"/>
        <w:adjustRightInd w:val="0"/>
        <w:spacing w:after="0"/>
        <w:ind w:firstLine="709"/>
        <w:jc w:val="both"/>
        <w:rPr>
          <w:rFonts w:ascii="Times New Roman" w:hAnsi="Times New Roman" w:cs="Times New Roman"/>
          <w:sz w:val="24"/>
          <w:szCs w:val="24"/>
        </w:rPr>
      </w:pPr>
      <w:r w:rsidRPr="0058334A">
        <w:rPr>
          <w:rFonts w:ascii="Times New Roman" w:hAnsi="Times New Roman" w:cs="Times New Roman"/>
          <w:sz w:val="24"/>
          <w:szCs w:val="24"/>
        </w:rPr>
        <w:t xml:space="preserve">В соответствии с данным фактом заместителем начальника Государственного учреждения – Отделения Пенсионного фонда РФ по Республике Крым в отношении   </w:t>
      </w:r>
      <w:r w:rsidRPr="0058334A">
        <w:rPr>
          <w:rFonts w:ascii="Times New Roman" w:hAnsi="Times New Roman" w:cs="Times New Roman"/>
          <w:color w:val="FF0000"/>
          <w:sz w:val="24"/>
          <w:szCs w:val="24"/>
        </w:rPr>
        <w:t>Эмирсалиева</w:t>
      </w:r>
      <w:r w:rsidRPr="0058334A">
        <w:rPr>
          <w:rFonts w:ascii="Times New Roman" w:hAnsi="Times New Roman" w:cs="Times New Roman"/>
          <w:color w:val="FF0000"/>
          <w:sz w:val="24"/>
          <w:szCs w:val="24"/>
        </w:rPr>
        <w:t xml:space="preserve"> А.М.</w:t>
      </w:r>
      <w:r w:rsidRPr="0058334A">
        <w:rPr>
          <w:rFonts w:ascii="Times New Roman" w:hAnsi="Times New Roman" w:cs="Times New Roman"/>
          <w:sz w:val="24"/>
          <w:szCs w:val="24"/>
        </w:rPr>
        <w:t xml:space="preserve"> 11.03.2020 г. составлен Протокол об административном правонарушении </w:t>
      </w:r>
      <w:r w:rsidRPr="0058334A" w:rsidR="005B56D9">
        <w:rPr>
          <w:rFonts w:ascii="Times New Roman" w:hAnsi="Times New Roman" w:cs="Times New Roman"/>
          <w:sz w:val="24"/>
          <w:szCs w:val="24"/>
        </w:rPr>
        <w:t>«данные изъяты»</w:t>
      </w:r>
      <w:r w:rsidRPr="0058334A">
        <w:rPr>
          <w:rFonts w:ascii="Times New Roman" w:hAnsi="Times New Roman" w:cs="Times New Roman"/>
          <w:sz w:val="24"/>
          <w:szCs w:val="24"/>
        </w:rPr>
        <w:t>.</w:t>
      </w:r>
    </w:p>
    <w:p w:rsidR="006E4964" w:rsidRPr="0058334A" w:rsidP="006E4964">
      <w:pPr>
        <w:autoSpaceDE w:val="0"/>
        <w:autoSpaceDN w:val="0"/>
        <w:adjustRightInd w:val="0"/>
        <w:spacing w:after="0"/>
        <w:ind w:firstLine="709"/>
        <w:jc w:val="both"/>
        <w:rPr>
          <w:rFonts w:ascii="Times New Roman" w:hAnsi="Times New Roman" w:cs="Times New Roman"/>
          <w:sz w:val="24"/>
          <w:szCs w:val="24"/>
        </w:rPr>
      </w:pPr>
      <w:r w:rsidRPr="0058334A">
        <w:rPr>
          <w:rFonts w:ascii="Times New Roman" w:hAnsi="Times New Roman" w:cs="Times New Roman"/>
          <w:sz w:val="24"/>
          <w:szCs w:val="24"/>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E4964" w:rsidRPr="0058334A" w:rsidP="006E4964">
      <w:pPr>
        <w:pStyle w:val="NoSpacing"/>
        <w:spacing w:line="276" w:lineRule="auto"/>
        <w:ind w:firstLine="709"/>
        <w:jc w:val="both"/>
        <w:rPr>
          <w:rFonts w:ascii="Times New Roman" w:hAnsi="Times New Roman"/>
          <w:sz w:val="24"/>
          <w:szCs w:val="24"/>
        </w:rPr>
      </w:pPr>
      <w:r w:rsidRPr="0058334A">
        <w:rPr>
          <w:rFonts w:ascii="Times New Roman" w:hAnsi="Times New Roman"/>
          <w:sz w:val="24"/>
          <w:szCs w:val="24"/>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58334A" w:rsidR="00BA29EF">
        <w:rPr>
          <w:rFonts w:ascii="Times New Roman" w:hAnsi="Times New Roman"/>
          <w:color w:val="FF0000"/>
          <w:sz w:val="24"/>
          <w:szCs w:val="24"/>
        </w:rPr>
        <w:t>Эмирсалиева</w:t>
      </w:r>
      <w:r w:rsidRPr="0058334A" w:rsidR="00BA29EF">
        <w:rPr>
          <w:rFonts w:ascii="Times New Roman" w:hAnsi="Times New Roman"/>
          <w:color w:val="FF0000"/>
          <w:sz w:val="24"/>
          <w:szCs w:val="24"/>
        </w:rPr>
        <w:t xml:space="preserve"> А.М</w:t>
      </w:r>
      <w:r w:rsidRPr="0058334A">
        <w:rPr>
          <w:rFonts w:ascii="Times New Roman" w:hAnsi="Times New Roman"/>
          <w:color w:val="FF0000"/>
          <w:sz w:val="24"/>
          <w:szCs w:val="24"/>
        </w:rPr>
        <w:t>.</w:t>
      </w:r>
      <w:r w:rsidRPr="0058334A">
        <w:rPr>
          <w:rFonts w:ascii="Times New Roman" w:hAnsi="Times New Roman"/>
          <w:sz w:val="24"/>
          <w:szCs w:val="24"/>
        </w:rPr>
        <w:t xml:space="preserve"> в совершении административного правонарушения, предусмотренного ст. 15.33.2 КоАП РФ, установлена в полном объеме.</w:t>
      </w:r>
    </w:p>
    <w:p w:rsidR="006E4964" w:rsidRPr="0058334A" w:rsidP="006E4964">
      <w:pPr>
        <w:pStyle w:val="NoSpacing"/>
        <w:spacing w:line="276" w:lineRule="auto"/>
        <w:ind w:firstLine="709"/>
        <w:jc w:val="both"/>
        <w:rPr>
          <w:rFonts w:ascii="Times New Roman" w:hAnsi="Times New Roman"/>
          <w:sz w:val="24"/>
          <w:szCs w:val="24"/>
        </w:rPr>
      </w:pPr>
      <w:r w:rsidRPr="0058334A">
        <w:rPr>
          <w:rFonts w:ascii="Times New Roman" w:hAnsi="Times New Roman"/>
          <w:sz w:val="24"/>
          <w:szCs w:val="24"/>
        </w:rPr>
        <w:t xml:space="preserve">Факт совершения  </w:t>
      </w:r>
      <w:r w:rsidRPr="0058334A">
        <w:rPr>
          <w:rFonts w:ascii="Times New Roman" w:hAnsi="Times New Roman"/>
          <w:color w:val="FF0000"/>
          <w:sz w:val="24"/>
          <w:szCs w:val="24"/>
        </w:rPr>
        <w:t>Эмирсалиевым</w:t>
      </w:r>
      <w:r w:rsidRPr="0058334A">
        <w:rPr>
          <w:rFonts w:ascii="Times New Roman" w:hAnsi="Times New Roman"/>
          <w:color w:val="FF0000"/>
          <w:sz w:val="24"/>
          <w:szCs w:val="24"/>
        </w:rPr>
        <w:t xml:space="preserve"> А.М</w:t>
      </w:r>
      <w:r w:rsidRPr="0058334A">
        <w:rPr>
          <w:rFonts w:ascii="Times New Roman" w:hAnsi="Times New Roman"/>
          <w:sz w:val="24"/>
          <w:szCs w:val="24"/>
        </w:rPr>
        <w:t>. правонарушения подтверждается материалами дела, а именно: протоколом об административном правонарушении № 324 от 11.03.2020 года, представленными сведениями, извещением о доставке, сведениями из ЕГРЮЛ.</w:t>
      </w:r>
    </w:p>
    <w:p w:rsidR="006E4964" w:rsidRPr="0058334A" w:rsidP="006E4964">
      <w:pPr>
        <w:pStyle w:val="NoSpacing"/>
        <w:spacing w:line="276" w:lineRule="auto"/>
        <w:ind w:firstLine="709"/>
        <w:jc w:val="both"/>
        <w:rPr>
          <w:rFonts w:ascii="Times New Roman" w:hAnsi="Times New Roman"/>
          <w:sz w:val="24"/>
          <w:szCs w:val="24"/>
        </w:rPr>
      </w:pPr>
      <w:r w:rsidRPr="0058334A">
        <w:rPr>
          <w:rFonts w:ascii="Times New Roman" w:hAnsi="Times New Roman"/>
          <w:sz w:val="24"/>
          <w:szCs w:val="24"/>
        </w:rPr>
        <w:t xml:space="preserve">Собранные по данному делу доказательства были оценены </w:t>
      </w:r>
      <w:r w:rsidRPr="0058334A">
        <w:rPr>
          <w:rFonts w:ascii="Times New Roman" w:hAnsi="Times New Roman"/>
          <w:sz w:val="24"/>
          <w:szCs w:val="24"/>
        </w:rPr>
        <w:t>в совокупности с другими материалами дела об административном правонарушении в соответствии с требованиями</w:t>
      </w:r>
      <w:r w:rsidRPr="0058334A">
        <w:rPr>
          <w:rFonts w:ascii="Times New Roman" w:hAnsi="Times New Roman"/>
          <w:sz w:val="24"/>
          <w:szCs w:val="24"/>
        </w:rPr>
        <w:t xml:space="preserve"> статьи 26.11 КоАП РФ.</w:t>
      </w:r>
    </w:p>
    <w:p w:rsidR="006E4964" w:rsidRPr="0058334A" w:rsidP="006E4964">
      <w:pPr>
        <w:autoSpaceDE w:val="0"/>
        <w:autoSpaceDN w:val="0"/>
        <w:adjustRightInd w:val="0"/>
        <w:spacing w:after="0"/>
        <w:ind w:firstLine="709"/>
        <w:jc w:val="both"/>
        <w:rPr>
          <w:rFonts w:ascii="Times New Roman" w:hAnsi="Times New Roman" w:cs="Times New Roman"/>
          <w:sz w:val="24"/>
          <w:szCs w:val="24"/>
        </w:rPr>
      </w:pPr>
      <w:r w:rsidRPr="0058334A">
        <w:rPr>
          <w:rFonts w:ascii="Times New Roman" w:hAnsi="Times New Roman" w:cs="Times New Roman"/>
          <w:sz w:val="24"/>
          <w:szCs w:val="24"/>
        </w:rPr>
        <w:t xml:space="preserve">Таким образом, действия </w:t>
      </w:r>
      <w:r w:rsidRPr="0058334A">
        <w:rPr>
          <w:rFonts w:ascii="Times New Roman" w:hAnsi="Times New Roman" w:cs="Times New Roman"/>
          <w:color w:val="FF0000"/>
          <w:sz w:val="24"/>
          <w:szCs w:val="24"/>
        </w:rPr>
        <w:t>Эмирсалиева</w:t>
      </w:r>
      <w:r w:rsidRPr="0058334A">
        <w:rPr>
          <w:rFonts w:ascii="Times New Roman" w:hAnsi="Times New Roman" w:cs="Times New Roman"/>
          <w:color w:val="FF0000"/>
          <w:sz w:val="24"/>
          <w:szCs w:val="24"/>
        </w:rPr>
        <w:t xml:space="preserve"> А.М.</w:t>
      </w:r>
      <w:r w:rsidRPr="0058334A">
        <w:rPr>
          <w:rFonts w:ascii="Times New Roman" w:hAnsi="Times New Roman" w:cs="Times New Roman"/>
          <w:sz w:val="24"/>
          <w:szCs w:val="24"/>
        </w:rPr>
        <w:t xml:space="preserve"> 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6E4964" w:rsidRPr="0058334A" w:rsidP="006E4964">
      <w:pPr>
        <w:pStyle w:val="NoSpacing"/>
        <w:spacing w:line="276" w:lineRule="auto"/>
        <w:ind w:firstLine="709"/>
        <w:jc w:val="both"/>
        <w:rPr>
          <w:rFonts w:ascii="Times New Roman" w:hAnsi="Times New Roman"/>
          <w:sz w:val="24"/>
          <w:szCs w:val="24"/>
        </w:rPr>
      </w:pPr>
      <w:r w:rsidRPr="0058334A">
        <w:rPr>
          <w:rFonts w:ascii="Times New Roman" w:hAnsi="Times New Roman"/>
          <w:sz w:val="24"/>
          <w:szCs w:val="24"/>
        </w:rPr>
        <w:t>Обстоятельств, смягчающих или отягчающих ответственность данного лица в материалах дела не усматриваются и суду не представлены.</w:t>
      </w:r>
    </w:p>
    <w:p w:rsidR="006E4964" w:rsidRPr="0058334A" w:rsidP="006E4964">
      <w:pPr>
        <w:pStyle w:val="NoSpacing"/>
        <w:spacing w:line="276" w:lineRule="auto"/>
        <w:ind w:firstLine="709"/>
        <w:jc w:val="both"/>
        <w:rPr>
          <w:rFonts w:ascii="Times New Roman" w:hAnsi="Times New Roman"/>
          <w:sz w:val="24"/>
          <w:szCs w:val="24"/>
        </w:rPr>
      </w:pPr>
      <w:r w:rsidRPr="0058334A">
        <w:rPr>
          <w:rFonts w:ascii="Times New Roman" w:hAnsi="Times New Roman"/>
          <w:sz w:val="24"/>
          <w:szCs w:val="24"/>
        </w:rPr>
        <w:t>При назначении наказания суд учитывает характер совершенного административного правонарушения, а так же личность виновного и его имущественное положение.</w:t>
      </w:r>
    </w:p>
    <w:p w:rsidR="006E4964" w:rsidRPr="0058334A" w:rsidP="006E4964">
      <w:pPr>
        <w:pStyle w:val="NoSpacing"/>
        <w:spacing w:line="276" w:lineRule="auto"/>
        <w:ind w:firstLine="709"/>
        <w:jc w:val="both"/>
        <w:rPr>
          <w:rFonts w:ascii="Times New Roman" w:hAnsi="Times New Roman"/>
          <w:sz w:val="24"/>
          <w:szCs w:val="24"/>
        </w:rPr>
      </w:pPr>
      <w:r w:rsidRPr="0058334A">
        <w:rPr>
          <w:rFonts w:ascii="Times New Roman" w:hAnsi="Times New Roman"/>
          <w:sz w:val="24"/>
          <w:szCs w:val="24"/>
        </w:rPr>
        <w:t>С учетом данных о личности и обстоятельств дела правонарушителя следует подвергнуть наказанию в виде штрафа.</w:t>
      </w:r>
    </w:p>
    <w:p w:rsidR="006E4964" w:rsidRPr="0058334A" w:rsidP="006E4964">
      <w:pPr>
        <w:pStyle w:val="NoSpacing"/>
        <w:spacing w:line="276" w:lineRule="auto"/>
        <w:ind w:firstLine="709"/>
        <w:jc w:val="both"/>
        <w:rPr>
          <w:rFonts w:ascii="Times New Roman" w:hAnsi="Times New Roman"/>
          <w:sz w:val="24"/>
          <w:szCs w:val="24"/>
        </w:rPr>
      </w:pPr>
      <w:r w:rsidRPr="0058334A">
        <w:rPr>
          <w:rFonts w:ascii="Times New Roman" w:hAnsi="Times New Roman"/>
          <w:sz w:val="24"/>
          <w:szCs w:val="24"/>
        </w:rPr>
        <w:t xml:space="preserve">На основании </w:t>
      </w:r>
      <w:r w:rsidRPr="0058334A">
        <w:rPr>
          <w:rFonts w:ascii="Times New Roman" w:hAnsi="Times New Roman"/>
          <w:sz w:val="24"/>
          <w:szCs w:val="24"/>
        </w:rPr>
        <w:t>изложенного</w:t>
      </w:r>
      <w:r w:rsidRPr="0058334A">
        <w:rPr>
          <w:rFonts w:ascii="Times New Roman" w:hAnsi="Times New Roman"/>
          <w:sz w:val="24"/>
          <w:szCs w:val="24"/>
        </w:rPr>
        <w:t xml:space="preserve">,  руководствуясь ст.29.10 КоАП РФ, </w:t>
      </w:r>
    </w:p>
    <w:p w:rsidR="006E4964" w:rsidRPr="0058334A" w:rsidP="006E4964">
      <w:pPr>
        <w:pStyle w:val="NoSpacing"/>
        <w:spacing w:line="360" w:lineRule="auto"/>
        <w:ind w:firstLine="709"/>
        <w:jc w:val="center"/>
        <w:rPr>
          <w:rFonts w:ascii="Times New Roman" w:hAnsi="Times New Roman"/>
          <w:b/>
          <w:sz w:val="24"/>
          <w:szCs w:val="24"/>
        </w:rPr>
      </w:pPr>
      <w:r w:rsidRPr="0058334A">
        <w:rPr>
          <w:rFonts w:ascii="Times New Roman" w:hAnsi="Times New Roman"/>
          <w:b/>
          <w:sz w:val="24"/>
          <w:szCs w:val="24"/>
        </w:rPr>
        <w:t>ПОСТАНОВИЛ:</w:t>
      </w:r>
    </w:p>
    <w:p w:rsidR="006E4964" w:rsidRPr="0058334A" w:rsidP="006E4964">
      <w:pPr>
        <w:pStyle w:val="NoSpacing"/>
        <w:spacing w:line="276" w:lineRule="auto"/>
        <w:ind w:firstLine="709"/>
        <w:jc w:val="both"/>
        <w:rPr>
          <w:rFonts w:ascii="Times New Roman" w:hAnsi="Times New Roman"/>
          <w:sz w:val="24"/>
          <w:szCs w:val="24"/>
        </w:rPr>
      </w:pPr>
      <w:r w:rsidRPr="0058334A">
        <w:rPr>
          <w:rFonts w:ascii="Times New Roman" w:hAnsi="Times New Roman"/>
          <w:color w:val="FF0000"/>
          <w:sz w:val="24"/>
          <w:szCs w:val="24"/>
        </w:rPr>
        <w:t>Эмирсалиева</w:t>
      </w:r>
      <w:r w:rsidRPr="0058334A">
        <w:rPr>
          <w:rFonts w:ascii="Times New Roman" w:hAnsi="Times New Roman"/>
          <w:color w:val="FF0000"/>
          <w:sz w:val="24"/>
          <w:szCs w:val="24"/>
        </w:rPr>
        <w:t xml:space="preserve"> </w:t>
      </w:r>
      <w:r w:rsidR="00B53DBC">
        <w:rPr>
          <w:rFonts w:ascii="Times New Roman" w:hAnsi="Times New Roman"/>
          <w:color w:val="FF0000"/>
          <w:sz w:val="24"/>
          <w:szCs w:val="24"/>
        </w:rPr>
        <w:t>А.М.</w:t>
      </w:r>
      <w:r w:rsidRPr="0058334A">
        <w:rPr>
          <w:rFonts w:ascii="Times New Roman" w:hAnsi="Times New Roman"/>
          <w:color w:val="FF0000"/>
          <w:sz w:val="24"/>
          <w:szCs w:val="24"/>
        </w:rPr>
        <w:t xml:space="preserve"> – </w:t>
      </w:r>
      <w:r w:rsidR="00B53DBC">
        <w:rPr>
          <w:rFonts w:ascii="Times New Roman" w:hAnsi="Times New Roman"/>
          <w:color w:val="FF0000"/>
          <w:sz w:val="24"/>
          <w:szCs w:val="24"/>
        </w:rPr>
        <w:t xml:space="preserve">«данные изъяты» </w:t>
      </w:r>
      <w:r w:rsidRPr="0058334A">
        <w:rPr>
          <w:rFonts w:ascii="Times New Roman" w:hAnsi="Times New Roman"/>
          <w:color w:val="FF0000"/>
          <w:sz w:val="24"/>
          <w:szCs w:val="24"/>
        </w:rPr>
        <w:t xml:space="preserve"> КРООСРКН </w:t>
      </w:r>
      <w:r w:rsidR="00B53DBC">
        <w:rPr>
          <w:rFonts w:ascii="Times New Roman" w:hAnsi="Times New Roman"/>
          <w:color w:val="FF0000"/>
          <w:sz w:val="24"/>
          <w:szCs w:val="24"/>
        </w:rPr>
        <w:t xml:space="preserve">«данные изъяты» </w:t>
      </w:r>
      <w:r w:rsidRPr="0058334A" w:rsidR="00B53DBC">
        <w:rPr>
          <w:rFonts w:ascii="Times New Roman" w:hAnsi="Times New Roman"/>
          <w:color w:val="FF0000"/>
          <w:sz w:val="24"/>
          <w:szCs w:val="24"/>
        </w:rPr>
        <w:t xml:space="preserve"> </w:t>
      </w:r>
      <w:r w:rsidR="00B53DBC">
        <w:rPr>
          <w:rFonts w:ascii="Times New Roman" w:hAnsi="Times New Roman"/>
          <w:color w:val="FF0000"/>
          <w:sz w:val="24"/>
          <w:szCs w:val="24"/>
        </w:rPr>
        <w:t xml:space="preserve"> </w:t>
      </w:r>
      <w:r w:rsidRPr="0058334A">
        <w:rPr>
          <w:rFonts w:ascii="Times New Roman" w:hAnsi="Times New Roman"/>
          <w:sz w:val="24"/>
          <w:szCs w:val="24"/>
        </w:rPr>
        <w:t>признать виновным в совершении административного правонарушения, предусмотренного ст. 15.33.2 КоАП РФ и назначить наказание в виде штрафа в размере  300 (триста) рублей.</w:t>
      </w:r>
    </w:p>
    <w:p w:rsidR="006E4964" w:rsidRPr="0058334A" w:rsidP="006E4964">
      <w:pPr>
        <w:spacing w:after="0"/>
        <w:ind w:firstLine="709"/>
        <w:jc w:val="both"/>
        <w:rPr>
          <w:rFonts w:ascii="Times New Roman" w:hAnsi="Times New Roman" w:cs="Times New Roman"/>
          <w:sz w:val="24"/>
          <w:szCs w:val="24"/>
        </w:rPr>
      </w:pPr>
      <w:r w:rsidRPr="0058334A">
        <w:rPr>
          <w:rFonts w:ascii="Times New Roman" w:hAnsi="Times New Roman" w:cs="Times New Roman"/>
          <w:sz w:val="24"/>
          <w:szCs w:val="24"/>
        </w:rPr>
        <w:t xml:space="preserve">Реквизиты для оплаты штрафа: </w:t>
      </w:r>
      <w:r w:rsidRPr="0058334A">
        <w:rPr>
          <w:rFonts w:ascii="Times New Roman" w:hAnsi="Times New Roman" w:cs="Times New Roman"/>
          <w:sz w:val="24"/>
          <w:szCs w:val="24"/>
        </w:rPr>
        <w:t xml:space="preserve">Получатель – УФК по Республике Крым (Министерство юстиции Республики Крым, л/с 04752203230), расчетный счет № 40101810335100010001, ОКТМО 35701000, ИНН получателя 9102013284, КПП получателя 910201001, банк получателя – Отделение по Республике Крым Южного </w:t>
      </w:r>
      <w:r w:rsidRPr="0058334A">
        <w:rPr>
          <w:rFonts w:ascii="Times New Roman" w:hAnsi="Times New Roman" w:cs="Times New Roman"/>
          <w:sz w:val="24"/>
          <w:szCs w:val="24"/>
        </w:rPr>
        <w:t xml:space="preserve">главного управления ЦБРФ, БИК 043510001, КБК 828 1 16 01153 01 0332 140, УИН: 0, назначение платежа – штраф согласно постановлению  от </w:t>
      </w:r>
      <w:r w:rsidRPr="0058334A" w:rsidR="00BA29EF">
        <w:rPr>
          <w:rFonts w:ascii="Times New Roman" w:hAnsi="Times New Roman" w:cs="Times New Roman"/>
          <w:sz w:val="24"/>
          <w:szCs w:val="24"/>
        </w:rPr>
        <w:t>1404</w:t>
      </w:r>
      <w:r w:rsidRPr="0058334A">
        <w:rPr>
          <w:rFonts w:ascii="Times New Roman" w:hAnsi="Times New Roman" w:cs="Times New Roman"/>
          <w:sz w:val="24"/>
          <w:szCs w:val="24"/>
        </w:rPr>
        <w:t>.2020 г. № 05-01</w:t>
      </w:r>
      <w:r w:rsidRPr="0058334A" w:rsidR="00BA29EF">
        <w:rPr>
          <w:rFonts w:ascii="Times New Roman" w:hAnsi="Times New Roman" w:cs="Times New Roman"/>
          <w:sz w:val="24"/>
          <w:szCs w:val="24"/>
        </w:rPr>
        <w:t>70</w:t>
      </w:r>
      <w:r w:rsidRPr="0058334A">
        <w:rPr>
          <w:rFonts w:ascii="Times New Roman" w:hAnsi="Times New Roman" w:cs="Times New Roman"/>
          <w:sz w:val="24"/>
          <w:szCs w:val="24"/>
        </w:rPr>
        <w:t>/21/2020.</w:t>
      </w:r>
    </w:p>
    <w:p w:rsidR="006E4964" w:rsidRPr="0058334A" w:rsidP="006E4964">
      <w:pPr>
        <w:pStyle w:val="NoSpacing"/>
        <w:spacing w:line="276" w:lineRule="auto"/>
        <w:ind w:firstLine="709"/>
        <w:jc w:val="both"/>
        <w:rPr>
          <w:rFonts w:ascii="Times New Roman" w:hAnsi="Times New Roman"/>
          <w:sz w:val="24"/>
          <w:szCs w:val="24"/>
          <w:shd w:val="clear" w:color="auto" w:fill="FFFFFF"/>
        </w:rPr>
      </w:pPr>
      <w:r w:rsidRPr="0058334A">
        <w:rPr>
          <w:rFonts w:ascii="Times New Roman" w:hAnsi="Times New Roman"/>
          <w:sz w:val="24"/>
          <w:szCs w:val="24"/>
          <w:shd w:val="clear" w:color="auto" w:fill="FFFFFF"/>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6E4964" w:rsidRPr="0058334A" w:rsidP="006E4964">
      <w:pPr>
        <w:spacing w:after="0"/>
        <w:ind w:firstLine="709"/>
        <w:jc w:val="both"/>
        <w:rPr>
          <w:rFonts w:ascii="Times New Roman" w:hAnsi="Times New Roman" w:cs="Times New Roman"/>
          <w:sz w:val="24"/>
          <w:szCs w:val="24"/>
        </w:rPr>
      </w:pPr>
      <w:r w:rsidRPr="0058334A">
        <w:rPr>
          <w:rFonts w:ascii="Times New Roman" w:hAnsi="Times New Roman" w:cs="Times New Roman"/>
          <w:sz w:val="24"/>
          <w:szCs w:val="24"/>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964" w:rsidRPr="0058334A" w:rsidP="006E4964">
      <w:pPr>
        <w:spacing w:after="0"/>
        <w:ind w:firstLine="709"/>
        <w:jc w:val="both"/>
        <w:rPr>
          <w:rFonts w:ascii="Times New Roman" w:hAnsi="Times New Roman" w:cs="Times New Roman"/>
          <w:sz w:val="24"/>
          <w:szCs w:val="24"/>
        </w:rPr>
      </w:pPr>
      <w:r w:rsidRPr="0058334A">
        <w:rPr>
          <w:rFonts w:ascii="Times New Roman" w:hAnsi="Times New Roman" w:cs="Times New Roman"/>
          <w:sz w:val="24"/>
          <w:szCs w:val="24"/>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E4964" w:rsidRPr="0058334A" w:rsidP="006E4964">
      <w:pPr>
        <w:spacing w:after="0"/>
        <w:ind w:firstLine="709"/>
        <w:jc w:val="both"/>
        <w:rPr>
          <w:rFonts w:ascii="Times New Roman" w:hAnsi="Times New Roman" w:cs="Times New Roman"/>
          <w:sz w:val="24"/>
          <w:szCs w:val="24"/>
        </w:rPr>
      </w:pPr>
      <w:r w:rsidRPr="0058334A">
        <w:rPr>
          <w:rFonts w:ascii="Times New Roman" w:hAnsi="Times New Roman" w:cs="Times New Roman"/>
          <w:sz w:val="24"/>
          <w:szCs w:val="24"/>
          <w:shd w:val="clear" w:color="auto" w:fill="FFFFFF"/>
        </w:rPr>
        <w:t xml:space="preserve">Квитанцию об уплате штрафа необходимо представить в адрес мирового судьи  </w:t>
      </w:r>
      <w:r w:rsidRPr="0058334A">
        <w:rPr>
          <w:rFonts w:ascii="Times New Roman" w:hAnsi="Times New Roman" w:cs="Times New Roman"/>
          <w:sz w:val="24"/>
          <w:szCs w:val="24"/>
        </w:rPr>
        <w:t>судебного участка №21 Центрального судебного района г. Симферополь (Центральный район городского округа Симферополя) Республики Крым</w:t>
      </w:r>
      <w:r w:rsidRPr="0058334A">
        <w:rPr>
          <w:rFonts w:ascii="Times New Roman" w:hAnsi="Times New Roman" w:cs="Times New Roman"/>
          <w:sz w:val="24"/>
          <w:szCs w:val="24"/>
          <w:shd w:val="clear" w:color="auto" w:fill="FFFFFF"/>
        </w:rPr>
        <w:t xml:space="preserve">.  </w:t>
      </w:r>
    </w:p>
    <w:p w:rsidR="006E4964" w:rsidRPr="0058334A" w:rsidP="006E4964">
      <w:pPr>
        <w:spacing w:after="0"/>
        <w:ind w:firstLine="709"/>
        <w:jc w:val="both"/>
        <w:rPr>
          <w:rFonts w:ascii="Times New Roman" w:hAnsi="Times New Roman" w:cs="Times New Roman"/>
          <w:b/>
          <w:sz w:val="24"/>
          <w:szCs w:val="24"/>
        </w:rPr>
      </w:pPr>
      <w:r w:rsidRPr="0058334A">
        <w:rPr>
          <w:rFonts w:ascii="Times New Roman" w:hAnsi="Times New Roman" w:cs="Times New Roman"/>
          <w:sz w:val="24"/>
          <w:szCs w:val="24"/>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6E4964" w:rsidRPr="0058334A" w:rsidP="006E4964">
      <w:pPr>
        <w:spacing w:after="0"/>
        <w:ind w:firstLine="709"/>
        <w:jc w:val="both"/>
        <w:rPr>
          <w:rFonts w:ascii="Times New Roman" w:hAnsi="Times New Roman" w:cs="Times New Roman"/>
          <w:b/>
          <w:sz w:val="24"/>
          <w:szCs w:val="24"/>
        </w:rPr>
      </w:pPr>
    </w:p>
    <w:p w:rsidR="006E4964" w:rsidRPr="0058334A" w:rsidP="00C96B5A">
      <w:pPr>
        <w:spacing w:after="0"/>
        <w:ind w:firstLine="709"/>
        <w:jc w:val="both"/>
        <w:rPr>
          <w:rFonts w:ascii="Times New Roman" w:hAnsi="Times New Roman" w:cs="Times New Roman"/>
          <w:sz w:val="24"/>
          <w:szCs w:val="24"/>
        </w:rPr>
      </w:pPr>
      <w:r w:rsidRPr="0058334A">
        <w:rPr>
          <w:rFonts w:ascii="Times New Roman" w:hAnsi="Times New Roman" w:cs="Times New Roman"/>
          <w:sz w:val="24"/>
          <w:szCs w:val="24"/>
        </w:rPr>
        <w:t xml:space="preserve">Мировой судья                                          </w:t>
      </w:r>
      <w:r w:rsidRPr="0058334A">
        <w:rPr>
          <w:rFonts w:ascii="Times New Roman" w:hAnsi="Times New Roman" w:cs="Times New Roman"/>
          <w:sz w:val="24"/>
          <w:szCs w:val="24"/>
        </w:rPr>
        <w:tab/>
      </w:r>
      <w:r w:rsidRPr="0058334A">
        <w:rPr>
          <w:rFonts w:ascii="Times New Roman" w:hAnsi="Times New Roman" w:cs="Times New Roman"/>
          <w:sz w:val="24"/>
          <w:szCs w:val="24"/>
        </w:rPr>
        <w:tab/>
        <w:t xml:space="preserve">  </w:t>
      </w:r>
      <w:r w:rsidRPr="0058334A">
        <w:rPr>
          <w:rFonts w:ascii="Times New Roman" w:hAnsi="Times New Roman" w:cs="Times New Roman"/>
          <w:sz w:val="24"/>
          <w:szCs w:val="24"/>
        </w:rPr>
        <w:tab/>
        <w:t xml:space="preserve">И.С. Василькова </w:t>
      </w:r>
    </w:p>
    <w:sectPr w:rsidSect="006E4964">
      <w:footerReference w:type="even" r:id="rId5"/>
      <w:footerReference w:type="default" r:id="rId6"/>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964" w:rsidP="006E4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E4964" w:rsidP="006E49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964" w:rsidP="006E4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DBC">
      <w:rPr>
        <w:rStyle w:val="PageNumber"/>
        <w:noProof/>
      </w:rPr>
      <w:t>4</w:t>
    </w:r>
    <w:r>
      <w:rPr>
        <w:rStyle w:val="PageNumber"/>
      </w:rPr>
      <w:fldChar w:fldCharType="end"/>
    </w:r>
  </w:p>
  <w:p w:rsidR="006E4964" w:rsidP="006E496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64"/>
    <w:rsid w:val="00072C48"/>
    <w:rsid w:val="004F0143"/>
    <w:rsid w:val="0058334A"/>
    <w:rsid w:val="005B56D9"/>
    <w:rsid w:val="006E4964"/>
    <w:rsid w:val="00B53DBC"/>
    <w:rsid w:val="00BA29EF"/>
    <w:rsid w:val="00C96B5A"/>
    <w:rsid w:val="00F162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6E4964"/>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6E4964"/>
    <w:rPr>
      <w:rFonts w:ascii="Times New Roman" w:eastAsia="Times New Roman" w:hAnsi="Times New Roman" w:cs="Times New Roman"/>
      <w:sz w:val="24"/>
      <w:szCs w:val="24"/>
      <w:lang w:val="uk-UA" w:eastAsia="uk-UA"/>
    </w:rPr>
  </w:style>
  <w:style w:type="character" w:styleId="PageNumber">
    <w:name w:val="page number"/>
    <w:basedOn w:val="DefaultParagraphFont"/>
    <w:rsid w:val="006E4964"/>
  </w:style>
  <w:style w:type="paragraph" w:styleId="NoSpacing">
    <w:name w:val="No Spacing"/>
    <w:uiPriority w:val="1"/>
    <w:qFormat/>
    <w:rsid w:val="006E4964"/>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6E49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6E4964"/>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BA29E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A2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C827BDB4A56405F83D93DDF3FC237B7406E5EB2D2EBE12453B4E978D2440D4353EBAEAAE73A58A53A90BB4B713E8B77077D8220D4012AAI1z7N"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