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BFE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rPr>
          <w:sz w:val="24"/>
          <w:szCs w:val="24"/>
        </w:rPr>
      </w:pPr>
      <w:r w:rsidRPr="00175534">
        <w:rPr>
          <w:sz w:val="24"/>
          <w:szCs w:val="24"/>
        </w:rPr>
        <w:t>Дело №05-0</w:t>
      </w:r>
      <w:r w:rsidRPr="00175534" w:rsidR="009D13DE">
        <w:rPr>
          <w:sz w:val="24"/>
          <w:szCs w:val="24"/>
        </w:rPr>
        <w:t>182</w:t>
      </w:r>
      <w:r w:rsidRPr="00175534">
        <w:rPr>
          <w:sz w:val="24"/>
          <w:szCs w:val="24"/>
        </w:rPr>
        <w:t>/21/201</w:t>
      </w:r>
      <w:r w:rsidRPr="00175534" w:rsidR="009D13DE">
        <w:rPr>
          <w:sz w:val="24"/>
          <w:szCs w:val="24"/>
        </w:rPr>
        <w:t>9</w:t>
      </w:r>
    </w:p>
    <w:p w:rsidR="00832BFE" w:rsidRPr="00175534" w:rsidP="00310976">
      <w:pPr>
        <w:pStyle w:val="22"/>
        <w:keepNext/>
        <w:keepLines/>
        <w:shd w:val="clear" w:color="auto" w:fill="auto"/>
        <w:spacing w:line="276" w:lineRule="auto"/>
        <w:ind w:right="40" w:firstLine="709"/>
        <w:contextualSpacing/>
        <w:rPr>
          <w:sz w:val="24"/>
          <w:szCs w:val="24"/>
        </w:rPr>
      </w:pPr>
      <w:r w:rsidRPr="00175534">
        <w:rPr>
          <w:sz w:val="24"/>
          <w:szCs w:val="24"/>
        </w:rPr>
        <w:t>ПОСТАНОВЛЕНИЕ</w:t>
      </w:r>
    </w:p>
    <w:p w:rsidR="007654FF" w:rsidRPr="00175534" w:rsidP="00310976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right="40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>09 июля 2019</w:t>
      </w:r>
      <w:r w:rsidRPr="00175534" w:rsidR="006B1A0B">
        <w:rPr>
          <w:sz w:val="24"/>
          <w:szCs w:val="24"/>
        </w:rPr>
        <w:t xml:space="preserve"> года</w:t>
      </w:r>
      <w:r w:rsidRPr="00175534" w:rsidR="006B1A0B">
        <w:rPr>
          <w:sz w:val="24"/>
          <w:szCs w:val="24"/>
        </w:rPr>
        <w:tab/>
        <w:t>г.</w:t>
      </w:r>
      <w:r w:rsidRPr="00175534" w:rsidR="006B1A0B">
        <w:rPr>
          <w:sz w:val="24"/>
          <w:szCs w:val="24"/>
        </w:rPr>
        <w:tab/>
        <w:t>Симферополь</w:t>
      </w:r>
    </w:p>
    <w:p w:rsidR="00A6423B" w:rsidRPr="00175534" w:rsidP="00310976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right="40"/>
        <w:contextualSpacing/>
        <w:jc w:val="both"/>
        <w:rPr>
          <w:sz w:val="24"/>
          <w:szCs w:val="24"/>
        </w:rPr>
      </w:pPr>
    </w:p>
    <w:p w:rsidR="00832BFE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>Мировой судья судебного участка № 21 Центрального судебного района г. Симферополь (Центральный район городского округа Симферополь) Республики Крым Василькова И.С., рассмотрев в помещении судебного участка, расположенного по адресу: г. Симферополь, ул. Крымских партизан, 3-А РФ, в отношении:</w:t>
      </w:r>
    </w:p>
    <w:p w:rsidR="007654FF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>Мустафаевой</w:t>
      </w:r>
      <w:r w:rsidRPr="00175534" w:rsidR="00005CD2">
        <w:rPr>
          <w:sz w:val="24"/>
          <w:szCs w:val="24"/>
        </w:rPr>
        <w:t xml:space="preserve">  </w:t>
      </w:r>
      <w:r w:rsidRPr="00175534">
        <w:rPr>
          <w:sz w:val="24"/>
          <w:szCs w:val="24"/>
        </w:rPr>
        <w:t>Шефики</w:t>
      </w:r>
      <w:r w:rsidRPr="00175534">
        <w:rPr>
          <w:sz w:val="24"/>
          <w:szCs w:val="24"/>
        </w:rPr>
        <w:t xml:space="preserve">, </w:t>
      </w:r>
      <w:r w:rsidRPr="00175534" w:rsidR="00175534">
        <w:rPr>
          <w:color w:val="auto"/>
          <w:sz w:val="24"/>
          <w:szCs w:val="24"/>
        </w:rPr>
        <w:t>«данные изъяты»</w:t>
      </w:r>
      <w:r w:rsidRPr="00175534" w:rsidR="006B2C55">
        <w:rPr>
          <w:sz w:val="24"/>
          <w:szCs w:val="24"/>
        </w:rPr>
        <w:t xml:space="preserve">, </w:t>
      </w:r>
    </w:p>
    <w:p w:rsidR="00F27793" w:rsidRPr="00175534" w:rsidP="00310976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24"/>
          <w:szCs w:val="24"/>
        </w:rPr>
      </w:pPr>
      <w:r w:rsidRPr="00175534">
        <w:rPr>
          <w:b w:val="0"/>
          <w:sz w:val="24"/>
          <w:szCs w:val="24"/>
        </w:rPr>
        <w:t>дело об административном правонарушении, предусмотренном частью 25 статьи 19.5 КоАП РФ,</w:t>
      </w:r>
    </w:p>
    <w:p w:rsidR="00832BFE" w:rsidRPr="00175534" w:rsidP="00310976">
      <w:pPr>
        <w:pStyle w:val="30"/>
        <w:shd w:val="clear" w:color="auto" w:fill="auto"/>
        <w:spacing w:before="0" w:after="0" w:line="276" w:lineRule="auto"/>
        <w:ind w:right="40" w:firstLine="709"/>
        <w:contextualSpacing/>
        <w:rPr>
          <w:sz w:val="24"/>
          <w:szCs w:val="24"/>
        </w:rPr>
      </w:pPr>
      <w:r w:rsidRPr="00175534">
        <w:rPr>
          <w:sz w:val="24"/>
          <w:szCs w:val="24"/>
        </w:rPr>
        <w:t>УСТАНОВИЛ</w:t>
      </w:r>
      <w:r w:rsidRPr="00175534" w:rsidR="006B1A0B">
        <w:rPr>
          <w:sz w:val="24"/>
          <w:szCs w:val="24"/>
        </w:rPr>
        <w:t>:</w:t>
      </w:r>
    </w:p>
    <w:p w:rsidR="00F27793" w:rsidRPr="00175534" w:rsidP="00310976">
      <w:pPr>
        <w:pStyle w:val="30"/>
        <w:shd w:val="clear" w:color="auto" w:fill="auto"/>
        <w:spacing w:before="0" w:after="0" w:line="276" w:lineRule="auto"/>
        <w:ind w:right="40" w:firstLine="709"/>
        <w:contextualSpacing/>
        <w:rPr>
          <w:b w:val="0"/>
          <w:sz w:val="24"/>
          <w:szCs w:val="24"/>
        </w:rPr>
      </w:pPr>
    </w:p>
    <w:p w:rsidR="00F27793" w:rsidRPr="00175534" w:rsidP="00310976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24"/>
          <w:szCs w:val="24"/>
        </w:rPr>
      </w:pPr>
      <w:r w:rsidRPr="00175534">
        <w:rPr>
          <w:b w:val="0"/>
          <w:sz w:val="24"/>
          <w:szCs w:val="24"/>
        </w:rPr>
        <w:t xml:space="preserve">Невыполнение </w:t>
      </w:r>
      <w:r w:rsidRPr="00175534" w:rsidR="00963BB9">
        <w:rPr>
          <w:b w:val="0"/>
          <w:sz w:val="24"/>
          <w:szCs w:val="24"/>
        </w:rPr>
        <w:t>Мустафаевой</w:t>
      </w:r>
      <w:r w:rsidRPr="00175534" w:rsidR="009D13DE">
        <w:rPr>
          <w:b w:val="0"/>
          <w:sz w:val="24"/>
          <w:szCs w:val="24"/>
        </w:rPr>
        <w:t xml:space="preserve"> Ш</w:t>
      </w:r>
      <w:r w:rsidRPr="00175534">
        <w:rPr>
          <w:b w:val="0"/>
          <w:sz w:val="24"/>
          <w:szCs w:val="24"/>
        </w:rPr>
        <w:t xml:space="preserve">. Предписания </w:t>
      </w:r>
      <w:r w:rsidRPr="00175534" w:rsidR="0095698A">
        <w:rPr>
          <w:b w:val="0"/>
          <w:sz w:val="24"/>
          <w:szCs w:val="24"/>
        </w:rPr>
        <w:t xml:space="preserve">государственного инспектора Республики Крым  по использованию  и охране земель – главного специалиста отдела  государственного земельного надзора </w:t>
      </w:r>
      <w:r w:rsidRPr="00175534">
        <w:rPr>
          <w:b w:val="0"/>
          <w:sz w:val="24"/>
          <w:szCs w:val="24"/>
        </w:rPr>
        <w:t xml:space="preserve">Управления государственного земельного надзора, землеустройства и мониторинга </w:t>
      </w:r>
      <w:r w:rsidRPr="00175534" w:rsidR="0060433A">
        <w:rPr>
          <w:b w:val="0"/>
          <w:sz w:val="24"/>
          <w:szCs w:val="24"/>
        </w:rPr>
        <w:t xml:space="preserve"> Государственного комитета по государственной регистрации и кадастру </w:t>
      </w:r>
      <w:r w:rsidRPr="00175534">
        <w:rPr>
          <w:b w:val="0"/>
          <w:sz w:val="24"/>
          <w:szCs w:val="24"/>
        </w:rPr>
        <w:t>Республики Крым</w:t>
      </w:r>
      <w:r w:rsidRPr="00175534" w:rsidR="00085575">
        <w:rPr>
          <w:b w:val="0"/>
          <w:sz w:val="24"/>
          <w:szCs w:val="24"/>
        </w:rPr>
        <w:t xml:space="preserve"> № </w:t>
      </w:r>
      <w:r w:rsidRPr="00175534" w:rsidR="0033030B">
        <w:rPr>
          <w:b w:val="0"/>
          <w:sz w:val="24"/>
          <w:szCs w:val="24"/>
        </w:rPr>
        <w:t>1.2</w:t>
      </w:r>
      <w:r w:rsidRPr="00175534" w:rsidR="00005CD2">
        <w:rPr>
          <w:b w:val="0"/>
          <w:sz w:val="24"/>
          <w:szCs w:val="24"/>
        </w:rPr>
        <w:t xml:space="preserve"> </w:t>
      </w:r>
      <w:r w:rsidRPr="00175534" w:rsidR="00AE3F0E">
        <w:rPr>
          <w:b w:val="0"/>
          <w:sz w:val="24"/>
          <w:szCs w:val="24"/>
        </w:rPr>
        <w:t xml:space="preserve">от </w:t>
      </w:r>
      <w:r w:rsidRPr="00175534" w:rsidR="0033030B">
        <w:rPr>
          <w:b w:val="0"/>
          <w:sz w:val="24"/>
          <w:szCs w:val="24"/>
        </w:rPr>
        <w:t>25 октября 2018</w:t>
      </w:r>
      <w:r w:rsidRPr="00175534" w:rsidR="00AE3F0E">
        <w:rPr>
          <w:b w:val="0"/>
          <w:sz w:val="24"/>
          <w:szCs w:val="24"/>
        </w:rPr>
        <w:t xml:space="preserve"> г. об устранении выявленного нарушения требований земельного законодательства Российской Федерации</w:t>
      </w:r>
      <w:r w:rsidRPr="00175534" w:rsidR="009A77FD">
        <w:rPr>
          <w:b w:val="0"/>
          <w:sz w:val="24"/>
          <w:szCs w:val="24"/>
        </w:rPr>
        <w:t xml:space="preserve">, </w:t>
      </w:r>
      <w:r w:rsidRPr="00175534" w:rsidR="006B2C55">
        <w:rPr>
          <w:b w:val="0"/>
          <w:sz w:val="24"/>
          <w:szCs w:val="24"/>
        </w:rPr>
        <w:t xml:space="preserve">выразившегося </w:t>
      </w:r>
      <w:r w:rsidRPr="00175534" w:rsidR="0033030B">
        <w:rPr>
          <w:b w:val="0"/>
          <w:sz w:val="24"/>
          <w:szCs w:val="24"/>
        </w:rPr>
        <w:t xml:space="preserve">в </w:t>
      </w:r>
      <w:r w:rsidRPr="00175534" w:rsidR="00005CD2">
        <w:rPr>
          <w:b w:val="0"/>
          <w:sz w:val="24"/>
          <w:szCs w:val="24"/>
        </w:rPr>
        <w:t xml:space="preserve"> </w:t>
      </w:r>
      <w:r w:rsidRPr="00175534" w:rsidR="0033030B">
        <w:rPr>
          <w:b w:val="0"/>
          <w:sz w:val="24"/>
          <w:szCs w:val="24"/>
        </w:rPr>
        <w:t>использовании земельного участка</w:t>
      </w:r>
      <w:r w:rsidRPr="00175534" w:rsidR="00005CD2">
        <w:rPr>
          <w:b w:val="0"/>
          <w:sz w:val="24"/>
          <w:szCs w:val="24"/>
        </w:rPr>
        <w:t xml:space="preserve">, расположенного по адресу: </w:t>
      </w:r>
      <w:r w:rsidRPr="00175534" w:rsidR="00175534">
        <w:rPr>
          <w:b w:val="0"/>
          <w:color w:val="auto"/>
          <w:sz w:val="24"/>
          <w:szCs w:val="24"/>
        </w:rPr>
        <w:t>«данные изъяты</w:t>
      </w:r>
      <w:r w:rsidRPr="00175534" w:rsidR="00175534">
        <w:rPr>
          <w:b w:val="0"/>
          <w:color w:val="auto"/>
          <w:sz w:val="24"/>
          <w:szCs w:val="24"/>
        </w:rPr>
        <w:t>»</w:t>
      </w:r>
      <w:r w:rsidRPr="00175534" w:rsidR="00005CD2">
        <w:rPr>
          <w:b w:val="0"/>
          <w:sz w:val="24"/>
          <w:szCs w:val="24"/>
        </w:rPr>
        <w:t xml:space="preserve"> </w:t>
      </w:r>
      <w:r w:rsidRPr="00175534" w:rsidR="000358CD">
        <w:rPr>
          <w:b w:val="0"/>
          <w:sz w:val="24"/>
          <w:szCs w:val="24"/>
        </w:rPr>
        <w:t xml:space="preserve"> без </w:t>
      </w:r>
      <w:r w:rsidRPr="00175534" w:rsidR="0033030B">
        <w:rPr>
          <w:b w:val="0"/>
          <w:sz w:val="24"/>
          <w:szCs w:val="24"/>
        </w:rPr>
        <w:t>правоу</w:t>
      </w:r>
      <w:r w:rsidRPr="00175534" w:rsidR="000358CD">
        <w:rPr>
          <w:b w:val="0"/>
          <w:sz w:val="24"/>
          <w:szCs w:val="24"/>
        </w:rPr>
        <w:t xml:space="preserve">станавливающих </w:t>
      </w:r>
      <w:r w:rsidRPr="00175534" w:rsidR="0033030B">
        <w:rPr>
          <w:b w:val="0"/>
          <w:sz w:val="24"/>
          <w:szCs w:val="24"/>
        </w:rPr>
        <w:t xml:space="preserve"> документ</w:t>
      </w:r>
      <w:r w:rsidRPr="00175534" w:rsidR="000358CD">
        <w:rPr>
          <w:b w:val="0"/>
          <w:sz w:val="24"/>
          <w:szCs w:val="24"/>
        </w:rPr>
        <w:t>ов</w:t>
      </w:r>
      <w:r w:rsidRPr="00175534" w:rsidR="0033030B">
        <w:rPr>
          <w:b w:val="0"/>
          <w:sz w:val="24"/>
          <w:szCs w:val="24"/>
        </w:rPr>
        <w:t xml:space="preserve"> на земельный участок</w:t>
      </w:r>
      <w:r w:rsidRPr="00175534" w:rsidR="000358CD">
        <w:rPr>
          <w:b w:val="0"/>
          <w:sz w:val="24"/>
          <w:szCs w:val="24"/>
        </w:rPr>
        <w:t>,</w:t>
      </w:r>
      <w:r w:rsidRPr="00175534" w:rsidR="0033030B">
        <w:rPr>
          <w:b w:val="0"/>
          <w:sz w:val="24"/>
          <w:szCs w:val="24"/>
        </w:rPr>
        <w:t xml:space="preserve"> </w:t>
      </w:r>
      <w:r w:rsidRPr="00175534" w:rsidR="00CA236B">
        <w:rPr>
          <w:b w:val="0"/>
          <w:sz w:val="24"/>
          <w:szCs w:val="24"/>
        </w:rPr>
        <w:t>что является нарушением требований пункта 1 ст. 26 Земельного кодекса Российской Ф</w:t>
      </w:r>
      <w:r w:rsidRPr="00175534" w:rsidR="00F929B6">
        <w:rPr>
          <w:b w:val="0"/>
          <w:sz w:val="24"/>
          <w:szCs w:val="24"/>
        </w:rPr>
        <w:t>едера</w:t>
      </w:r>
      <w:r w:rsidRPr="00175534" w:rsidR="00CA236B">
        <w:rPr>
          <w:b w:val="0"/>
          <w:sz w:val="24"/>
          <w:szCs w:val="24"/>
        </w:rPr>
        <w:t>ции</w:t>
      </w:r>
      <w:r w:rsidRPr="00175534" w:rsidR="00D337AE">
        <w:rPr>
          <w:b w:val="0"/>
          <w:sz w:val="24"/>
          <w:szCs w:val="24"/>
        </w:rPr>
        <w:t>, в срок до –</w:t>
      </w:r>
      <w:r w:rsidRPr="00175534" w:rsidR="00CA236B">
        <w:rPr>
          <w:b w:val="0"/>
          <w:sz w:val="24"/>
          <w:szCs w:val="24"/>
        </w:rPr>
        <w:t xml:space="preserve"> 15 апреля 2019</w:t>
      </w:r>
      <w:r w:rsidRPr="00175534" w:rsidR="00D337AE">
        <w:rPr>
          <w:b w:val="0"/>
          <w:sz w:val="24"/>
          <w:szCs w:val="24"/>
        </w:rPr>
        <w:t xml:space="preserve"> года,</w:t>
      </w:r>
      <w:r w:rsidRPr="00175534" w:rsidR="00AE3F0E">
        <w:rPr>
          <w:b w:val="0"/>
          <w:sz w:val="24"/>
          <w:szCs w:val="24"/>
        </w:rPr>
        <w:t xml:space="preserve"> что является административным правонарушением, ответственность за которое установлена ч. 25 ст. 19.5 КоАП РФ. </w:t>
      </w:r>
    </w:p>
    <w:p w:rsidR="00D337AE" w:rsidRPr="00175534" w:rsidP="00310976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</w:pPr>
      <w:r w:rsidRPr="00175534">
        <w:t>Мустафаев</w:t>
      </w:r>
      <w:r w:rsidRPr="00175534" w:rsidR="00415563">
        <w:t>а</w:t>
      </w:r>
      <w:r w:rsidRPr="00175534" w:rsidR="009D13DE">
        <w:t xml:space="preserve"> Ш</w:t>
      </w:r>
      <w:r w:rsidRPr="00175534" w:rsidR="00AE3F0E">
        <w:t xml:space="preserve">. </w:t>
      </w:r>
      <w:r w:rsidRPr="00175534">
        <w:t>в судебное заседание, на рассмотрение дела об административном правонарушении не явил</w:t>
      </w:r>
      <w:r w:rsidRPr="00175534" w:rsidR="00CA236B">
        <w:t>ас</w:t>
      </w:r>
      <w:r w:rsidRPr="00175534" w:rsidR="000358CD">
        <w:t>ь</w:t>
      </w:r>
      <w:r w:rsidRPr="00175534">
        <w:t>, о времени и</w:t>
      </w:r>
      <w:r w:rsidRPr="00175534" w:rsidR="00CA236B">
        <w:t xml:space="preserve"> месте рассмотрения дела извещалась</w:t>
      </w:r>
      <w:r w:rsidRPr="00175534">
        <w:t xml:space="preserve"> надлежащим образом. </w:t>
      </w:r>
    </w:p>
    <w:p w:rsidR="00567231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>И</w:t>
      </w:r>
      <w:r w:rsidRPr="00175534">
        <w:rPr>
          <w:sz w:val="24"/>
          <w:szCs w:val="24"/>
        </w:rPr>
        <w:t xml:space="preserve">сследовав материалы дела и представленные доказательства, оценив их в совокупности в соответствии со ст. 26.11 КоАП РФ, мировой судья приходит к выводу о виновности  </w:t>
      </w:r>
      <w:r w:rsidRPr="00175534">
        <w:rPr>
          <w:sz w:val="24"/>
          <w:szCs w:val="24"/>
        </w:rPr>
        <w:t>Мустафаевой</w:t>
      </w:r>
      <w:r w:rsidRPr="00175534" w:rsidR="009D13DE">
        <w:rPr>
          <w:sz w:val="24"/>
          <w:szCs w:val="24"/>
        </w:rPr>
        <w:t xml:space="preserve"> Ш</w:t>
      </w:r>
      <w:r w:rsidRPr="00175534">
        <w:rPr>
          <w:sz w:val="24"/>
          <w:szCs w:val="24"/>
        </w:rPr>
        <w:t>. в совершении административного правонарушения, ответственность за которое предусмотрена частью 25 статьи 19.5 КоАП РФ, выразившегося в невыполнении в установленный срок предписаний федерального органа, осуществляющего государственный земельный надзор об устранении нарушений земельного законодательства.</w:t>
      </w:r>
    </w:p>
    <w:p w:rsidR="001B18B3" w:rsidRPr="00175534" w:rsidP="00310976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75534">
        <w:rPr>
          <w:rFonts w:ascii="Times New Roman" w:hAnsi="Times New Roman" w:cs="Times New Roman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административного правонарушения.</w:t>
      </w:r>
    </w:p>
    <w:p w:rsidR="001B18B3" w:rsidRPr="00175534" w:rsidP="00310976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75534">
        <w:rPr>
          <w:rFonts w:ascii="Times New Roman" w:hAnsi="Times New Roman" w:cs="Times New Roman"/>
        </w:rPr>
        <w:t>В силу ст. 26.1 КоАП РФ по делу об административном правонарушении обязательному выяснению подлежат: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 же причины и условия совершения административного правонарушения.</w:t>
      </w:r>
    </w:p>
    <w:p w:rsidR="001B18B3" w:rsidRPr="00175534" w:rsidP="00310976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75534">
        <w:rPr>
          <w:rFonts w:ascii="Times New Roman" w:hAnsi="Times New Roman" w:cs="Times New Roman"/>
        </w:rPr>
        <w:t xml:space="preserve">Согласно ст. 26.2 КоАП РФ доказательствами по делу об административном правонарушении являются любые фактические данные, на основании которых судья </w:t>
      </w:r>
      <w:r w:rsidRPr="00175534">
        <w:rPr>
          <w:rFonts w:ascii="Times New Roman" w:hAnsi="Times New Roman" w:cs="Times New Roman"/>
        </w:rPr>
        <w:t>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 же иные обстоятельства, имеющие значение для правильного разрешения дела.</w:t>
      </w:r>
    </w:p>
    <w:p w:rsidR="00567231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4"/>
          <w:szCs w:val="24"/>
        </w:rPr>
      </w:pPr>
      <w:r w:rsidRPr="00175534">
        <w:rPr>
          <w:sz w:val="24"/>
          <w:szCs w:val="24"/>
        </w:rPr>
        <w:t>Так, в соответствии с ч. 1</w:t>
      </w:r>
      <w:r w:rsidRPr="00175534">
        <w:rPr>
          <w:sz w:val="24"/>
          <w:szCs w:val="24"/>
        </w:rPr>
        <w:t xml:space="preserve"> ст.25 Земельного кодекса РФ права на земельные участки, предусмотренные главами III и </w:t>
      </w:r>
      <w:r w:rsidRPr="00175534">
        <w:rPr>
          <w:sz w:val="24"/>
          <w:szCs w:val="24"/>
          <w:lang w:val="en-US"/>
        </w:rPr>
        <w:t>IV</w:t>
      </w:r>
      <w:r w:rsidRPr="00175534">
        <w:rPr>
          <w:sz w:val="24"/>
          <w:szCs w:val="24"/>
        </w:rPr>
        <w:t xml:space="preserve"> данного кодекса, возникают по основаниям, установленным гражданским законодательством, федеральными законами, и подлежат государственной регистрации в </w:t>
      </w:r>
      <w:r w:rsidRPr="00175534">
        <w:rPr>
          <w:color w:val="auto"/>
          <w:sz w:val="24"/>
          <w:szCs w:val="24"/>
        </w:rPr>
        <w:t>соответствии с Федеральным законом</w:t>
      </w:r>
      <w:r w:rsidRPr="00175534">
        <w:rPr>
          <w:color w:val="auto"/>
          <w:sz w:val="24"/>
          <w:szCs w:val="24"/>
        </w:rPr>
        <w:t>«О</w:t>
      </w:r>
      <w:r w:rsidRPr="00175534">
        <w:rPr>
          <w:color w:val="auto"/>
          <w:sz w:val="24"/>
          <w:szCs w:val="24"/>
        </w:rPr>
        <w:t xml:space="preserve"> государственной регистрации недвижимости».</w:t>
      </w:r>
    </w:p>
    <w:p w:rsidR="00963BB9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4"/>
          <w:szCs w:val="24"/>
        </w:rPr>
      </w:pPr>
      <w:r w:rsidRPr="00175534">
        <w:rPr>
          <w:color w:val="auto"/>
          <w:sz w:val="24"/>
          <w:szCs w:val="24"/>
        </w:rPr>
        <w:t>Согласно</w:t>
      </w:r>
      <w:r w:rsidRPr="00175534" w:rsidR="00396AE9">
        <w:rPr>
          <w:color w:val="auto"/>
          <w:sz w:val="24"/>
          <w:szCs w:val="24"/>
        </w:rPr>
        <w:t xml:space="preserve"> ч. 1</w:t>
      </w:r>
      <w:r w:rsidRPr="00175534">
        <w:rPr>
          <w:sz w:val="24"/>
          <w:szCs w:val="24"/>
        </w:rPr>
        <w:t xml:space="preserve">ст. 26 Земельного кодекса РФ права на земельные участки, предусмотренные главами III и </w:t>
      </w:r>
      <w:r w:rsidRPr="00175534">
        <w:rPr>
          <w:sz w:val="24"/>
          <w:szCs w:val="24"/>
          <w:lang w:val="en-US"/>
        </w:rPr>
        <w:t>IV</w:t>
      </w:r>
      <w:r w:rsidRPr="00175534">
        <w:rPr>
          <w:sz w:val="24"/>
          <w:szCs w:val="24"/>
        </w:rPr>
        <w:t xml:space="preserve"> данного кодекса, </w:t>
      </w:r>
      <w:r w:rsidRPr="00175534" w:rsidR="00396AE9">
        <w:rPr>
          <w:sz w:val="24"/>
          <w:szCs w:val="24"/>
        </w:rPr>
        <w:t>удостоверяются документами в порядке, установленном Федеральным законом</w:t>
      </w:r>
      <w:r w:rsidRPr="00175534">
        <w:rPr>
          <w:color w:val="auto"/>
          <w:sz w:val="24"/>
          <w:szCs w:val="24"/>
        </w:rPr>
        <w:t xml:space="preserve"> «О государственной регистрации недвижимости».</w:t>
      </w:r>
    </w:p>
    <w:p w:rsidR="00F710BA" w:rsidRPr="00175534" w:rsidP="00310976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75534">
        <w:rPr>
          <w:rFonts w:ascii="Times New Roman" w:hAnsi="Times New Roman" w:cs="Times New Roman"/>
          <w:color w:val="auto"/>
        </w:rPr>
        <w:t xml:space="preserve">Согласно ст. </w:t>
      </w:r>
      <w:r w:rsidRPr="00175534" w:rsidR="00AD624B">
        <w:rPr>
          <w:rFonts w:ascii="Times New Roman" w:hAnsi="Times New Roman" w:cs="Times New Roman"/>
          <w:color w:val="auto"/>
        </w:rPr>
        <w:t>70</w:t>
      </w:r>
      <w:r w:rsidRPr="00175534">
        <w:rPr>
          <w:rFonts w:ascii="Times New Roman" w:hAnsi="Times New Roman" w:cs="Times New Roman"/>
          <w:color w:val="auto"/>
        </w:rPr>
        <w:t xml:space="preserve"> Земельного кодекса РФ </w:t>
      </w:r>
      <w:r w:rsidRPr="00175534" w:rsidR="00AD624B">
        <w:rPr>
          <w:rFonts w:ascii="Times New Roman" w:hAnsi="Times New Roman" w:cs="Times New Roman"/>
          <w:color w:val="auto"/>
          <w:shd w:val="clear" w:color="auto" w:fill="FFFFFF"/>
        </w:rPr>
        <w:t>государственный кадастровый учет земельных участков осуществляется в порядке, установленном Федеральным </w:t>
      </w:r>
      <w:hyperlink r:id="rId4" w:anchor="dst0" w:history="1">
        <w:r w:rsidRPr="00175534" w:rsidR="00AD624B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законом</w:t>
        </w:r>
      </w:hyperlink>
      <w:r w:rsidRPr="00175534" w:rsidR="00AD624B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Pr="00175534" w:rsidR="001B18B3">
        <w:rPr>
          <w:rFonts w:ascii="Times New Roman" w:hAnsi="Times New Roman" w:cs="Times New Roman"/>
          <w:color w:val="auto"/>
          <w:shd w:val="clear" w:color="auto" w:fill="FFFFFF"/>
        </w:rPr>
        <w:t>«</w:t>
      </w:r>
      <w:r w:rsidRPr="00175534" w:rsidR="00AD624B">
        <w:rPr>
          <w:rFonts w:ascii="Times New Roman" w:hAnsi="Times New Roman" w:cs="Times New Roman"/>
          <w:color w:val="auto"/>
          <w:shd w:val="clear" w:color="auto" w:fill="FFFFFF"/>
        </w:rPr>
        <w:t>О государст</w:t>
      </w:r>
      <w:r w:rsidRPr="00175534" w:rsidR="001B18B3">
        <w:rPr>
          <w:rFonts w:ascii="Times New Roman" w:hAnsi="Times New Roman" w:cs="Times New Roman"/>
          <w:color w:val="auto"/>
          <w:shd w:val="clear" w:color="auto" w:fill="FFFFFF"/>
        </w:rPr>
        <w:t>венной регистрации недвижимости»</w:t>
      </w:r>
      <w:r w:rsidRPr="00175534" w:rsidR="00AD624B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8D426B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color w:val="auto"/>
          <w:sz w:val="24"/>
          <w:szCs w:val="24"/>
        </w:rPr>
        <w:t>Согласно статье 71 Земельного кодекса РФ под государственным земельным надзором понимается</w:t>
      </w:r>
      <w:r w:rsidRPr="00175534">
        <w:rPr>
          <w:sz w:val="24"/>
          <w:szCs w:val="24"/>
        </w:rPr>
        <w:t xml:space="preserve">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организациипроведения</w:t>
      </w:r>
      <w:r w:rsidRPr="00175534">
        <w:rPr>
          <w:sz w:val="24"/>
          <w:szCs w:val="24"/>
        </w:rPr>
        <w:t xml:space="preserve"> </w:t>
      </w:r>
      <w:r w:rsidRPr="00175534">
        <w:rPr>
          <w:sz w:val="24"/>
          <w:szCs w:val="24"/>
        </w:rPr>
        <w:t>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</w:t>
      </w:r>
      <w:r w:rsidRPr="00175534">
        <w:rPr>
          <w:sz w:val="24"/>
          <w:szCs w:val="24"/>
        </w:rPr>
        <w:t xml:space="preserve"> своей деятельности.</w:t>
      </w:r>
    </w:p>
    <w:p w:rsidR="008D426B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5" type="#_x0000_t202" style="width:6.25pt;height:22.5pt;margin-top:-11.3pt;margin-left:470.4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8240" filled="f" stroked="f">
            <v:textbox style="mso-fit-shape-to-text:t" inset="0,0,0,0">
              <w:txbxContent>
                <w:p w:rsidR="00415563" w:rsidP="008D426B">
                  <w:pPr>
                    <w:pStyle w:val="4"/>
                    <w:shd w:val="clear" w:color="auto" w:fill="auto"/>
                    <w:spacing w:line="450" w:lineRule="exact"/>
                  </w:pPr>
                </w:p>
              </w:txbxContent>
            </v:textbox>
            <w10:wrap type="topAndBottom"/>
          </v:shape>
        </w:pict>
      </w:r>
      <w:r w:rsidRPr="00175534" w:rsidR="008D426B">
        <w:rPr>
          <w:sz w:val="24"/>
          <w:szCs w:val="24"/>
        </w:rPr>
        <w:t>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8D426B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содержащий властное волеизъявление, порождающий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 w:rsidR="008D426B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  <w:shd w:val="clear" w:color="auto" w:fill="FFFFFF"/>
        </w:rPr>
        <w:t xml:space="preserve">Законность предписания означает, что оно выдано тем органом (должностным </w:t>
      </w:r>
      <w:r w:rsidRPr="00175534">
        <w:rPr>
          <w:sz w:val="24"/>
          <w:szCs w:val="24"/>
          <w:shd w:val="clear" w:color="auto" w:fill="FFFFFF"/>
        </w:rPr>
        <w:t>лицом), в компетенцию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  <w:r w:rsidRPr="00175534">
        <w:rPr>
          <w:sz w:val="24"/>
          <w:szCs w:val="24"/>
        </w:rPr>
        <w:br/>
      </w:r>
      <w:r w:rsidRPr="00175534" w:rsidR="000358CD">
        <w:rPr>
          <w:sz w:val="24"/>
          <w:szCs w:val="24"/>
        </w:rPr>
        <w:t xml:space="preserve">         </w:t>
      </w:r>
      <w:r w:rsidRPr="00175534">
        <w:rPr>
          <w:sz w:val="24"/>
          <w:szCs w:val="24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образует состав административного правонарушения, предусмотренного частью 25 статьи 19.5 Кодекса Российской Федерации об административных правонарушениях.</w:t>
      </w:r>
    </w:p>
    <w:p w:rsidR="00577FAF" w:rsidRPr="00175534" w:rsidP="00310976">
      <w:pPr>
        <w:pStyle w:val="23"/>
        <w:shd w:val="clear" w:color="auto" w:fill="auto"/>
        <w:spacing w:after="0" w:line="276" w:lineRule="auto"/>
        <w:ind w:left="20" w:right="20" w:firstLine="700"/>
        <w:contextualSpacing/>
        <w:jc w:val="both"/>
        <w:rPr>
          <w:sz w:val="24"/>
          <w:szCs w:val="24"/>
        </w:rPr>
      </w:pPr>
      <w:r w:rsidRPr="00175534">
        <w:rPr>
          <w:color w:val="auto"/>
          <w:sz w:val="24"/>
          <w:szCs w:val="24"/>
        </w:rPr>
        <w:t>Как установлено в судебном заседании и следует из</w:t>
      </w:r>
      <w:r w:rsidRPr="00175534" w:rsidR="007E49FA">
        <w:rPr>
          <w:color w:val="auto"/>
          <w:sz w:val="24"/>
          <w:szCs w:val="24"/>
        </w:rPr>
        <w:t xml:space="preserve"> материалов</w:t>
      </w:r>
      <w:r w:rsidRPr="00175534">
        <w:rPr>
          <w:color w:val="auto"/>
          <w:sz w:val="24"/>
          <w:szCs w:val="24"/>
        </w:rPr>
        <w:t xml:space="preserve"> настоящего дела</w:t>
      </w:r>
      <w:r w:rsidRPr="00175534" w:rsidR="007E49FA">
        <w:rPr>
          <w:color w:val="auto"/>
          <w:sz w:val="24"/>
          <w:szCs w:val="24"/>
        </w:rPr>
        <w:t xml:space="preserve">, </w:t>
      </w:r>
      <w:r w:rsidRPr="00175534">
        <w:rPr>
          <w:sz w:val="24"/>
          <w:szCs w:val="24"/>
        </w:rPr>
        <w:t>в соответствии с распоряжением председателя</w:t>
      </w:r>
      <w:r w:rsidRPr="00175534">
        <w:rPr>
          <w:sz w:val="24"/>
          <w:szCs w:val="24"/>
        </w:rPr>
        <w:t xml:space="preserve"> </w:t>
      </w:r>
      <w:r w:rsidRPr="00175534">
        <w:rPr>
          <w:sz w:val="24"/>
          <w:szCs w:val="24"/>
        </w:rPr>
        <w:t xml:space="preserve"> Го</w:t>
      </w:r>
      <w:r w:rsidRPr="00175534">
        <w:rPr>
          <w:sz w:val="24"/>
          <w:szCs w:val="24"/>
        </w:rPr>
        <w:t xml:space="preserve">сударственного комитета по государственной регистрации и кадастру Республики Крым </w:t>
      </w:r>
      <w:r w:rsidRPr="00175534">
        <w:rPr>
          <w:sz w:val="24"/>
          <w:szCs w:val="24"/>
        </w:rPr>
        <w:t xml:space="preserve"> от 07.09.2018 № 1067-01/17 с целью исполнения государственных функций по осуществлению государственного земельного надзора</w:t>
      </w:r>
      <w:r w:rsidRPr="00175534" w:rsidR="00415563">
        <w:rPr>
          <w:sz w:val="24"/>
          <w:szCs w:val="24"/>
        </w:rPr>
        <w:t>,</w:t>
      </w:r>
      <w:r w:rsidRPr="00175534">
        <w:rPr>
          <w:sz w:val="24"/>
          <w:szCs w:val="24"/>
        </w:rPr>
        <w:t xml:space="preserve"> проведена внеплановая выездная проверка в отношении </w:t>
      </w:r>
      <w:r w:rsidRPr="00175534">
        <w:rPr>
          <w:sz w:val="24"/>
          <w:szCs w:val="24"/>
        </w:rPr>
        <w:t>Мустафаевой</w:t>
      </w:r>
      <w:r w:rsidRPr="00175534">
        <w:rPr>
          <w:sz w:val="24"/>
          <w:szCs w:val="24"/>
        </w:rPr>
        <w:t xml:space="preserve"> </w:t>
      </w:r>
      <w:r w:rsidRPr="00175534">
        <w:rPr>
          <w:sz w:val="24"/>
          <w:szCs w:val="24"/>
        </w:rPr>
        <w:t>Шефики</w:t>
      </w:r>
      <w:r w:rsidRPr="00175534">
        <w:rPr>
          <w:sz w:val="24"/>
          <w:szCs w:val="24"/>
        </w:rPr>
        <w:t xml:space="preserve"> на предмет исполнения земельного законодательства данным лицом</w:t>
      </w:r>
      <w:r w:rsidRPr="00175534">
        <w:rPr>
          <w:sz w:val="24"/>
          <w:szCs w:val="24"/>
        </w:rPr>
        <w:t xml:space="preserve"> при использовании земельного участка, расположенного по</w:t>
      </w:r>
      <w:r w:rsidRPr="00175534">
        <w:rPr>
          <w:sz w:val="24"/>
          <w:szCs w:val="24"/>
        </w:rPr>
        <w:t xml:space="preserve"> адресу: </w:t>
      </w:r>
      <w:r w:rsidRPr="00175534" w:rsidR="00175534">
        <w:rPr>
          <w:color w:val="auto"/>
          <w:sz w:val="24"/>
          <w:szCs w:val="24"/>
        </w:rPr>
        <w:t>«данные изъяты»</w:t>
      </w:r>
      <w:r w:rsidRPr="00175534">
        <w:rPr>
          <w:sz w:val="24"/>
          <w:szCs w:val="24"/>
        </w:rPr>
        <w:t>.</w:t>
      </w:r>
    </w:p>
    <w:p w:rsidR="00B07336" w:rsidRPr="00175534" w:rsidP="00310976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75534">
        <w:rPr>
          <w:rFonts w:ascii="Times New Roman" w:hAnsi="Times New Roman" w:cs="Times New Roman"/>
        </w:rPr>
        <w:t>В результате проверки установлено и зафиксировано в акте проверки № 982 от 25.10.2018, что правоу</w:t>
      </w:r>
      <w:r w:rsidRPr="00175534">
        <w:rPr>
          <w:rFonts w:ascii="Times New Roman" w:hAnsi="Times New Roman" w:cs="Times New Roman"/>
        </w:rPr>
        <w:t>с</w:t>
      </w:r>
      <w:r w:rsidRPr="00175534">
        <w:rPr>
          <w:rFonts w:ascii="Times New Roman" w:hAnsi="Times New Roman" w:cs="Times New Roman"/>
        </w:rPr>
        <w:t>т</w:t>
      </w:r>
      <w:r w:rsidRPr="00175534" w:rsidR="00ED3D5E">
        <w:rPr>
          <w:rFonts w:ascii="Times New Roman" w:hAnsi="Times New Roman" w:cs="Times New Roman"/>
        </w:rPr>
        <w:t>а</w:t>
      </w:r>
      <w:r w:rsidRPr="00175534">
        <w:rPr>
          <w:rFonts w:ascii="Times New Roman" w:hAnsi="Times New Roman" w:cs="Times New Roman"/>
        </w:rPr>
        <w:t>навливающи</w:t>
      </w:r>
      <w:r w:rsidRPr="00175534" w:rsidR="00415563">
        <w:rPr>
          <w:rFonts w:ascii="Times New Roman" w:hAnsi="Times New Roman" w:cs="Times New Roman"/>
        </w:rPr>
        <w:t>е</w:t>
      </w:r>
      <w:r w:rsidRPr="00175534">
        <w:rPr>
          <w:rFonts w:ascii="Times New Roman" w:hAnsi="Times New Roman" w:cs="Times New Roman"/>
        </w:rPr>
        <w:t xml:space="preserve"> документ</w:t>
      </w:r>
      <w:r w:rsidRPr="00175534" w:rsidR="00415563">
        <w:rPr>
          <w:rFonts w:ascii="Times New Roman" w:hAnsi="Times New Roman" w:cs="Times New Roman"/>
        </w:rPr>
        <w:t>ы</w:t>
      </w:r>
      <w:r w:rsidRPr="00175534">
        <w:rPr>
          <w:rFonts w:ascii="Times New Roman" w:hAnsi="Times New Roman" w:cs="Times New Roman"/>
        </w:rPr>
        <w:t xml:space="preserve"> на используемый земельный участок площадью 600 кв. м,</w:t>
      </w:r>
      <w:r w:rsidRPr="00175534">
        <w:rPr>
          <w:rFonts w:ascii="Times New Roman" w:hAnsi="Times New Roman" w:cs="Times New Roman"/>
        </w:rPr>
        <w:t xml:space="preserve"> </w:t>
      </w:r>
      <w:r w:rsidRPr="00175534">
        <w:rPr>
          <w:rFonts w:ascii="Times New Roman" w:hAnsi="Times New Roman" w:cs="Times New Roman"/>
        </w:rPr>
        <w:t>расположенный по адресу:</w:t>
      </w:r>
      <w:r w:rsidRPr="00175534">
        <w:rPr>
          <w:rFonts w:ascii="Times New Roman" w:hAnsi="Times New Roman" w:cs="Times New Roman"/>
        </w:rPr>
        <w:t xml:space="preserve"> </w:t>
      </w:r>
      <w:r w:rsidRPr="00175534" w:rsidR="00175534">
        <w:rPr>
          <w:rFonts w:ascii="Times New Roman" w:hAnsi="Times New Roman" w:cs="Times New Roman"/>
          <w:color w:val="auto"/>
        </w:rPr>
        <w:t>«данные изъяты»</w:t>
      </w:r>
      <w:r w:rsidR="00175534">
        <w:rPr>
          <w:rFonts w:ascii="Times New Roman" w:hAnsi="Times New Roman" w:cs="Times New Roman"/>
          <w:color w:val="auto"/>
        </w:rPr>
        <w:t xml:space="preserve"> </w:t>
      </w:r>
      <w:r w:rsidRPr="00175534" w:rsidR="00C9636C">
        <w:rPr>
          <w:rFonts w:ascii="Times New Roman" w:hAnsi="Times New Roman" w:cs="Times New Roman"/>
        </w:rPr>
        <w:t xml:space="preserve">у </w:t>
      </w:r>
      <w:r w:rsidRPr="00175534" w:rsidR="00C9636C">
        <w:rPr>
          <w:rFonts w:ascii="Times New Roman" w:hAnsi="Times New Roman" w:cs="Times New Roman"/>
        </w:rPr>
        <w:t>Мустафаевой</w:t>
      </w:r>
      <w:r w:rsidRPr="00175534" w:rsidR="00C9636C">
        <w:rPr>
          <w:rFonts w:ascii="Times New Roman" w:hAnsi="Times New Roman" w:cs="Times New Roman"/>
        </w:rPr>
        <w:t xml:space="preserve"> Ш. отсутствуют, что является нарушением требований пункта 1</w:t>
      </w:r>
      <w:r w:rsidRPr="00175534" w:rsidR="00415563">
        <w:rPr>
          <w:rFonts w:ascii="Times New Roman" w:hAnsi="Times New Roman" w:cs="Times New Roman"/>
        </w:rPr>
        <w:t xml:space="preserve">  ст. 25,</w:t>
      </w:r>
      <w:r w:rsidRPr="00175534" w:rsidR="00C9636C">
        <w:rPr>
          <w:rFonts w:ascii="Times New Roman" w:hAnsi="Times New Roman" w:cs="Times New Roman"/>
        </w:rPr>
        <w:t xml:space="preserve"> ст</w:t>
      </w:r>
      <w:r w:rsidRPr="00175534" w:rsidR="00415563">
        <w:rPr>
          <w:rFonts w:ascii="Times New Roman" w:hAnsi="Times New Roman" w:cs="Times New Roman"/>
        </w:rPr>
        <w:t>.</w:t>
      </w:r>
      <w:r w:rsidRPr="00175534" w:rsidR="00C9636C">
        <w:rPr>
          <w:rFonts w:ascii="Times New Roman" w:hAnsi="Times New Roman" w:cs="Times New Roman"/>
        </w:rPr>
        <w:t xml:space="preserve"> 26 Земельного кодекса Российской Федерации. </w:t>
      </w:r>
    </w:p>
    <w:p w:rsidR="00C9636C" w:rsidRPr="00175534" w:rsidP="00310976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75534">
        <w:rPr>
          <w:rFonts w:ascii="Times New Roman" w:hAnsi="Times New Roman" w:cs="Times New Roman"/>
        </w:rPr>
        <w:t xml:space="preserve">На основании проведенной проверки </w:t>
      </w:r>
      <w:r w:rsidRPr="00175534">
        <w:rPr>
          <w:rFonts w:ascii="Times New Roman" w:hAnsi="Times New Roman" w:cs="Times New Roman"/>
        </w:rPr>
        <w:t>Мустафаевой</w:t>
      </w:r>
      <w:r w:rsidRPr="00175534">
        <w:rPr>
          <w:rFonts w:ascii="Times New Roman" w:hAnsi="Times New Roman" w:cs="Times New Roman"/>
        </w:rPr>
        <w:t xml:space="preserve"> Ш. было выдано предписание № 1.2 от 25.10.2018 об устранении выявленного правонарушения требований земельного законодательства Российской Федерации с установленным сроком до 15.04.2019 (включительно).</w:t>
      </w:r>
    </w:p>
    <w:p w:rsidR="00B07336" w:rsidRPr="00175534" w:rsidP="00310976">
      <w:pPr>
        <w:pStyle w:val="23"/>
        <w:shd w:val="clear" w:color="auto" w:fill="auto"/>
        <w:spacing w:after="0" w:line="276" w:lineRule="auto"/>
        <w:ind w:left="20" w:right="-1" w:firstLine="720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 xml:space="preserve">На основании распоряжения председателя  Государственного комитета по государственной регистрации и кадастру Республики Крым о проведении внеплановой документарной проверки от 17.04.2019 № 596-01/17 с 24.04.2019 по 30.04.2019 в отношении </w:t>
      </w:r>
      <w:r w:rsidRPr="00175534">
        <w:rPr>
          <w:sz w:val="24"/>
          <w:szCs w:val="24"/>
        </w:rPr>
        <w:t>Мустафаевой</w:t>
      </w:r>
      <w:r w:rsidRPr="00175534">
        <w:rPr>
          <w:sz w:val="24"/>
          <w:szCs w:val="24"/>
        </w:rPr>
        <w:t xml:space="preserve"> Ш. проведена проверка исполнения выданного предписания органа государственного контроля (надзора).</w:t>
      </w:r>
    </w:p>
    <w:p w:rsidR="00B07336" w:rsidRPr="00175534" w:rsidP="00310976">
      <w:pPr>
        <w:pStyle w:val="23"/>
        <w:shd w:val="clear" w:color="auto" w:fill="auto"/>
        <w:spacing w:after="0" w:line="276" w:lineRule="auto"/>
        <w:ind w:left="20" w:right="-1" w:firstLine="720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 xml:space="preserve">Распоряжение о проведении внеплановой документарной проверки, извещение о необходимости предоставления информации об исполнении предписания в период с 26.04.2019 по 30.04.2019, а также о составлении акта проверки 30.04.2019 в 17 час. 00 мин. было направлено </w:t>
      </w:r>
      <w:r w:rsidRPr="00175534">
        <w:rPr>
          <w:sz w:val="24"/>
          <w:szCs w:val="24"/>
        </w:rPr>
        <w:t>Мустафаевой</w:t>
      </w:r>
      <w:r w:rsidRPr="00175534">
        <w:rPr>
          <w:sz w:val="24"/>
          <w:szCs w:val="24"/>
        </w:rPr>
        <w:t xml:space="preserve"> Ш. заказным почтовым отправлением с уведомлением (почтовый реестр № 141 от 17.04.2019, почтовый идентификатор </w:t>
      </w:r>
      <w:r w:rsidRPr="00175534" w:rsidR="00175534">
        <w:rPr>
          <w:color w:val="auto"/>
          <w:sz w:val="24"/>
          <w:szCs w:val="24"/>
        </w:rPr>
        <w:t>«данные изъяты»</w:t>
      </w:r>
      <w:r w:rsidRPr="00175534">
        <w:rPr>
          <w:sz w:val="24"/>
          <w:szCs w:val="24"/>
        </w:rPr>
        <w:t xml:space="preserve">). Помимо того, государственным инспектором Республики Крым по использованию и охране земель </w:t>
      </w:r>
      <w:r w:rsidRPr="00175534" w:rsidR="00175534">
        <w:rPr>
          <w:color w:val="auto"/>
          <w:sz w:val="24"/>
          <w:szCs w:val="24"/>
        </w:rPr>
        <w:t>«данные изъяты»</w:t>
      </w:r>
      <w:r w:rsidRPr="00175534">
        <w:rPr>
          <w:sz w:val="24"/>
          <w:szCs w:val="24"/>
        </w:rPr>
        <w:t xml:space="preserve"> 19.04.2019 в 10 час. 41 мин. </w:t>
      </w:r>
      <w:r w:rsidRPr="00175534">
        <w:rPr>
          <w:sz w:val="24"/>
          <w:szCs w:val="24"/>
        </w:rPr>
        <w:t>Мустафаевой</w:t>
      </w:r>
      <w:r w:rsidRPr="00175534">
        <w:rPr>
          <w:sz w:val="24"/>
          <w:szCs w:val="24"/>
        </w:rPr>
        <w:t xml:space="preserve"> Ш. передана телефонограмма № 68/1 - 02/01 о проведении внеплановой документарной проверки соблюдения требований земельного законодательства. Таким образом, </w:t>
      </w:r>
      <w:r w:rsidRPr="00175534">
        <w:rPr>
          <w:sz w:val="24"/>
          <w:szCs w:val="24"/>
        </w:rPr>
        <w:t>Мустафаева</w:t>
      </w:r>
      <w:r w:rsidRPr="00175534">
        <w:rPr>
          <w:sz w:val="24"/>
          <w:szCs w:val="24"/>
        </w:rPr>
        <w:t xml:space="preserve"> Ш. была надлежащим образом уведомлена о проведении проверки, а также о составлении акта проверки.</w:t>
      </w:r>
    </w:p>
    <w:p w:rsidR="00E209FA" w:rsidRPr="00175534" w:rsidP="00310976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75534">
        <w:rPr>
          <w:rFonts w:ascii="Times New Roman" w:hAnsi="Times New Roman" w:cs="Times New Roman"/>
          <w:color w:val="auto"/>
        </w:rPr>
        <w:t xml:space="preserve">В ходе проверки установлено, что </w:t>
      </w:r>
      <w:r w:rsidRPr="00175534">
        <w:rPr>
          <w:rFonts w:ascii="Times New Roman" w:hAnsi="Times New Roman" w:cs="Times New Roman"/>
          <w:color w:val="auto"/>
        </w:rPr>
        <w:t>Мустафаева</w:t>
      </w:r>
      <w:r w:rsidRPr="00175534">
        <w:rPr>
          <w:rFonts w:ascii="Times New Roman" w:hAnsi="Times New Roman" w:cs="Times New Roman"/>
          <w:color w:val="auto"/>
        </w:rPr>
        <w:t xml:space="preserve"> Ш. продолжает использовать земельный участок муниципальной собственности общей площадью 600 кв. м., </w:t>
      </w:r>
      <w:r w:rsidRPr="00175534">
        <w:rPr>
          <w:rFonts w:ascii="Times New Roman" w:hAnsi="Times New Roman" w:cs="Times New Roman"/>
        </w:rPr>
        <w:t xml:space="preserve">расположенный по адресу: </w:t>
      </w:r>
      <w:r w:rsidRPr="00175534" w:rsidR="00175534">
        <w:rPr>
          <w:rFonts w:ascii="Times New Roman" w:hAnsi="Times New Roman" w:cs="Times New Roman"/>
          <w:color w:val="auto"/>
        </w:rPr>
        <w:t>«данные изъяты»</w:t>
      </w:r>
      <w:r w:rsidRPr="00175534">
        <w:rPr>
          <w:rFonts w:ascii="Times New Roman" w:hAnsi="Times New Roman" w:cs="Times New Roman"/>
        </w:rPr>
        <w:t xml:space="preserve"> </w:t>
      </w:r>
      <w:r w:rsidRPr="00175534">
        <w:rPr>
          <w:rFonts w:ascii="Times New Roman" w:hAnsi="Times New Roman" w:cs="Times New Roman"/>
          <w:color w:val="auto"/>
        </w:rPr>
        <w:t>без наличия предусмотренных законодательством Российской Федерации прав на указанный земельный участок, что является нарушением требований статей 25, 26 Земельного кодекса РФ.</w:t>
      </w:r>
    </w:p>
    <w:p w:rsidR="00E209FA" w:rsidRPr="00175534" w:rsidP="00310976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75534">
        <w:rPr>
          <w:rFonts w:ascii="Times New Roman" w:hAnsi="Times New Roman" w:cs="Times New Roman"/>
          <w:color w:val="auto"/>
        </w:rPr>
        <w:t xml:space="preserve">Таким образом, документы, </w:t>
      </w:r>
      <w:r w:rsidRPr="00175534" w:rsidR="00DE7958">
        <w:rPr>
          <w:rFonts w:ascii="Times New Roman" w:hAnsi="Times New Roman" w:cs="Times New Roman"/>
          <w:color w:val="auto"/>
        </w:rPr>
        <w:t xml:space="preserve">подтверждающие, </w:t>
      </w:r>
      <w:r w:rsidRPr="00175534" w:rsidR="00415563">
        <w:rPr>
          <w:rFonts w:ascii="Times New Roman" w:hAnsi="Times New Roman" w:cs="Times New Roman"/>
          <w:color w:val="auto"/>
        </w:rPr>
        <w:t xml:space="preserve">что </w:t>
      </w:r>
      <w:r w:rsidRPr="00175534">
        <w:rPr>
          <w:rFonts w:ascii="Times New Roman" w:hAnsi="Times New Roman" w:cs="Times New Roman"/>
          <w:color w:val="auto"/>
        </w:rPr>
        <w:t>Мустафаевой</w:t>
      </w:r>
      <w:r w:rsidRPr="00175534">
        <w:rPr>
          <w:rFonts w:ascii="Times New Roman" w:hAnsi="Times New Roman" w:cs="Times New Roman"/>
          <w:color w:val="auto"/>
        </w:rPr>
        <w:t xml:space="preserve"> Ш. предприняты исчерпывающие меры для устранения нарушений закона при использовании земельного участка, не предоставлены.</w:t>
      </w:r>
    </w:p>
    <w:p w:rsidR="00E209FA" w:rsidRPr="00175534" w:rsidP="00310976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75534">
        <w:rPr>
          <w:rFonts w:ascii="Times New Roman" w:hAnsi="Times New Roman" w:cs="Times New Roman"/>
          <w:color w:val="auto"/>
        </w:rPr>
        <w:t xml:space="preserve">Доказательства объективной невозможности устранить нарушение требований земельного законодательства </w:t>
      </w:r>
      <w:r w:rsidRPr="00175534">
        <w:rPr>
          <w:rFonts w:ascii="Times New Roman" w:hAnsi="Times New Roman" w:cs="Times New Roman"/>
          <w:color w:val="auto"/>
        </w:rPr>
        <w:t>Мустафаевой</w:t>
      </w:r>
      <w:r w:rsidRPr="00175534">
        <w:rPr>
          <w:rFonts w:ascii="Times New Roman" w:hAnsi="Times New Roman" w:cs="Times New Roman"/>
          <w:color w:val="auto"/>
        </w:rPr>
        <w:t xml:space="preserve"> Ш. не предоставлены. </w:t>
      </w:r>
    </w:p>
    <w:p w:rsidR="00E209FA" w:rsidRPr="00175534" w:rsidP="00310976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75534">
        <w:rPr>
          <w:rFonts w:ascii="Times New Roman" w:hAnsi="Times New Roman" w:cs="Times New Roman"/>
          <w:color w:val="auto"/>
        </w:rPr>
        <w:t xml:space="preserve">Таким образом, </w:t>
      </w:r>
      <w:r w:rsidRPr="00175534">
        <w:rPr>
          <w:rFonts w:ascii="Times New Roman" w:hAnsi="Times New Roman" w:cs="Times New Roman"/>
          <w:color w:val="auto"/>
        </w:rPr>
        <w:t>Мустафаевой</w:t>
      </w:r>
      <w:r w:rsidRPr="00175534">
        <w:rPr>
          <w:rFonts w:ascii="Times New Roman" w:hAnsi="Times New Roman" w:cs="Times New Roman"/>
          <w:color w:val="auto"/>
        </w:rPr>
        <w:t xml:space="preserve"> Ш. не предприняты все возможные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физического лица к административной ответственности.</w:t>
      </w:r>
    </w:p>
    <w:p w:rsidR="00E209FA" w:rsidRPr="00175534" w:rsidP="00310976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175534">
        <w:rPr>
          <w:rFonts w:ascii="Times New Roman" w:hAnsi="Times New Roman" w:cs="Times New Roman"/>
          <w:color w:val="auto"/>
        </w:rPr>
        <w:t>Днем совершения административного правонарушения, предусмотренного ч.25 ст. 19.5 КоАП РФ является 16.04.2019 г.</w:t>
      </w:r>
    </w:p>
    <w:p w:rsidR="00E209FA" w:rsidRPr="00175534" w:rsidP="00310976">
      <w:pPr>
        <w:pStyle w:val="10"/>
        <w:shd w:val="clear" w:color="auto" w:fill="auto"/>
        <w:tabs>
          <w:tab w:val="center" w:pos="7453"/>
          <w:tab w:val="left" w:pos="7538"/>
          <w:tab w:val="right" w:pos="9276"/>
        </w:tabs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>По факту выявленного правонарушения, 1</w:t>
      </w:r>
      <w:r w:rsidRPr="00175534" w:rsidR="00DE7958">
        <w:rPr>
          <w:sz w:val="24"/>
          <w:szCs w:val="24"/>
        </w:rPr>
        <w:t>7</w:t>
      </w:r>
      <w:r w:rsidRPr="00175534" w:rsidR="00CB020E">
        <w:rPr>
          <w:sz w:val="24"/>
          <w:szCs w:val="24"/>
        </w:rPr>
        <w:t>.05.2019 г.</w:t>
      </w:r>
      <w:r w:rsidRPr="00175534" w:rsidR="00DE7958">
        <w:rPr>
          <w:sz w:val="24"/>
          <w:szCs w:val="24"/>
        </w:rPr>
        <w:t xml:space="preserve"> </w:t>
      </w:r>
      <w:r w:rsidRPr="00175534" w:rsidR="00CB020E">
        <w:rPr>
          <w:sz w:val="24"/>
          <w:szCs w:val="24"/>
        </w:rPr>
        <w:t>главным специалистом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</w:t>
      </w:r>
      <w:r w:rsidRPr="00175534">
        <w:rPr>
          <w:sz w:val="24"/>
          <w:szCs w:val="24"/>
        </w:rPr>
        <w:t xml:space="preserve"> в</w:t>
      </w:r>
      <w:r w:rsidRPr="00175534" w:rsidR="00CB020E">
        <w:rPr>
          <w:sz w:val="24"/>
          <w:szCs w:val="24"/>
        </w:rPr>
        <w:t xml:space="preserve"> </w:t>
      </w:r>
      <w:r w:rsidRPr="00175534">
        <w:rPr>
          <w:sz w:val="24"/>
          <w:szCs w:val="24"/>
        </w:rPr>
        <w:t>отношении</w:t>
      </w:r>
      <w:r w:rsidRPr="00175534">
        <w:rPr>
          <w:sz w:val="24"/>
          <w:szCs w:val="24"/>
        </w:rPr>
        <w:tab/>
      </w:r>
      <w:r w:rsidRPr="00175534">
        <w:rPr>
          <w:color w:val="auto"/>
          <w:sz w:val="24"/>
          <w:szCs w:val="24"/>
        </w:rPr>
        <w:t>Мустафаевой</w:t>
      </w:r>
      <w:r w:rsidRPr="00175534">
        <w:rPr>
          <w:color w:val="auto"/>
          <w:sz w:val="24"/>
          <w:szCs w:val="24"/>
        </w:rPr>
        <w:t xml:space="preserve"> Ш</w:t>
      </w:r>
      <w:r w:rsidRPr="00175534">
        <w:rPr>
          <w:sz w:val="24"/>
          <w:szCs w:val="24"/>
        </w:rPr>
        <w:t>. был составлен </w:t>
      </w:r>
      <w:r w:rsidRPr="00175534" w:rsidR="00CB020E">
        <w:rPr>
          <w:sz w:val="24"/>
          <w:szCs w:val="24"/>
        </w:rPr>
        <w:t xml:space="preserve"> </w:t>
      </w:r>
      <w:r w:rsidRPr="00175534">
        <w:rPr>
          <w:sz w:val="24"/>
          <w:szCs w:val="24"/>
        </w:rPr>
        <w:t>Протокол об административном</w:t>
      </w:r>
      <w:r w:rsidRPr="00175534" w:rsidR="00D05E26">
        <w:rPr>
          <w:sz w:val="24"/>
          <w:szCs w:val="24"/>
        </w:rPr>
        <w:t xml:space="preserve"> </w:t>
      </w:r>
      <w:r w:rsidRPr="00175534">
        <w:rPr>
          <w:sz w:val="24"/>
          <w:szCs w:val="24"/>
        </w:rPr>
        <w:tab/>
        <w:t>правонарушении,</w:t>
      </w:r>
      <w:r w:rsidRPr="00175534" w:rsidR="00CB020E">
        <w:rPr>
          <w:sz w:val="24"/>
          <w:szCs w:val="24"/>
        </w:rPr>
        <w:t xml:space="preserve"> </w:t>
      </w:r>
      <w:r w:rsidRPr="00175534">
        <w:rPr>
          <w:sz w:val="24"/>
          <w:szCs w:val="24"/>
        </w:rPr>
        <w:t xml:space="preserve">предусмотренном частью 25 статьи 19.5 КоАП Российской Федерации </w:t>
      </w:r>
      <w:r w:rsidRPr="00175534">
        <w:rPr>
          <w:sz w:val="24"/>
          <w:szCs w:val="24"/>
        </w:rPr>
        <w:t>обадминистративных</w:t>
      </w:r>
      <w:r w:rsidRPr="00175534">
        <w:rPr>
          <w:sz w:val="24"/>
          <w:szCs w:val="24"/>
        </w:rPr>
        <w:t xml:space="preserve"> правонарушениях.</w:t>
      </w:r>
    </w:p>
    <w:p w:rsidR="00E209FA" w:rsidRPr="00175534" w:rsidP="00310976">
      <w:pPr>
        <w:pStyle w:val="10"/>
        <w:shd w:val="clear" w:color="auto" w:fill="auto"/>
        <w:tabs>
          <w:tab w:val="left" w:pos="3647"/>
          <w:tab w:val="left" w:pos="7538"/>
          <w:tab w:val="right" w:pos="9276"/>
        </w:tabs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 xml:space="preserve">Факт совершения </w:t>
      </w:r>
      <w:r w:rsidRPr="00175534">
        <w:rPr>
          <w:color w:val="auto"/>
          <w:sz w:val="24"/>
          <w:szCs w:val="24"/>
        </w:rPr>
        <w:t>Мустафаевой</w:t>
      </w:r>
      <w:r w:rsidRPr="00175534">
        <w:rPr>
          <w:color w:val="auto"/>
          <w:sz w:val="24"/>
          <w:szCs w:val="24"/>
        </w:rPr>
        <w:t xml:space="preserve"> Ш.</w:t>
      </w:r>
      <w:r w:rsidRPr="00175534">
        <w:rPr>
          <w:sz w:val="24"/>
          <w:szCs w:val="24"/>
        </w:rPr>
        <w:t xml:space="preserve"> административного правонарушения, предусмотренного частью 25 статьи 19.5 КоАП РФ, подтверждается протоколом об административном правонарушении от 18.09.2018 г., Актом проверки № </w:t>
      </w:r>
      <w:r w:rsidRPr="00175534" w:rsidR="000E4576">
        <w:rPr>
          <w:sz w:val="24"/>
          <w:szCs w:val="24"/>
        </w:rPr>
        <w:t>388</w:t>
      </w:r>
      <w:r w:rsidRPr="00175534">
        <w:rPr>
          <w:sz w:val="24"/>
          <w:szCs w:val="24"/>
        </w:rPr>
        <w:t xml:space="preserve"> от </w:t>
      </w:r>
      <w:r w:rsidRPr="00175534" w:rsidR="000E4576">
        <w:rPr>
          <w:sz w:val="24"/>
          <w:szCs w:val="24"/>
        </w:rPr>
        <w:t>30.04</w:t>
      </w:r>
      <w:r w:rsidRPr="00175534">
        <w:rPr>
          <w:sz w:val="24"/>
          <w:szCs w:val="24"/>
        </w:rPr>
        <w:t>.201</w:t>
      </w:r>
      <w:r w:rsidRPr="00175534" w:rsidR="000E4576">
        <w:rPr>
          <w:sz w:val="24"/>
          <w:szCs w:val="24"/>
        </w:rPr>
        <w:t>9</w:t>
      </w:r>
      <w:r w:rsidRPr="00175534">
        <w:rPr>
          <w:sz w:val="24"/>
          <w:szCs w:val="24"/>
        </w:rPr>
        <w:t xml:space="preserve"> г., которым установлено, что предписание № </w:t>
      </w:r>
      <w:r w:rsidRPr="00175534" w:rsidR="000E4576">
        <w:rPr>
          <w:sz w:val="24"/>
          <w:szCs w:val="24"/>
        </w:rPr>
        <w:t>1.2</w:t>
      </w:r>
      <w:r w:rsidRPr="00175534">
        <w:rPr>
          <w:sz w:val="24"/>
          <w:szCs w:val="24"/>
        </w:rPr>
        <w:t xml:space="preserve"> от </w:t>
      </w:r>
      <w:r w:rsidRPr="00175534" w:rsidR="000E4576">
        <w:rPr>
          <w:sz w:val="24"/>
          <w:szCs w:val="24"/>
        </w:rPr>
        <w:t>25</w:t>
      </w:r>
      <w:r w:rsidRPr="00175534">
        <w:rPr>
          <w:sz w:val="24"/>
          <w:szCs w:val="24"/>
        </w:rPr>
        <w:t>.</w:t>
      </w:r>
      <w:r w:rsidRPr="00175534" w:rsidR="000E4576">
        <w:rPr>
          <w:sz w:val="24"/>
          <w:szCs w:val="24"/>
        </w:rPr>
        <w:t>10</w:t>
      </w:r>
      <w:r w:rsidRPr="00175534">
        <w:rPr>
          <w:sz w:val="24"/>
          <w:szCs w:val="24"/>
        </w:rPr>
        <w:t xml:space="preserve">.2018 г. не выполнено; Распоряжением </w:t>
      </w:r>
      <w:r w:rsidRPr="00175534" w:rsidR="000E4576">
        <w:rPr>
          <w:sz w:val="24"/>
          <w:szCs w:val="24"/>
        </w:rPr>
        <w:t xml:space="preserve"> органа государственного надзора </w:t>
      </w:r>
      <w:r w:rsidRPr="00175534">
        <w:rPr>
          <w:sz w:val="24"/>
          <w:szCs w:val="24"/>
        </w:rPr>
        <w:t xml:space="preserve">о проведении внеплановой, </w:t>
      </w:r>
      <w:r w:rsidRPr="00175534" w:rsidR="000E4576">
        <w:rPr>
          <w:sz w:val="24"/>
          <w:szCs w:val="24"/>
        </w:rPr>
        <w:t xml:space="preserve">документарной </w:t>
      </w:r>
      <w:r w:rsidRPr="00175534">
        <w:rPr>
          <w:sz w:val="24"/>
          <w:szCs w:val="24"/>
        </w:rPr>
        <w:t xml:space="preserve">проверки физического лица № </w:t>
      </w:r>
      <w:r w:rsidRPr="00175534" w:rsidR="000E4576">
        <w:rPr>
          <w:sz w:val="24"/>
          <w:szCs w:val="24"/>
        </w:rPr>
        <w:t>596</w:t>
      </w:r>
      <w:r w:rsidRPr="00175534">
        <w:rPr>
          <w:sz w:val="24"/>
          <w:szCs w:val="24"/>
        </w:rPr>
        <w:t>-01/</w:t>
      </w:r>
      <w:r w:rsidRPr="00175534" w:rsidR="000E4576">
        <w:rPr>
          <w:sz w:val="24"/>
          <w:szCs w:val="24"/>
        </w:rPr>
        <w:t>17</w:t>
      </w:r>
      <w:r w:rsidRPr="00175534">
        <w:rPr>
          <w:sz w:val="24"/>
          <w:szCs w:val="24"/>
        </w:rPr>
        <w:t xml:space="preserve"> от </w:t>
      </w:r>
      <w:r w:rsidRPr="00175534" w:rsidR="000E4576">
        <w:rPr>
          <w:sz w:val="24"/>
          <w:szCs w:val="24"/>
        </w:rPr>
        <w:t>1</w:t>
      </w:r>
      <w:r w:rsidRPr="00175534">
        <w:rPr>
          <w:sz w:val="24"/>
          <w:szCs w:val="24"/>
        </w:rPr>
        <w:t>7.0</w:t>
      </w:r>
      <w:r w:rsidRPr="00175534" w:rsidR="000E4576">
        <w:rPr>
          <w:sz w:val="24"/>
          <w:szCs w:val="24"/>
        </w:rPr>
        <w:t>4</w:t>
      </w:r>
      <w:r w:rsidRPr="00175534">
        <w:rPr>
          <w:sz w:val="24"/>
          <w:szCs w:val="24"/>
        </w:rPr>
        <w:t>.201</w:t>
      </w:r>
      <w:r w:rsidRPr="00175534" w:rsidR="000E4576">
        <w:rPr>
          <w:sz w:val="24"/>
          <w:szCs w:val="24"/>
        </w:rPr>
        <w:t>9 г.</w:t>
      </w:r>
    </w:p>
    <w:p w:rsidR="00E209FA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>Протокол об административном правонарушении</w:t>
      </w:r>
      <w:r w:rsidRPr="00175534" w:rsidR="000E4576">
        <w:rPr>
          <w:sz w:val="24"/>
          <w:szCs w:val="24"/>
        </w:rPr>
        <w:t xml:space="preserve"> от 17.05.2019 г. </w:t>
      </w:r>
      <w:r w:rsidRPr="00175534">
        <w:rPr>
          <w:sz w:val="24"/>
          <w:szCs w:val="24"/>
        </w:rPr>
        <w:t xml:space="preserve"> составлен в соответствии со статьей 28.2 КоАП РФ, в нем отражены все сведения, необходимые для разрешения дела</w:t>
      </w:r>
      <w:r w:rsidRPr="00175534" w:rsidR="000E4576">
        <w:rPr>
          <w:sz w:val="24"/>
          <w:szCs w:val="24"/>
        </w:rPr>
        <w:t xml:space="preserve">, </w:t>
      </w:r>
      <w:r w:rsidRPr="00175534">
        <w:rPr>
          <w:sz w:val="24"/>
          <w:szCs w:val="24"/>
        </w:rPr>
        <w:t>составлен уполномоченным на  то должностным лицом, в отсутствии лица, в отношении которого возбуждено дело об административном правонарушении, надлежащим образом извещенного</w:t>
      </w:r>
      <w:r w:rsidRPr="00175534" w:rsidR="000E4576">
        <w:rPr>
          <w:sz w:val="24"/>
          <w:szCs w:val="24"/>
        </w:rPr>
        <w:t xml:space="preserve"> 16</w:t>
      </w:r>
      <w:r w:rsidRPr="00175534">
        <w:rPr>
          <w:sz w:val="24"/>
          <w:szCs w:val="24"/>
        </w:rPr>
        <w:t>.0</w:t>
      </w:r>
      <w:r w:rsidRPr="00175534" w:rsidR="000E4576">
        <w:rPr>
          <w:sz w:val="24"/>
          <w:szCs w:val="24"/>
        </w:rPr>
        <w:t>5</w:t>
      </w:r>
      <w:r w:rsidRPr="00175534">
        <w:rPr>
          <w:sz w:val="24"/>
          <w:szCs w:val="24"/>
        </w:rPr>
        <w:t>.201</w:t>
      </w:r>
      <w:r w:rsidRPr="00175534" w:rsidR="000E4576">
        <w:rPr>
          <w:sz w:val="24"/>
          <w:szCs w:val="24"/>
        </w:rPr>
        <w:t>9</w:t>
      </w:r>
      <w:r w:rsidRPr="00175534">
        <w:rPr>
          <w:sz w:val="24"/>
          <w:szCs w:val="24"/>
        </w:rPr>
        <w:t xml:space="preserve"> года о времени и месте составления протокола</w:t>
      </w:r>
      <w:r w:rsidRPr="00175534" w:rsidR="000E4576">
        <w:rPr>
          <w:sz w:val="24"/>
          <w:szCs w:val="24"/>
        </w:rPr>
        <w:t xml:space="preserve"> телефонограммой, а также</w:t>
      </w:r>
      <w:r w:rsidRPr="00175534">
        <w:rPr>
          <w:sz w:val="24"/>
          <w:szCs w:val="24"/>
        </w:rPr>
        <w:t xml:space="preserve"> путем направления </w:t>
      </w:r>
      <w:r w:rsidRPr="00175534" w:rsidR="00ED3D5E">
        <w:rPr>
          <w:sz w:val="24"/>
          <w:szCs w:val="24"/>
        </w:rPr>
        <w:t xml:space="preserve">извещения </w:t>
      </w:r>
      <w:r w:rsidRPr="00175534">
        <w:rPr>
          <w:sz w:val="24"/>
          <w:szCs w:val="24"/>
        </w:rPr>
        <w:t xml:space="preserve">почтовой </w:t>
      </w:r>
      <w:r w:rsidRPr="00175534" w:rsidR="00ED3D5E">
        <w:rPr>
          <w:sz w:val="24"/>
          <w:szCs w:val="24"/>
        </w:rPr>
        <w:t xml:space="preserve"> связью</w:t>
      </w:r>
      <w:r w:rsidRPr="00175534" w:rsidR="00ED3D5E">
        <w:rPr>
          <w:sz w:val="24"/>
          <w:szCs w:val="24"/>
        </w:rPr>
        <w:t xml:space="preserve"> </w:t>
      </w:r>
      <w:r w:rsidRPr="00175534">
        <w:rPr>
          <w:sz w:val="24"/>
          <w:szCs w:val="24"/>
        </w:rPr>
        <w:t xml:space="preserve">в адрес регистрации </w:t>
      </w:r>
      <w:r w:rsidRPr="00175534">
        <w:rPr>
          <w:sz w:val="24"/>
          <w:szCs w:val="24"/>
        </w:rPr>
        <w:t>Мустафаевой</w:t>
      </w:r>
      <w:r w:rsidRPr="00175534">
        <w:rPr>
          <w:sz w:val="24"/>
          <w:szCs w:val="24"/>
        </w:rPr>
        <w:t xml:space="preserve"> Ш., что не противоречит ст.28.2 КоАП РФ. </w:t>
      </w:r>
    </w:p>
    <w:p w:rsidR="00E209FA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>Копия данного протокола, составленн</w:t>
      </w:r>
      <w:r w:rsidRPr="00175534" w:rsidR="00ED3D5E">
        <w:rPr>
          <w:sz w:val="24"/>
          <w:szCs w:val="24"/>
        </w:rPr>
        <w:t>ого</w:t>
      </w:r>
      <w:r w:rsidRPr="00175534">
        <w:rPr>
          <w:sz w:val="24"/>
          <w:szCs w:val="24"/>
        </w:rPr>
        <w:t xml:space="preserve"> в е</w:t>
      </w:r>
      <w:r w:rsidRPr="00175534" w:rsidR="00ED3D5E">
        <w:rPr>
          <w:sz w:val="24"/>
          <w:szCs w:val="24"/>
        </w:rPr>
        <w:t>е</w:t>
      </w:r>
      <w:r w:rsidRPr="00175534">
        <w:rPr>
          <w:sz w:val="24"/>
          <w:szCs w:val="24"/>
        </w:rPr>
        <w:t xml:space="preserve"> отсутствие был</w:t>
      </w:r>
      <w:r w:rsidRPr="00175534" w:rsidR="00ED3D5E">
        <w:rPr>
          <w:sz w:val="24"/>
          <w:szCs w:val="24"/>
        </w:rPr>
        <w:t>а</w:t>
      </w:r>
      <w:r w:rsidRPr="00175534">
        <w:rPr>
          <w:sz w:val="24"/>
          <w:szCs w:val="24"/>
        </w:rPr>
        <w:t xml:space="preserve"> направлен</w:t>
      </w:r>
      <w:r w:rsidRPr="00175534" w:rsidR="00ED3D5E">
        <w:rPr>
          <w:sz w:val="24"/>
          <w:szCs w:val="24"/>
        </w:rPr>
        <w:t xml:space="preserve">а </w:t>
      </w:r>
      <w:r w:rsidRPr="00175534">
        <w:rPr>
          <w:sz w:val="24"/>
          <w:szCs w:val="24"/>
        </w:rPr>
        <w:t>Мустафаевой</w:t>
      </w:r>
      <w:r w:rsidRPr="00175534">
        <w:rPr>
          <w:sz w:val="24"/>
          <w:szCs w:val="24"/>
        </w:rPr>
        <w:t xml:space="preserve"> Ш. почтовой </w:t>
      </w:r>
      <w:r w:rsidRPr="00175534" w:rsidR="00ED3D5E">
        <w:rPr>
          <w:sz w:val="24"/>
          <w:szCs w:val="24"/>
        </w:rPr>
        <w:t>связью  17</w:t>
      </w:r>
      <w:r w:rsidRPr="00175534">
        <w:rPr>
          <w:sz w:val="24"/>
          <w:szCs w:val="24"/>
        </w:rPr>
        <w:t>.0</w:t>
      </w:r>
      <w:r w:rsidRPr="00175534" w:rsidR="00ED3D5E">
        <w:rPr>
          <w:sz w:val="24"/>
          <w:szCs w:val="24"/>
        </w:rPr>
        <w:t>5</w:t>
      </w:r>
      <w:r w:rsidRPr="00175534">
        <w:rPr>
          <w:sz w:val="24"/>
          <w:szCs w:val="24"/>
        </w:rPr>
        <w:t>.201</w:t>
      </w:r>
      <w:r w:rsidRPr="00175534" w:rsidR="00ED3D5E">
        <w:rPr>
          <w:sz w:val="24"/>
          <w:szCs w:val="24"/>
        </w:rPr>
        <w:t>9</w:t>
      </w:r>
      <w:r w:rsidRPr="00175534">
        <w:rPr>
          <w:sz w:val="24"/>
          <w:szCs w:val="24"/>
        </w:rPr>
        <w:t xml:space="preserve"> г.,</w:t>
      </w:r>
      <w:r w:rsidRPr="00175534" w:rsidR="00ED3D5E">
        <w:rPr>
          <w:sz w:val="24"/>
          <w:szCs w:val="24"/>
        </w:rPr>
        <w:t xml:space="preserve"> </w:t>
      </w:r>
      <w:r w:rsidRPr="00175534" w:rsidR="00ED3D5E">
        <w:rPr>
          <w:sz w:val="24"/>
          <w:szCs w:val="24"/>
        </w:rPr>
        <w:t>я</w:t>
      </w:r>
      <w:r w:rsidRPr="00175534">
        <w:rPr>
          <w:sz w:val="24"/>
          <w:szCs w:val="24"/>
        </w:rPr>
        <w:t xml:space="preserve"> о чем свидетельствует реестр почтовых отправлений и квитанция отправки почтовой корреспонденции ФГУП «Почта Крыма», что также не противоречит ст.28.2 КоАП РФ. </w:t>
      </w:r>
    </w:p>
    <w:p w:rsidR="00E209FA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>Законность и обоснованность предписания должностного лица</w:t>
      </w:r>
      <w:r w:rsidRPr="00175534" w:rsidR="00ED3D5E">
        <w:rPr>
          <w:sz w:val="24"/>
          <w:szCs w:val="24"/>
        </w:rPr>
        <w:t xml:space="preserve"> – государственного инспектора Республики Крым по использованию и охране земель </w:t>
      </w:r>
      <w:r w:rsidRPr="00175534">
        <w:rPr>
          <w:sz w:val="24"/>
          <w:szCs w:val="24"/>
        </w:rPr>
        <w:t xml:space="preserve">не </w:t>
      </w:r>
      <w:r w:rsidRPr="00175534">
        <w:rPr>
          <w:sz w:val="24"/>
          <w:szCs w:val="24"/>
        </w:rPr>
        <w:t xml:space="preserve">оспаривалась </w:t>
      </w:r>
      <w:r w:rsidRPr="00175534">
        <w:rPr>
          <w:sz w:val="24"/>
          <w:szCs w:val="24"/>
        </w:rPr>
        <w:t>Мустафаевой</w:t>
      </w:r>
      <w:r w:rsidRPr="00175534">
        <w:rPr>
          <w:sz w:val="24"/>
          <w:szCs w:val="24"/>
        </w:rPr>
        <w:t xml:space="preserve"> Ш. Обжалование предписания должностного лица является</w:t>
      </w:r>
      <w:r w:rsidRPr="00175534">
        <w:rPr>
          <w:sz w:val="24"/>
          <w:szCs w:val="24"/>
        </w:rPr>
        <w:t xml:space="preserve"> правом, а не обязанностью, следовательно, в данном случае физическое лицо признало законность и обоснованность указанного документа, и согласилось со сроками его исполнения. </w:t>
      </w:r>
    </w:p>
    <w:p w:rsidR="00737FEC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>Настоящая проверка была проведена уполномоченным должностным лицом в рамках его компетенции на основании соответствующего распоряжения председателя Государственного комитета по государственной регистрации и кадастру Республики Крым.</w:t>
      </w:r>
    </w:p>
    <w:p w:rsidR="00E209FA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>Учитывая, что на момент рассмотрения дела об административном правонарушении предписание</w:t>
      </w:r>
      <w:r w:rsidRPr="00175534" w:rsidR="00ED3D5E">
        <w:rPr>
          <w:sz w:val="24"/>
          <w:szCs w:val="24"/>
        </w:rPr>
        <w:t xml:space="preserve"> от 25.10.2018 г. </w:t>
      </w:r>
      <w:r w:rsidRPr="00175534">
        <w:rPr>
          <w:sz w:val="24"/>
          <w:szCs w:val="24"/>
        </w:rPr>
        <w:t xml:space="preserve"> №</w:t>
      </w:r>
      <w:r w:rsidRPr="00175534" w:rsidR="00ED3D5E">
        <w:rPr>
          <w:sz w:val="24"/>
          <w:szCs w:val="24"/>
        </w:rPr>
        <w:t xml:space="preserve">1.2 к акту проверки </w:t>
      </w:r>
      <w:r w:rsidRPr="00175534">
        <w:rPr>
          <w:sz w:val="24"/>
          <w:szCs w:val="24"/>
        </w:rPr>
        <w:t xml:space="preserve">от </w:t>
      </w:r>
      <w:r w:rsidRPr="00175534" w:rsidR="00ED3D5E">
        <w:rPr>
          <w:sz w:val="24"/>
          <w:szCs w:val="24"/>
        </w:rPr>
        <w:t>25</w:t>
      </w:r>
      <w:r w:rsidRPr="00175534">
        <w:rPr>
          <w:sz w:val="24"/>
          <w:szCs w:val="24"/>
        </w:rPr>
        <w:t>.</w:t>
      </w:r>
      <w:r w:rsidRPr="00175534" w:rsidR="00ED3D5E">
        <w:rPr>
          <w:sz w:val="24"/>
          <w:szCs w:val="24"/>
        </w:rPr>
        <w:t>10</w:t>
      </w:r>
      <w:r w:rsidRPr="00175534">
        <w:rPr>
          <w:sz w:val="24"/>
          <w:szCs w:val="24"/>
        </w:rPr>
        <w:t xml:space="preserve">.2018 года, не признано незаконным и не отменено, по данному факту правильно составлен протокол об административном правонарушении, ответственность за которое предусмотрена ч. 25 </w:t>
      </w:r>
      <w:r w:rsidRPr="00175534">
        <w:rPr>
          <w:sz w:val="24"/>
          <w:szCs w:val="24"/>
        </w:rPr>
        <w:t>статьи 19.5 КоАП РФ об административных правонарушениях за невыполнение в установленный срок данного предписания.</w:t>
      </w:r>
    </w:p>
    <w:p w:rsidR="00832BFE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 xml:space="preserve">При назначении наказания за административное правонарушение, мировой судья, в соответствии с требованиями ст. 4.1 КоАП РФ, учитывает характер совершенного </w:t>
      </w:r>
      <w:r w:rsidRPr="00175534" w:rsidR="00963BB9">
        <w:rPr>
          <w:sz w:val="24"/>
          <w:szCs w:val="24"/>
        </w:rPr>
        <w:t>Мустафаевой</w:t>
      </w:r>
      <w:r w:rsidRPr="00175534" w:rsidR="009D13DE">
        <w:rPr>
          <w:sz w:val="24"/>
          <w:szCs w:val="24"/>
        </w:rPr>
        <w:t xml:space="preserve"> Ш</w:t>
      </w:r>
      <w:r w:rsidRPr="00175534">
        <w:rPr>
          <w:sz w:val="24"/>
          <w:szCs w:val="24"/>
        </w:rPr>
        <w:t>.</w:t>
      </w:r>
      <w:r w:rsidRPr="00175534" w:rsidR="00A55622">
        <w:rPr>
          <w:sz w:val="24"/>
          <w:szCs w:val="24"/>
        </w:rPr>
        <w:t xml:space="preserve"> </w:t>
      </w:r>
      <w:r w:rsidRPr="00175534">
        <w:rPr>
          <w:sz w:val="24"/>
          <w:szCs w:val="24"/>
        </w:rPr>
        <w:t>административного правонарушения, относящегося к административным правонарушениям против порядка управления, имущественное положение</w:t>
      </w:r>
      <w:r w:rsidRPr="00175534" w:rsidR="00A55622">
        <w:rPr>
          <w:sz w:val="24"/>
          <w:szCs w:val="24"/>
        </w:rPr>
        <w:t xml:space="preserve"> </w:t>
      </w:r>
      <w:r w:rsidRPr="00175534">
        <w:rPr>
          <w:sz w:val="24"/>
          <w:szCs w:val="24"/>
        </w:rPr>
        <w:t>данного лица, а также отсутствие обстоятельств, смягчающих или отягчающих е</w:t>
      </w:r>
      <w:r w:rsidRPr="00175534" w:rsidR="00A55622">
        <w:rPr>
          <w:sz w:val="24"/>
          <w:szCs w:val="24"/>
        </w:rPr>
        <w:t>е</w:t>
      </w:r>
      <w:r w:rsidRPr="00175534">
        <w:rPr>
          <w:sz w:val="24"/>
          <w:szCs w:val="24"/>
        </w:rPr>
        <w:t xml:space="preserve"> административную ответственность, считает необходимым для достижения целей административного наказания для </w:t>
      </w:r>
      <w:r w:rsidRPr="00175534" w:rsidR="00963BB9">
        <w:rPr>
          <w:sz w:val="24"/>
          <w:szCs w:val="24"/>
        </w:rPr>
        <w:t>Мустафаевой</w:t>
      </w:r>
      <w:r w:rsidRPr="00175534" w:rsidR="009D13DE">
        <w:rPr>
          <w:sz w:val="24"/>
          <w:szCs w:val="24"/>
        </w:rPr>
        <w:t xml:space="preserve"> Ш</w:t>
      </w:r>
      <w:r w:rsidRPr="00175534">
        <w:rPr>
          <w:sz w:val="24"/>
          <w:szCs w:val="24"/>
        </w:rPr>
        <w:t>. установить административное наказание ввиде минимального размера</w:t>
      </w:r>
      <w:r w:rsidRPr="00175534">
        <w:rPr>
          <w:sz w:val="24"/>
          <w:szCs w:val="24"/>
        </w:rPr>
        <w:t xml:space="preserve"> административного штрафа, предусмотренного санкциейч. 25 ст.</w:t>
      </w:r>
      <w:r w:rsidRPr="00175534" w:rsidR="007654FF">
        <w:rPr>
          <w:sz w:val="24"/>
          <w:szCs w:val="24"/>
        </w:rPr>
        <w:t xml:space="preserve"> 19.5 </w:t>
      </w:r>
      <w:r w:rsidRPr="00175534">
        <w:rPr>
          <w:sz w:val="24"/>
          <w:szCs w:val="24"/>
        </w:rPr>
        <w:t>Кодекса Российской Федерации об административных правонарушениях.</w:t>
      </w:r>
    </w:p>
    <w:p w:rsidR="00832BFE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>Руководствуясь ст.ст.29.9-29.11 КоАП РФ, мировой судья,-</w:t>
      </w:r>
    </w:p>
    <w:p w:rsidR="003F0413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</w:p>
    <w:p w:rsidR="003F0413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center"/>
        <w:rPr>
          <w:b/>
          <w:sz w:val="24"/>
          <w:szCs w:val="24"/>
        </w:rPr>
      </w:pPr>
      <w:r w:rsidRPr="00175534">
        <w:rPr>
          <w:b/>
          <w:sz w:val="24"/>
          <w:szCs w:val="24"/>
        </w:rPr>
        <w:t>ПОСТАНОВИЛ:</w:t>
      </w:r>
    </w:p>
    <w:p w:rsidR="00832BFE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>Мустафаеву</w:t>
      </w:r>
      <w:r w:rsidRPr="00175534">
        <w:rPr>
          <w:sz w:val="24"/>
          <w:szCs w:val="24"/>
        </w:rPr>
        <w:t xml:space="preserve"> </w:t>
      </w:r>
      <w:r w:rsidRPr="00175534">
        <w:rPr>
          <w:sz w:val="24"/>
          <w:szCs w:val="24"/>
        </w:rPr>
        <w:t>Шефики</w:t>
      </w:r>
      <w:r w:rsidRPr="00175534" w:rsidR="00D62A5D">
        <w:rPr>
          <w:sz w:val="24"/>
          <w:szCs w:val="24"/>
        </w:rPr>
        <w:t xml:space="preserve">, </w:t>
      </w:r>
      <w:r w:rsidRPr="00175534" w:rsidR="00175534">
        <w:rPr>
          <w:color w:val="auto"/>
          <w:sz w:val="24"/>
          <w:szCs w:val="24"/>
        </w:rPr>
        <w:t>«данные изъяты»</w:t>
      </w:r>
      <w:r w:rsidRPr="00175534" w:rsidR="006C33B0">
        <w:rPr>
          <w:sz w:val="24"/>
          <w:szCs w:val="24"/>
        </w:rPr>
        <w:t>,</w:t>
      </w:r>
      <w:r w:rsidRPr="00175534">
        <w:rPr>
          <w:sz w:val="24"/>
          <w:szCs w:val="24"/>
        </w:rPr>
        <w:t xml:space="preserve"> Крымской области </w:t>
      </w:r>
      <w:r w:rsidRPr="00175534" w:rsidR="006C33B0">
        <w:rPr>
          <w:sz w:val="24"/>
          <w:szCs w:val="24"/>
        </w:rPr>
        <w:t xml:space="preserve"> </w:t>
      </w:r>
      <w:r w:rsidRPr="00175534">
        <w:rPr>
          <w:sz w:val="24"/>
          <w:szCs w:val="24"/>
        </w:rPr>
        <w:t>признать виновной</w:t>
      </w:r>
      <w:r w:rsidRPr="00175534" w:rsidR="006B1A0B">
        <w:rPr>
          <w:sz w:val="24"/>
          <w:szCs w:val="24"/>
        </w:rPr>
        <w:t xml:space="preserve"> в совершении административного правонарушения, предусмотренного ч. 25 ст. 19.5 Кодекса Российской Федерации об административных правонарушениях и назначить</w:t>
      </w:r>
      <w:r w:rsidRPr="00175534" w:rsidR="006C33B0">
        <w:rPr>
          <w:sz w:val="24"/>
          <w:szCs w:val="24"/>
        </w:rPr>
        <w:t xml:space="preserve"> е</w:t>
      </w:r>
      <w:r w:rsidRPr="00175534">
        <w:rPr>
          <w:sz w:val="24"/>
          <w:szCs w:val="24"/>
        </w:rPr>
        <w:t>й</w:t>
      </w:r>
      <w:r w:rsidRPr="00175534" w:rsidR="006B1A0B">
        <w:rPr>
          <w:sz w:val="24"/>
          <w:szCs w:val="24"/>
        </w:rPr>
        <w:t xml:space="preserve"> наказание в виде административного штрафа в размере </w:t>
      </w:r>
      <w:r w:rsidRPr="00175534" w:rsidR="006C33B0">
        <w:rPr>
          <w:sz w:val="24"/>
          <w:szCs w:val="24"/>
        </w:rPr>
        <w:t>1</w:t>
      </w:r>
      <w:r w:rsidRPr="00175534" w:rsidR="006B1A0B">
        <w:rPr>
          <w:sz w:val="24"/>
          <w:szCs w:val="24"/>
        </w:rPr>
        <w:t xml:space="preserve">0 </w:t>
      </w:r>
      <w:r w:rsidRPr="00175534" w:rsidR="006C33B0">
        <w:rPr>
          <w:sz w:val="24"/>
          <w:szCs w:val="24"/>
        </w:rPr>
        <w:t>000</w:t>
      </w:r>
      <w:r w:rsidRPr="00175534" w:rsidR="006B1A0B">
        <w:rPr>
          <w:sz w:val="24"/>
          <w:szCs w:val="24"/>
        </w:rPr>
        <w:t xml:space="preserve"> (</w:t>
      </w:r>
      <w:r w:rsidRPr="00175534" w:rsidR="006C33B0">
        <w:rPr>
          <w:sz w:val="24"/>
          <w:szCs w:val="24"/>
        </w:rPr>
        <w:t>десять</w:t>
      </w:r>
      <w:r w:rsidRPr="00175534" w:rsidR="006B1A0B">
        <w:rPr>
          <w:sz w:val="24"/>
          <w:szCs w:val="24"/>
        </w:rPr>
        <w:t xml:space="preserve"> тысяч) рублей.</w:t>
      </w:r>
    </w:p>
    <w:p w:rsidR="00832BFE" w:rsidRPr="00175534" w:rsidP="00310976">
      <w:pPr>
        <w:pStyle w:val="10"/>
        <w:shd w:val="clear" w:color="auto" w:fill="auto"/>
        <w:tabs>
          <w:tab w:val="left" w:pos="8539"/>
        </w:tabs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sz w:val="24"/>
          <w:szCs w:val="24"/>
        </w:rPr>
        <w:t>Перечисление штрафа произ</w:t>
      </w:r>
      <w:r w:rsidRPr="00175534" w:rsidR="007654FF">
        <w:rPr>
          <w:sz w:val="24"/>
          <w:szCs w:val="24"/>
        </w:rPr>
        <w:t>водить по следующим реквизитам: </w:t>
      </w:r>
      <w:r w:rsidRPr="00175534">
        <w:rPr>
          <w:sz w:val="24"/>
          <w:szCs w:val="24"/>
        </w:rPr>
        <w:t>р</w:t>
      </w:r>
      <w:r w:rsidRPr="00175534">
        <w:rPr>
          <w:sz w:val="24"/>
          <w:szCs w:val="24"/>
        </w:rPr>
        <w:t>/с -</w:t>
      </w:r>
      <w:r w:rsidRPr="00175534" w:rsidR="007654FF">
        <w:rPr>
          <w:sz w:val="24"/>
          <w:szCs w:val="24"/>
        </w:rPr>
        <w:t> </w:t>
      </w:r>
      <w:r w:rsidRPr="00175534">
        <w:rPr>
          <w:sz w:val="24"/>
          <w:szCs w:val="24"/>
        </w:rPr>
        <w:t>40101810335100010001; получатель платежа: ИНН - 9102012065; КПП - 910201001; УФК по Республике Крым (Государственный комитет по государственной регистрации и кадастру Республики Крым), банк получателя - Отделение Республика Крым, г</w:t>
      </w:r>
      <w:r w:rsidRPr="00175534">
        <w:rPr>
          <w:sz w:val="24"/>
          <w:szCs w:val="24"/>
        </w:rPr>
        <w:t>.С</w:t>
      </w:r>
      <w:r w:rsidRPr="00175534">
        <w:rPr>
          <w:sz w:val="24"/>
          <w:szCs w:val="24"/>
        </w:rPr>
        <w:t>имферополь; ОКТМО - 35701000; БИК - 043510001; КБК - 32111607000016000140, УИН-0.</w:t>
      </w:r>
    </w:p>
    <w:p w:rsidR="001A1D93" w:rsidRPr="00175534" w:rsidP="00310976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</w:rPr>
      </w:pPr>
      <w:r w:rsidRPr="00175534">
        <w:rPr>
          <w:rFonts w:ascii="Times New Roman" w:hAnsi="Times New Roman" w:cs="Times New Roman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A1D93" w:rsidRPr="00175534" w:rsidP="00310976">
      <w:pPr>
        <w:spacing w:line="276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175534">
        <w:rPr>
          <w:rFonts w:ascii="Times New Roman" w:hAnsi="Times New Roman" w:cs="Times New Roman"/>
        </w:rPr>
        <w:t xml:space="preserve"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</w:t>
      </w:r>
    </w:p>
    <w:p w:rsidR="001A1D93" w:rsidRPr="00175534" w:rsidP="00310976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</w:rPr>
      </w:pPr>
      <w:r w:rsidRPr="00175534">
        <w:rPr>
          <w:rFonts w:ascii="Times New Roman" w:hAnsi="Times New Roman" w:cs="Times New Roman"/>
        </w:rPr>
        <w:t>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D05E26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b/>
          <w:sz w:val="24"/>
          <w:szCs w:val="24"/>
        </w:rPr>
      </w:pPr>
    </w:p>
    <w:p w:rsidR="00D05E26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b/>
          <w:sz w:val="24"/>
          <w:szCs w:val="24"/>
        </w:rPr>
      </w:pPr>
    </w:p>
    <w:p w:rsidR="007654FF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  <w:r w:rsidRPr="00175534">
        <w:rPr>
          <w:b/>
          <w:sz w:val="24"/>
          <w:szCs w:val="24"/>
        </w:rPr>
        <w:t xml:space="preserve">Мировой судья </w:t>
      </w:r>
      <w:r w:rsidRPr="00175534">
        <w:rPr>
          <w:b/>
          <w:sz w:val="24"/>
          <w:szCs w:val="24"/>
        </w:rPr>
        <w:tab/>
      </w:r>
      <w:r w:rsidRPr="00175534">
        <w:rPr>
          <w:b/>
          <w:sz w:val="24"/>
          <w:szCs w:val="24"/>
        </w:rPr>
        <w:tab/>
      </w:r>
      <w:r w:rsidRPr="00175534">
        <w:rPr>
          <w:b/>
          <w:sz w:val="24"/>
          <w:szCs w:val="24"/>
        </w:rPr>
        <w:tab/>
      </w:r>
      <w:r w:rsidRPr="00175534">
        <w:rPr>
          <w:b/>
          <w:sz w:val="24"/>
          <w:szCs w:val="24"/>
        </w:rPr>
        <w:tab/>
      </w:r>
      <w:r w:rsidRPr="00175534">
        <w:rPr>
          <w:b/>
          <w:sz w:val="24"/>
          <w:szCs w:val="24"/>
        </w:rPr>
        <w:tab/>
      </w:r>
      <w:r w:rsidRPr="00175534">
        <w:rPr>
          <w:b/>
          <w:sz w:val="24"/>
          <w:szCs w:val="24"/>
        </w:rPr>
        <w:tab/>
      </w:r>
      <w:r w:rsidRPr="00175534">
        <w:rPr>
          <w:b/>
          <w:sz w:val="24"/>
          <w:szCs w:val="24"/>
        </w:rPr>
        <w:tab/>
        <w:t>И.С. Василькова</w:t>
      </w:r>
    </w:p>
    <w:p w:rsidR="007654FF" w:rsidRPr="00175534" w:rsidP="00310976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4"/>
          <w:szCs w:val="24"/>
        </w:rPr>
      </w:pPr>
    </w:p>
    <w:sectPr w:rsidSect="007654FF">
      <w:type w:val="continuous"/>
      <w:pgSz w:w="11909" w:h="16838"/>
      <w:pgMar w:top="851" w:right="852" w:bottom="945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0034E"/>
    <w:rsid w:val="00005CD2"/>
    <w:rsid w:val="000111E6"/>
    <w:rsid w:val="000168DA"/>
    <w:rsid w:val="000358CD"/>
    <w:rsid w:val="000457A5"/>
    <w:rsid w:val="00046EBC"/>
    <w:rsid w:val="00072159"/>
    <w:rsid w:val="00076CB6"/>
    <w:rsid w:val="00085575"/>
    <w:rsid w:val="00092755"/>
    <w:rsid w:val="000A215D"/>
    <w:rsid w:val="000C05EE"/>
    <w:rsid w:val="000E4576"/>
    <w:rsid w:val="000F5B34"/>
    <w:rsid w:val="0011015C"/>
    <w:rsid w:val="001258D8"/>
    <w:rsid w:val="0014315C"/>
    <w:rsid w:val="00173D73"/>
    <w:rsid w:val="00173DD0"/>
    <w:rsid w:val="00175534"/>
    <w:rsid w:val="00192DC2"/>
    <w:rsid w:val="001A1D93"/>
    <w:rsid w:val="001B18B3"/>
    <w:rsid w:val="001E6F0A"/>
    <w:rsid w:val="001F57ED"/>
    <w:rsid w:val="00221F67"/>
    <w:rsid w:val="00252D69"/>
    <w:rsid w:val="002740D2"/>
    <w:rsid w:val="002A7FDA"/>
    <w:rsid w:val="00301D21"/>
    <w:rsid w:val="003033F3"/>
    <w:rsid w:val="00310976"/>
    <w:rsid w:val="0033030B"/>
    <w:rsid w:val="00345393"/>
    <w:rsid w:val="00396AE9"/>
    <w:rsid w:val="003D6267"/>
    <w:rsid w:val="003F0413"/>
    <w:rsid w:val="003F6CCC"/>
    <w:rsid w:val="00402BAD"/>
    <w:rsid w:val="004141CC"/>
    <w:rsid w:val="00415563"/>
    <w:rsid w:val="00452CBB"/>
    <w:rsid w:val="00491724"/>
    <w:rsid w:val="004A3F13"/>
    <w:rsid w:val="004C06EF"/>
    <w:rsid w:val="004C189E"/>
    <w:rsid w:val="00514A01"/>
    <w:rsid w:val="00542613"/>
    <w:rsid w:val="00561918"/>
    <w:rsid w:val="00567231"/>
    <w:rsid w:val="00577429"/>
    <w:rsid w:val="00577FAF"/>
    <w:rsid w:val="00582085"/>
    <w:rsid w:val="005C035A"/>
    <w:rsid w:val="005E7B2E"/>
    <w:rsid w:val="005F4D14"/>
    <w:rsid w:val="0060433A"/>
    <w:rsid w:val="0060569D"/>
    <w:rsid w:val="006479D1"/>
    <w:rsid w:val="006A0D8E"/>
    <w:rsid w:val="006B1A0B"/>
    <w:rsid w:val="006B2C55"/>
    <w:rsid w:val="006C2E40"/>
    <w:rsid w:val="006C33B0"/>
    <w:rsid w:val="006D555E"/>
    <w:rsid w:val="006E41FB"/>
    <w:rsid w:val="00737FEC"/>
    <w:rsid w:val="007654FF"/>
    <w:rsid w:val="00782EEF"/>
    <w:rsid w:val="007E06AC"/>
    <w:rsid w:val="007E1B92"/>
    <w:rsid w:val="007E49FA"/>
    <w:rsid w:val="00806A0C"/>
    <w:rsid w:val="00832BFE"/>
    <w:rsid w:val="00845805"/>
    <w:rsid w:val="008874F1"/>
    <w:rsid w:val="008A764E"/>
    <w:rsid w:val="008D426B"/>
    <w:rsid w:val="008F57BE"/>
    <w:rsid w:val="008F784F"/>
    <w:rsid w:val="00911ADC"/>
    <w:rsid w:val="00953D1D"/>
    <w:rsid w:val="0095698A"/>
    <w:rsid w:val="00956C5C"/>
    <w:rsid w:val="00961E14"/>
    <w:rsid w:val="00963BB9"/>
    <w:rsid w:val="0099540F"/>
    <w:rsid w:val="009A059C"/>
    <w:rsid w:val="009A77FD"/>
    <w:rsid w:val="009D13DE"/>
    <w:rsid w:val="009E0101"/>
    <w:rsid w:val="009E4924"/>
    <w:rsid w:val="009F4E0C"/>
    <w:rsid w:val="00A179AF"/>
    <w:rsid w:val="00A2487C"/>
    <w:rsid w:val="00A5384A"/>
    <w:rsid w:val="00A55622"/>
    <w:rsid w:val="00A6423B"/>
    <w:rsid w:val="00AA452A"/>
    <w:rsid w:val="00AB27E0"/>
    <w:rsid w:val="00AB4621"/>
    <w:rsid w:val="00AB6F68"/>
    <w:rsid w:val="00AC6373"/>
    <w:rsid w:val="00AD624B"/>
    <w:rsid w:val="00AE3F0E"/>
    <w:rsid w:val="00B07336"/>
    <w:rsid w:val="00B13B59"/>
    <w:rsid w:val="00B549EC"/>
    <w:rsid w:val="00BA3EA4"/>
    <w:rsid w:val="00C015E2"/>
    <w:rsid w:val="00C03DDA"/>
    <w:rsid w:val="00C109D0"/>
    <w:rsid w:val="00C46EE0"/>
    <w:rsid w:val="00C9636C"/>
    <w:rsid w:val="00CA236B"/>
    <w:rsid w:val="00CB020E"/>
    <w:rsid w:val="00CB4430"/>
    <w:rsid w:val="00CD0C06"/>
    <w:rsid w:val="00D05E26"/>
    <w:rsid w:val="00D22C0B"/>
    <w:rsid w:val="00D33216"/>
    <w:rsid w:val="00D337AE"/>
    <w:rsid w:val="00D62A5D"/>
    <w:rsid w:val="00D77CF1"/>
    <w:rsid w:val="00DC6E38"/>
    <w:rsid w:val="00DE7958"/>
    <w:rsid w:val="00DF1005"/>
    <w:rsid w:val="00E209FA"/>
    <w:rsid w:val="00E311AC"/>
    <w:rsid w:val="00E56E09"/>
    <w:rsid w:val="00E77E29"/>
    <w:rsid w:val="00E812E9"/>
    <w:rsid w:val="00E82832"/>
    <w:rsid w:val="00E90AE3"/>
    <w:rsid w:val="00EB509A"/>
    <w:rsid w:val="00EC2FD8"/>
    <w:rsid w:val="00ED3D5E"/>
    <w:rsid w:val="00EE15E2"/>
    <w:rsid w:val="00F27793"/>
    <w:rsid w:val="00F710BA"/>
    <w:rsid w:val="00F769FC"/>
    <w:rsid w:val="00F929B6"/>
    <w:rsid w:val="00F96DAC"/>
    <w:rsid w:val="00FB6033"/>
    <w:rsid w:val="00FE554F"/>
    <w:rsid w:val="00FF0F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61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613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sid w:val="005426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sid w:val="00542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sid w:val="0054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542613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sid w:val="00542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rsid w:val="0054261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rsid w:val="0054261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rsid w:val="00542613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rsid w:val="00542613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rsid w:val="00542613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rsid w:val="00542613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rsid w:val="00542613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rsid w:val="00542613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37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3">
    <w:name w:val="Основной текст2"/>
    <w:basedOn w:val="Normal"/>
    <w:rsid w:val="00577FA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1436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