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8601DE">
        <w:rPr>
          <w:sz w:val="26"/>
          <w:szCs w:val="26"/>
        </w:rPr>
        <w:t>184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8601DE" w:rsidR="008601DE">
        <w:rPr>
          <w:rFonts w:ascii="Times New Roman" w:hAnsi="Times New Roman" w:cs="Times New Roman"/>
          <w:sz w:val="27"/>
          <w:szCs w:val="27"/>
        </w:rPr>
        <w:t xml:space="preserve">ч. 1 ст. 20.25 </w:t>
      </w:r>
      <w:r w:rsidR="00DF652A">
        <w:rPr>
          <w:rFonts w:ascii="Times New Roman" w:hAnsi="Times New Roman" w:cs="Times New Roman"/>
          <w:sz w:val="27"/>
          <w:szCs w:val="27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, будучи привлеченное к административной ответственности по ч. 1 ст. 20.25  КоАП РФ Постановлением  мирового судьи судебного участка №21 Центрального судебного района г. Симферополь 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года,  которым ему назначено административное наказание в виде штрафа в размере 100000 рублей,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>г</w:t>
      </w:r>
      <w:r w:rsidRPr="008601DE">
        <w:rPr>
          <w:rFonts w:ascii="Times New Roman" w:hAnsi="Times New Roman" w:cs="Times New Roman"/>
          <w:sz w:val="26"/>
          <w:szCs w:val="26"/>
        </w:rPr>
        <w:t xml:space="preserve">., не </w:t>
      </w:r>
      <w:r w:rsidRPr="008601DE">
        <w:rPr>
          <w:rFonts w:ascii="Times New Roman" w:hAnsi="Times New Roman" w:cs="Times New Roman"/>
          <w:sz w:val="26"/>
          <w:szCs w:val="26"/>
        </w:rPr>
        <w:t>оплатил административный штраф в</w:t>
      </w:r>
      <w:r w:rsidRPr="008601DE">
        <w:rPr>
          <w:rFonts w:ascii="Times New Roman" w:hAnsi="Times New Roman" w:cs="Times New Roman"/>
          <w:sz w:val="26"/>
          <w:szCs w:val="26"/>
        </w:rPr>
        <w:t xml:space="preserve"> указанном размере в шестидесятидневный срок со дня  вступления данного постановления в законную силу согласно ст. 32.2 КоАП РФ.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в судебное заседание на рассмотрение дела об административном правонарушении не явился, о времени и месте рассмотрения дела извещены надлежащим образом.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удовлетворения;</w:t>
      </w:r>
      <w:r w:rsidRPr="008601DE">
        <w:rPr>
          <w:rFonts w:ascii="Times New Roman" w:hAnsi="Times New Roman" w:cs="Times New Roman"/>
          <w:sz w:val="26"/>
          <w:szCs w:val="26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юридического лица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в совершении вменяемого ему административного правонарушения,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8601DE">
        <w:rPr>
          <w:rFonts w:ascii="Times New Roman" w:hAnsi="Times New Roman" w:cs="Times New Roman"/>
          <w:sz w:val="26"/>
          <w:szCs w:val="26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8601DE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8601DE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, будучи привлеченное к административной ответственности по ч. 1 ст. 20.25  КоАП РФ Постановлением  мирового судьи судебного участка №21 Центрального судебного района г. Симферополь 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>года,  которым ему назначено административное наказание в виде штрафа в размере 100000 рублей, вступившим в</w:t>
      </w:r>
      <w:r w:rsidRPr="008601DE">
        <w:rPr>
          <w:rFonts w:ascii="Times New Roman" w:hAnsi="Times New Roman" w:cs="Times New Roman"/>
          <w:sz w:val="26"/>
          <w:szCs w:val="26"/>
        </w:rPr>
        <w:t xml:space="preserve">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601DE">
        <w:rPr>
          <w:rFonts w:ascii="Times New Roman" w:hAnsi="Times New Roman" w:cs="Times New Roman"/>
          <w:sz w:val="26"/>
          <w:szCs w:val="26"/>
        </w:rPr>
        <w:t xml:space="preserve">., </w:t>
      </w:r>
      <w:r w:rsidRPr="008601DE">
        <w:rPr>
          <w:rFonts w:ascii="Times New Roman" w:hAnsi="Times New Roman" w:cs="Times New Roman"/>
          <w:sz w:val="26"/>
          <w:szCs w:val="26"/>
        </w:rPr>
        <w:t>не оплатил административный штраф в указанном размере в шестидесятидневный срок со дня  вступления данного постановления в законную силу согласно ст. 32.2 КоАП РФ.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Материалы настоящего дела свидетельствуют, что административный штраф в размере 100000 рублей, согласно постановлению мирового судьи судебного участка №21 Центрального судебного района г. Симферополь 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не оплачен.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>Доказательств добровольного исполнения  данного постановления в сроки, установленные ч. 1 ст. 32.2 Кодекса Российской Федерации об административных правонарушениях, не имеется.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  <w:r w:rsidRPr="008601DE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ОСП по </w:t>
      </w:r>
      <w:r w:rsidRPr="008601DE">
        <w:rPr>
          <w:rFonts w:ascii="Times New Roman" w:hAnsi="Times New Roman" w:cs="Times New Roman"/>
          <w:sz w:val="26"/>
          <w:szCs w:val="26"/>
        </w:rPr>
        <w:t xml:space="preserve">Центральному району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вступившим в законную силу Постановлением  мирового судьи судебного участка №21 Центрального судебного района г. Симферополь по делу об административном правонарушении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601DE">
        <w:rPr>
          <w:rFonts w:ascii="Times New Roman" w:hAnsi="Times New Roman" w:cs="Times New Roman"/>
          <w:sz w:val="26"/>
          <w:szCs w:val="26"/>
        </w:rPr>
        <w:t>, выпиской из ЕГРЮЛ.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при возбуждении дела об административном правонарушении нарушены не были.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Разрешая вопрос о назначении наказания, мировой судья учитывает положения ч. 3.2 ст. 4.1. </w:t>
      </w:r>
      <w:r w:rsidRPr="008601DE">
        <w:rPr>
          <w:rFonts w:ascii="Times New Roman" w:hAnsi="Times New Roman" w:cs="Times New Roman"/>
          <w:sz w:val="26"/>
          <w:szCs w:val="26"/>
        </w:rPr>
        <w:t>КоАП РФ, согласно которым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</w:t>
      </w:r>
      <w:r w:rsidRPr="008601DE">
        <w:rPr>
          <w:rFonts w:ascii="Times New Roman" w:hAnsi="Times New Roman" w:cs="Times New Roman"/>
          <w:sz w:val="26"/>
          <w:szCs w:val="26"/>
        </w:rPr>
        <w:t xml:space="preserve">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Согласно ч. 3.3. ст. 4.1. КоАП РФ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 </w:t>
      </w:r>
    </w:p>
    <w:p w:rsidR="008601DE" w:rsidRPr="008601DE" w:rsidP="00860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 xml:space="preserve">В связи с чем, учитывая характер совершенного правонарушения, его последствия, отсутствие отягчающих ответственность обстоятельств, мировой судья считает возможным назначить юридическому лицу - ООО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8601DE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что предусмотрено санкцией ч. 1 ст. 20.25 Кодекса РФ об административных правонарушениях, с учетом положений ст. 4.1. ч. 3.2. и 3.3. КоАП РФ.</w:t>
      </w:r>
    </w:p>
    <w:p w:rsidR="007E7ABA" w:rsidP="008601D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01DE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 w:rsidRPr="008601DE">
        <w:rPr>
          <w:rFonts w:ascii="Times New Roman" w:hAnsi="Times New Roman" w:cs="Times New Roman"/>
          <w:sz w:val="26"/>
          <w:szCs w:val="26"/>
        </w:rPr>
        <w:t xml:space="preserve"> </w:t>
      </w:r>
      <w:r w:rsidRPr="00C5105B" w:rsidR="00C5105B">
        <w:rPr>
          <w:rFonts w:ascii="Times New Roman" w:hAnsi="Times New Roman" w:cs="Times New Roman"/>
          <w:sz w:val="26"/>
          <w:szCs w:val="26"/>
        </w:rPr>
        <w:t>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1DE" w:rsidP="008601DE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C5105B" w:rsidRPr="008601DE" w:rsidP="008601DE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1DE" w:rsid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100000 (сто тысяч) рублей.</w:t>
      </w:r>
    </w:p>
    <w:p w:rsidR="008601DE" w:rsidP="007E5756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>Реквизиты для уплаты административного штр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афа – «данные изъяты»</w:t>
      </w:r>
    </w:p>
    <w:p w:rsidR="008601DE" w:rsidRPr="008601DE" w:rsidP="008601DE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8601DE" w:rsidRPr="008601DE" w:rsidP="008601DE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8601DE" w:rsidRPr="008601DE" w:rsidP="008601DE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8601DE" w:rsidRPr="008601DE" w:rsidP="008601DE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</w:t>
      </w:r>
    </w:p>
    <w:p w:rsidR="00F64FBA" w:rsidRPr="007E5756" w:rsidP="008601DE">
      <w:pPr>
        <w:autoSpaceDE w:val="0"/>
        <w:autoSpaceDN w:val="0"/>
        <w:adjustRightInd w:val="0"/>
        <w:spacing w:after="0"/>
        <w:ind w:left="-709" w:right="-143"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01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    </w:t>
      </w:r>
      <w:r w:rsidRPr="00C5105B" w:rsidR="00C5105B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A733A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756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01DE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403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DF652A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29F1-D8AE-44DA-B086-6B8D59D6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