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RPr="001B5342" w:rsidP="00B95A0E">
      <w:pPr>
        <w:tabs>
          <w:tab w:val="left" w:pos="6096"/>
        </w:tabs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="003D427C">
        <w:rPr>
          <w:rFonts w:ascii="Times New Roman" w:hAnsi="Times New Roman" w:cs="Times New Roman"/>
          <w:b/>
          <w:sz w:val="26"/>
          <w:szCs w:val="26"/>
        </w:rPr>
        <w:t>05-0</w:t>
      </w:r>
      <w:r w:rsidR="004B5E46">
        <w:rPr>
          <w:rFonts w:ascii="Times New Roman" w:hAnsi="Times New Roman" w:cs="Times New Roman"/>
          <w:b/>
          <w:sz w:val="26"/>
          <w:szCs w:val="26"/>
        </w:rPr>
        <w:t>211</w:t>
      </w:r>
      <w:r w:rsidRPr="001B5342" w:rsidR="00B93262">
        <w:rPr>
          <w:rFonts w:ascii="Times New Roman" w:hAnsi="Times New Roman" w:cs="Times New Roman"/>
          <w:b/>
          <w:sz w:val="26"/>
          <w:szCs w:val="26"/>
        </w:rPr>
        <w:t>/21/2021</w:t>
      </w:r>
    </w:p>
    <w:p w:rsidR="00AC47CF" w:rsidRPr="001B5342" w:rsidP="00AC47CF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47CF" w:rsidRPr="001B5342" w:rsidP="00AC47C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C47CF" w:rsidRPr="001B5342" w:rsidP="00AC47C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5533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1B5342" w:rsidR="00B93262">
        <w:rPr>
          <w:rFonts w:ascii="Times New Roman" w:hAnsi="Times New Roman" w:cs="Times New Roman"/>
          <w:sz w:val="26"/>
          <w:szCs w:val="26"/>
        </w:rPr>
        <w:t xml:space="preserve"> 2021</w:t>
      </w:r>
      <w:r w:rsidRPr="001B5342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  <w:t xml:space="preserve">  г. Симферополь</w:t>
      </w:r>
    </w:p>
    <w:p w:rsidR="00AC47CF" w:rsidRPr="001B5342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AC47CF" w:rsidRPr="001B5342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</w:t>
      </w:r>
      <w:r w:rsidRPr="001B5342">
        <w:rPr>
          <w:rFonts w:ascii="Times New Roman" w:hAnsi="Times New Roman" w:cs="Times New Roman"/>
          <w:sz w:val="26"/>
          <w:szCs w:val="26"/>
        </w:rPr>
        <w:t>мских Партизан №3-а,  дело об административном правонарушении в отношении:</w:t>
      </w:r>
    </w:p>
    <w:p w:rsidR="0055332F" w:rsidRPr="0055332F" w:rsidP="006C6901">
      <w:pPr>
        <w:spacing w:after="0"/>
        <w:ind w:left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Нисанова</w:t>
      </w:r>
      <w:r>
        <w:rPr>
          <w:rFonts w:ascii="Times New Roman" w:hAnsi="Times New Roman" w:cs="Times New Roman"/>
          <w:sz w:val="26"/>
          <w:szCs w:val="26"/>
        </w:rPr>
        <w:t xml:space="preserve"> Роберта Исаевича</w:t>
      </w:r>
      <w:r w:rsidR="006C69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55332F">
        <w:rPr>
          <w:rFonts w:ascii="Times New Roman" w:hAnsi="Times New Roman" w:cs="Times New Roman"/>
          <w:sz w:val="26"/>
          <w:szCs w:val="26"/>
        </w:rPr>
        <w:t>,</w:t>
      </w:r>
    </w:p>
    <w:p w:rsidR="00AC47CF" w:rsidRPr="001B5342" w:rsidP="0055332F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по ст. 15.33.2 Кодекса Российской Федерации об административны</w:t>
      </w:r>
      <w:r w:rsidRPr="001B5342">
        <w:rPr>
          <w:rFonts w:ascii="Times New Roman" w:hAnsi="Times New Roman" w:cs="Times New Roman"/>
          <w:sz w:val="26"/>
          <w:szCs w:val="26"/>
        </w:rPr>
        <w:t>х правонарушениях,</w:t>
      </w:r>
    </w:p>
    <w:p w:rsidR="00AC47CF" w:rsidRPr="001B5342" w:rsidP="00AC47C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УСТАНОВИЛ:</w:t>
      </w:r>
    </w:p>
    <w:p w:rsidR="003D427C" w:rsidRPr="003D427C" w:rsidP="00AC47CF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Нисанов Р.И.</w:t>
      </w:r>
      <w:r w:rsidR="006C6901">
        <w:rPr>
          <w:rFonts w:eastAsiaTheme="minorEastAsia"/>
          <w:sz w:val="26"/>
          <w:szCs w:val="26"/>
        </w:rPr>
        <w:t>,</w:t>
      </w:r>
      <w:r w:rsidRPr="0055332F" w:rsidR="0055332F">
        <w:rPr>
          <w:rFonts w:eastAsiaTheme="minorEastAsia"/>
          <w:sz w:val="26"/>
          <w:szCs w:val="26"/>
        </w:rPr>
        <w:t xml:space="preserve"> являясь должностным лицом – ген</w:t>
      </w:r>
      <w:r w:rsidR="0055332F">
        <w:rPr>
          <w:rFonts w:eastAsiaTheme="minorEastAsia"/>
          <w:sz w:val="26"/>
          <w:szCs w:val="26"/>
        </w:rPr>
        <w:t xml:space="preserve">еральным директором </w:t>
      </w:r>
      <w:r>
        <w:rPr>
          <w:sz w:val="27"/>
          <w:szCs w:val="27"/>
        </w:rPr>
        <w:t>«Данные изъяты»</w:t>
      </w:r>
      <w:r w:rsidR="00F6071E">
        <w:rPr>
          <w:rFonts w:eastAsiaTheme="minorEastAsia"/>
          <w:sz w:val="26"/>
          <w:szCs w:val="26"/>
        </w:rPr>
        <w:t>, не предоставил</w:t>
      </w:r>
      <w:r w:rsidRPr="003D427C">
        <w:rPr>
          <w:rFonts w:eastAsiaTheme="minorEastAsia"/>
          <w:sz w:val="26"/>
          <w:szCs w:val="26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</w:t>
      </w:r>
      <w:r w:rsidRPr="003D427C">
        <w:rPr>
          <w:rFonts w:eastAsiaTheme="minorEastAsia"/>
          <w:sz w:val="26"/>
          <w:szCs w:val="26"/>
        </w:rPr>
        <w:t xml:space="preserve">дуального (персонифицированного) учета в системе обязательного пенсионного страхования за </w:t>
      </w:r>
      <w:r>
        <w:rPr>
          <w:rFonts w:eastAsiaTheme="minorEastAsia"/>
          <w:sz w:val="26"/>
          <w:szCs w:val="26"/>
        </w:rPr>
        <w:t>декабрь</w:t>
      </w:r>
      <w:r w:rsidR="0055332F">
        <w:rPr>
          <w:rFonts w:eastAsiaTheme="minorEastAsia"/>
          <w:sz w:val="26"/>
          <w:szCs w:val="26"/>
        </w:rPr>
        <w:t xml:space="preserve"> </w:t>
      </w:r>
      <w:r w:rsidRPr="003D427C">
        <w:rPr>
          <w:rFonts w:eastAsiaTheme="minorEastAsia"/>
          <w:sz w:val="26"/>
          <w:szCs w:val="26"/>
        </w:rPr>
        <w:t>2020 года, чем совершила административное правонарушение, предусмотренное ст. 15.33.2 Кодекса Российской Федерации</w:t>
      </w:r>
      <w:r w:rsidRPr="003D427C">
        <w:rPr>
          <w:rFonts w:eastAsiaTheme="minorEastAsia"/>
          <w:sz w:val="26"/>
          <w:szCs w:val="26"/>
        </w:rPr>
        <w:t xml:space="preserve"> об административных правонарушениях.</w:t>
      </w:r>
    </w:p>
    <w:p w:rsidR="003D427C" w:rsidRPr="003D427C" w:rsidP="00AC47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606">
        <w:rPr>
          <w:rFonts w:ascii="Times New Roman" w:hAnsi="Times New Roman" w:cs="Times New Roman"/>
          <w:sz w:val="26"/>
          <w:szCs w:val="26"/>
        </w:rPr>
        <w:t>Нисанов Р.И.</w:t>
      </w:r>
      <w:r w:rsidR="00F6071E">
        <w:rPr>
          <w:rFonts w:ascii="Times New Roman" w:hAnsi="Times New Roman" w:cs="Times New Roman"/>
          <w:sz w:val="26"/>
          <w:szCs w:val="26"/>
        </w:rPr>
        <w:t xml:space="preserve"> </w:t>
      </w:r>
      <w:r w:rsidRPr="003D427C">
        <w:rPr>
          <w:rFonts w:ascii="Times New Roman" w:hAnsi="Times New Roman" w:cs="Times New Roman"/>
          <w:sz w:val="26"/>
          <w:szCs w:val="26"/>
        </w:rPr>
        <w:t>по вызову мирового судьи на рассмотрение дела об администра</w:t>
      </w:r>
      <w:r w:rsidR="00F6071E">
        <w:rPr>
          <w:rFonts w:ascii="Times New Roman" w:hAnsi="Times New Roman" w:cs="Times New Roman"/>
          <w:sz w:val="26"/>
          <w:szCs w:val="26"/>
        </w:rPr>
        <w:t>тивном правонарушении не явился</w:t>
      </w:r>
      <w:r w:rsidRPr="003D427C">
        <w:rPr>
          <w:rFonts w:ascii="Times New Roman" w:hAnsi="Times New Roman" w:cs="Times New Roman"/>
          <w:sz w:val="26"/>
          <w:szCs w:val="26"/>
        </w:rPr>
        <w:t xml:space="preserve">, о времени и месте </w:t>
      </w:r>
      <w:r w:rsidR="00F6071E">
        <w:rPr>
          <w:rFonts w:ascii="Times New Roman" w:hAnsi="Times New Roman" w:cs="Times New Roman"/>
          <w:sz w:val="26"/>
          <w:szCs w:val="26"/>
        </w:rPr>
        <w:t>рассмотрения дела извещен</w:t>
      </w:r>
      <w:r w:rsidRPr="003D427C">
        <w:rPr>
          <w:rFonts w:ascii="Times New Roman" w:hAnsi="Times New Roman" w:cs="Times New Roman"/>
          <w:sz w:val="26"/>
          <w:szCs w:val="26"/>
        </w:rPr>
        <w:t xml:space="preserve"> надлежащим образом.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Согласно положениям ч. ч. 2 и 3 ст. 25.1 КоАП РФ судья вправе рассмотреть дело об админ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отложении рассмотрения дела либо такое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AC47CF" w:rsidRPr="001B5342" w:rsidP="00AC47CF">
      <w:pPr>
        <w:pStyle w:val="Style3"/>
        <w:widowControl/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B5342">
        <w:rPr>
          <w:rFonts w:ascii="Times New Roman" w:hAnsi="Times New Roman"/>
          <w:color w:val="000000"/>
          <w:sz w:val="26"/>
          <w:szCs w:val="26"/>
        </w:rPr>
        <w:t xml:space="preserve"> Ис</w:t>
      </w:r>
      <w:r w:rsidRPr="001B5342">
        <w:rPr>
          <w:rFonts w:ascii="Times New Roman" w:hAnsi="Times New Roman"/>
          <w:color w:val="000000"/>
          <w:sz w:val="26"/>
          <w:szCs w:val="26"/>
        </w:rPr>
        <w:t xml:space="preserve">следовав обстоятельства по делу в их совокупности и оценив добытые доказательства, прихожу к выводу о виновности  данного лица в совершении вменяемого ему административного правонарушения, предусмотренного ст. 15.33.2 КоАП РФ, выразившегося в </w:t>
      </w:r>
      <w:r w:rsidRPr="001B5342">
        <w:rPr>
          <w:rFonts w:ascii="Times New Roman" w:hAnsi="Times New Roman"/>
          <w:sz w:val="26"/>
          <w:szCs w:val="26"/>
        </w:rPr>
        <w:t>непредставлен</w:t>
      </w:r>
      <w:r w:rsidRPr="001B5342">
        <w:rPr>
          <w:rFonts w:ascii="Times New Roman" w:hAnsi="Times New Roman"/>
          <w:sz w:val="26"/>
          <w:szCs w:val="26"/>
        </w:rPr>
        <w:t xml:space="preserve">ии в установленный </w:t>
      </w:r>
      <w:hyperlink r:id="rId5" w:history="1">
        <w:r w:rsidRPr="001B5342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1B5342">
        <w:rPr>
          <w:rFonts w:ascii="Times New Roman" w:hAnsi="Times New Roman"/>
          <w:sz w:val="26"/>
          <w:szCs w:val="26"/>
        </w:rPr>
        <w:t xml:space="preserve"> Российской Федерации об индивидуальном </w:t>
      </w:r>
      <w:r w:rsidRPr="001B5342">
        <w:rPr>
          <w:rFonts w:ascii="Times New Roman" w:hAnsi="Times New Roman"/>
          <w:sz w:val="26"/>
          <w:szCs w:val="26"/>
        </w:rPr>
        <w:t>(персонифицирован</w:t>
      </w:r>
      <w:r w:rsidRPr="001B5342">
        <w:rPr>
          <w:rFonts w:ascii="Times New Roman" w:hAnsi="Times New Roman"/>
          <w:sz w:val="26"/>
          <w:szCs w:val="26"/>
        </w:rPr>
        <w:t>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 w:rsidRPr="001B5342">
        <w:rPr>
          <w:rFonts w:ascii="Times New Roman" w:hAnsi="Times New Roman"/>
          <w:sz w:val="26"/>
          <w:szCs w:val="26"/>
        </w:rPr>
        <w:t xml:space="preserve">ного) учета в системе обязательного пенсионного страхования, а равно представление таких сведений в неполном объеме или в искаженном виде  за  </w:t>
      </w:r>
      <w:r w:rsidR="007D3929">
        <w:rPr>
          <w:rFonts w:ascii="Times New Roman" w:hAnsi="Times New Roman"/>
          <w:color w:val="FF0000"/>
          <w:sz w:val="26"/>
          <w:szCs w:val="26"/>
        </w:rPr>
        <w:t>декабрь</w:t>
      </w:r>
      <w:r w:rsidR="00F607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B5342" w:rsidR="00B93262">
        <w:rPr>
          <w:rFonts w:ascii="Times New Roman" w:hAnsi="Times New Roman"/>
          <w:color w:val="FF0000"/>
          <w:sz w:val="26"/>
          <w:szCs w:val="26"/>
        </w:rPr>
        <w:t>2020</w:t>
      </w:r>
      <w:r w:rsidRPr="001B5342">
        <w:rPr>
          <w:rFonts w:ascii="Times New Roman" w:hAnsi="Times New Roman"/>
          <w:sz w:val="26"/>
          <w:szCs w:val="26"/>
        </w:rPr>
        <w:t xml:space="preserve"> г.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об административных </w:t>
      </w:r>
      <w:r w:rsidRPr="001B5342">
        <w:rPr>
          <w:rFonts w:ascii="Times New Roman" w:hAnsi="Times New Roman"/>
          <w:sz w:val="26"/>
          <w:szCs w:val="26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</w:t>
      </w:r>
      <w:r w:rsidRPr="001B5342">
        <w:rPr>
          <w:rFonts w:ascii="Times New Roman" w:hAnsi="Times New Roman"/>
          <w:sz w:val="26"/>
          <w:szCs w:val="26"/>
        </w:rPr>
        <w:t>овершению административных правонарушений.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Согласно ч.1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</w:t>
      </w:r>
      <w:r w:rsidRPr="001B5342">
        <w:rPr>
          <w:rFonts w:ascii="Times New Roman" w:hAnsi="Times New Roman"/>
          <w:sz w:val="26"/>
          <w:szCs w:val="26"/>
        </w:rPr>
        <w:t xml:space="preserve">ийской Федерации об административных правонарушениях установлена административная ответственность. </w:t>
      </w:r>
    </w:p>
    <w:p w:rsidR="00AC47CF" w:rsidRPr="001B5342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Согласно п. 2.2 ст. 11 Федерального Закона от 01.04.1996 N 27-ФЗ «Обиндивидуальном (персонифицированном) учете в системе обязательногопенсионного страховани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я» страхователь ежемесячно не позднее 15-го числамесяца,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C47CF" w:rsidRPr="001B5342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В соответствии с п. 1 ст. 7 Федерального закона от 06.12.</w:t>
      </w:r>
      <w:r w:rsidRPr="001B5342">
        <w:rPr>
          <w:rFonts w:ascii="Times New Roman" w:hAnsi="Times New Roman" w:cs="Times New Roman"/>
          <w:sz w:val="26"/>
          <w:szCs w:val="26"/>
        </w:rPr>
        <w:t>2011 N 402-ФЗ «О бухгалтерском уче</w:t>
      </w:r>
      <w:r w:rsidRPr="001B5342">
        <w:rPr>
          <w:rFonts w:ascii="Times New Roman" w:hAnsi="Times New Roman" w:cs="Times New Roman"/>
          <w:sz w:val="26"/>
          <w:szCs w:val="26"/>
        </w:rPr>
        <w:t>те»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срок предоставления страхователем данных сведений за 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декабрь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 w:rsidR="00B93262">
        <w:rPr>
          <w:rFonts w:ascii="Times New Roman" w:hAnsi="Times New Roman" w:cs="Times New Roman"/>
          <w:color w:val="FF0000"/>
          <w:sz w:val="26"/>
          <w:szCs w:val="26"/>
        </w:rPr>
        <w:t>2020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– не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позднее 1</w:t>
      </w:r>
      <w:r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5 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января</w:t>
      </w:r>
      <w:r w:rsidR="001600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2021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B53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Однако, в установленный законодательством срок до </w:t>
      </w:r>
      <w:r w:rsidRPr="001B5342" w:rsidR="00F6071E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5 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января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2021</w:t>
      </w:r>
      <w:r w:rsidRPr="001B5342"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  <w:r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D3929">
        <w:rPr>
          <w:rFonts w:ascii="Times New Roman" w:hAnsi="Times New Roman" w:cs="Times New Roman"/>
          <w:sz w:val="26"/>
          <w:szCs w:val="26"/>
        </w:rPr>
        <w:t>Нисанов Р.И.</w:t>
      </w:r>
      <w:r w:rsidR="00D34C22">
        <w:rPr>
          <w:sz w:val="26"/>
          <w:szCs w:val="26"/>
        </w:rPr>
        <w:t xml:space="preserve"> 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="003D427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sz w:val="26"/>
          <w:szCs w:val="26"/>
        </w:rPr>
        <w:t xml:space="preserve">Государственное учреждение – Отделение Пенсионного фонда РФ по Республике Крым не представил сведения об индивидуальном (персонифицированном) учете в системе обязательного пенсионного страхования </w:t>
      </w:r>
      <w:r w:rsidRPr="001B5342">
        <w:rPr>
          <w:rFonts w:ascii="Times New Roman" w:hAnsi="Times New Roman" w:cs="Times New Roman"/>
          <w:sz w:val="26"/>
          <w:szCs w:val="26"/>
        </w:rPr>
        <w:t xml:space="preserve">за период – 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декабрь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 w:rsidR="00B93262">
        <w:rPr>
          <w:rFonts w:ascii="Times New Roman" w:hAnsi="Times New Roman" w:cs="Times New Roman"/>
          <w:color w:val="FF0000"/>
          <w:sz w:val="26"/>
          <w:szCs w:val="26"/>
        </w:rPr>
        <w:t>2020</w:t>
      </w:r>
      <w:r w:rsidRPr="001B5342">
        <w:rPr>
          <w:rFonts w:ascii="Times New Roman" w:hAnsi="Times New Roman" w:cs="Times New Roman"/>
          <w:sz w:val="26"/>
          <w:szCs w:val="26"/>
        </w:rPr>
        <w:t xml:space="preserve">г.,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чем  совершил</w:t>
      </w:r>
      <w:r w:rsidR="003D427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административное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правонарушение, ответственность за которое предусмотрена ст. 15.33.2 КоАП РФ.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Фактически данные сведения представлены в орган пенсионного фонда в электронном виде </w:t>
      </w:r>
      <w:r w:rsidRPr="001B5342" w:rsidR="00EC461D">
        <w:rPr>
          <w:rFonts w:ascii="Times New Roman" w:hAnsi="Times New Roman" w:cs="Times New Roman"/>
          <w:color w:val="FF0000"/>
          <w:sz w:val="26"/>
          <w:szCs w:val="26"/>
        </w:rPr>
        <w:t>по телекоммуникационным каналам связи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лишь 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20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01.2021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ст. 15.33.2 КоАП РФ </w:t>
      </w:r>
      <w:r w:rsidRPr="001B5342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 w:rsidRPr="001B5342">
        <w:rPr>
          <w:rFonts w:ascii="Times New Roman" w:hAnsi="Times New Roman" w:cs="Times New Roman"/>
          <w:sz w:val="26"/>
          <w:szCs w:val="26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</w:t>
      </w:r>
      <w:r w:rsidRPr="001B5342">
        <w:rPr>
          <w:rFonts w:ascii="Times New Roman" w:hAnsi="Times New Roman" w:cs="Times New Roman"/>
          <w:sz w:val="26"/>
          <w:szCs w:val="26"/>
        </w:rPr>
        <w:t>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3D427C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7C">
        <w:rPr>
          <w:rFonts w:ascii="Times New Roman" w:hAnsi="Times New Roman" w:cs="Times New Roman"/>
          <w:sz w:val="26"/>
          <w:szCs w:val="26"/>
        </w:rPr>
        <w:t>Согласно выписки</w:t>
      </w:r>
      <w:r w:rsidRPr="003D427C">
        <w:rPr>
          <w:rFonts w:ascii="Times New Roman" w:hAnsi="Times New Roman" w:cs="Times New Roman"/>
          <w:sz w:val="26"/>
          <w:szCs w:val="26"/>
        </w:rPr>
        <w:t xml:space="preserve"> из ЕГРЮЛ  данного юридического лица генеральным директором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D427C">
        <w:rPr>
          <w:rFonts w:ascii="Times New Roman" w:hAnsi="Times New Roman" w:cs="Times New Roman"/>
          <w:sz w:val="26"/>
          <w:szCs w:val="26"/>
        </w:rPr>
        <w:t xml:space="preserve">, является </w:t>
      </w:r>
      <w:r w:rsidR="007D3929">
        <w:rPr>
          <w:rFonts w:ascii="Times New Roman" w:hAnsi="Times New Roman" w:cs="Times New Roman"/>
          <w:sz w:val="26"/>
          <w:szCs w:val="26"/>
        </w:rPr>
        <w:t>Нисанов Р.И.</w:t>
      </w:r>
    </w:p>
    <w:p w:rsidR="003D427C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7C">
        <w:rPr>
          <w:rFonts w:ascii="Times New Roman" w:hAnsi="Times New Roman" w:cs="Times New Roman"/>
          <w:sz w:val="26"/>
          <w:szCs w:val="26"/>
        </w:rPr>
        <w:t xml:space="preserve">В соответствии с данным фактом заместителем начальника Государственного учреждения – Отделения Пенсионного фонда РФ </w:t>
      </w:r>
      <w:r w:rsidR="00CE37EE">
        <w:rPr>
          <w:rFonts w:ascii="Times New Roman" w:hAnsi="Times New Roman" w:cs="Times New Roman"/>
          <w:sz w:val="26"/>
          <w:szCs w:val="26"/>
        </w:rPr>
        <w:t>по Республике Крым в отношении</w:t>
      </w:r>
      <w:r w:rsidR="007D3929">
        <w:rPr>
          <w:rFonts w:ascii="Times New Roman" w:hAnsi="Times New Roman" w:cs="Times New Roman"/>
          <w:sz w:val="26"/>
          <w:szCs w:val="26"/>
        </w:rPr>
        <w:t xml:space="preserve"> Нисанова Р.И</w:t>
      </w:r>
      <w:r w:rsidR="00D34C22">
        <w:rPr>
          <w:rFonts w:ascii="Times New Roman" w:hAnsi="Times New Roman" w:cs="Times New Roman"/>
          <w:sz w:val="26"/>
          <w:szCs w:val="26"/>
        </w:rPr>
        <w:t xml:space="preserve">. </w:t>
      </w:r>
      <w:r w:rsidR="007D3929">
        <w:rPr>
          <w:rFonts w:ascii="Times New Roman" w:hAnsi="Times New Roman" w:cs="Times New Roman"/>
          <w:sz w:val="26"/>
          <w:szCs w:val="26"/>
        </w:rPr>
        <w:t>05</w:t>
      </w:r>
      <w:r w:rsidR="00CE37EE">
        <w:rPr>
          <w:rFonts w:ascii="Times New Roman" w:hAnsi="Times New Roman" w:cs="Times New Roman"/>
          <w:sz w:val="26"/>
          <w:szCs w:val="26"/>
        </w:rPr>
        <w:t>.0</w:t>
      </w:r>
      <w:r w:rsidR="007D3929">
        <w:rPr>
          <w:rFonts w:ascii="Times New Roman" w:hAnsi="Times New Roman" w:cs="Times New Roman"/>
          <w:sz w:val="26"/>
          <w:szCs w:val="26"/>
        </w:rPr>
        <w:t>7</w:t>
      </w:r>
      <w:r w:rsidRPr="003D427C">
        <w:rPr>
          <w:rFonts w:ascii="Times New Roman" w:hAnsi="Times New Roman" w:cs="Times New Roman"/>
          <w:sz w:val="26"/>
          <w:szCs w:val="26"/>
        </w:rPr>
        <w:t>.2021 г. составлен Протокол об административном</w:t>
      </w:r>
      <w:r w:rsidRPr="003D427C">
        <w:rPr>
          <w:rFonts w:ascii="Times New Roman" w:hAnsi="Times New Roman" w:cs="Times New Roman"/>
          <w:sz w:val="26"/>
          <w:szCs w:val="26"/>
        </w:rPr>
        <w:t xml:space="preserve"> правон</w:t>
      </w:r>
      <w:r w:rsidR="00CE37EE">
        <w:rPr>
          <w:rFonts w:ascii="Times New Roman" w:hAnsi="Times New Roman" w:cs="Times New Roman"/>
          <w:sz w:val="26"/>
          <w:szCs w:val="26"/>
        </w:rPr>
        <w:t xml:space="preserve">арушении № </w:t>
      </w:r>
      <w:r w:rsidR="007D3929">
        <w:rPr>
          <w:rFonts w:ascii="Times New Roman" w:hAnsi="Times New Roman" w:cs="Times New Roman"/>
          <w:sz w:val="26"/>
          <w:szCs w:val="26"/>
        </w:rPr>
        <w:t>488</w:t>
      </w:r>
      <w:r w:rsidRPr="003D427C">
        <w:rPr>
          <w:rFonts w:ascii="Times New Roman" w:hAnsi="Times New Roman" w:cs="Times New Roman"/>
          <w:sz w:val="26"/>
          <w:szCs w:val="26"/>
        </w:rPr>
        <w:t>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1B5342">
        <w:rPr>
          <w:rFonts w:ascii="Times New Roman" w:hAnsi="Times New Roman" w:cs="Times New Roman"/>
          <w:sz w:val="26"/>
          <w:szCs w:val="26"/>
        </w:rPr>
        <w:t>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 xml:space="preserve">Оценивая в совокупности предоставленные доказательства, мировой судья считает, что событие административного правонарушения имело место, вина </w:t>
      </w:r>
      <w:r w:rsidR="007D3929">
        <w:rPr>
          <w:rFonts w:ascii="Times New Roman" w:hAnsi="Times New Roman"/>
          <w:sz w:val="26"/>
          <w:szCs w:val="26"/>
        </w:rPr>
        <w:t>Нисанова Р.И.</w:t>
      </w:r>
      <w:r w:rsidR="00C37B5A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 15.33.2 КоАП РФ, установлена в</w:t>
      </w:r>
      <w:r w:rsidRPr="001B5342">
        <w:rPr>
          <w:rFonts w:ascii="Times New Roman" w:hAnsi="Times New Roman"/>
          <w:sz w:val="26"/>
          <w:szCs w:val="26"/>
        </w:rPr>
        <w:t xml:space="preserve"> полном объеме.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Нисанова Р.И. </w:t>
      </w:r>
      <w:r w:rsidRPr="001B5342">
        <w:rPr>
          <w:rFonts w:ascii="Times New Roman" w:hAnsi="Times New Roman"/>
          <w:sz w:val="26"/>
          <w:szCs w:val="26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Pr="001B5342">
        <w:rPr>
          <w:rFonts w:ascii="Times New Roman" w:hAnsi="Times New Roman"/>
          <w:color w:val="FF0000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488</w:t>
      </w:r>
      <w:r w:rsidR="00F6071E">
        <w:rPr>
          <w:rFonts w:ascii="Times New Roman" w:hAnsi="Times New Roman"/>
          <w:sz w:val="26"/>
          <w:szCs w:val="26"/>
        </w:rPr>
        <w:t xml:space="preserve"> </w:t>
      </w:r>
      <w:r w:rsidR="00CE37EE">
        <w:rPr>
          <w:rFonts w:ascii="Times New Roman" w:hAnsi="Times New Roman"/>
          <w:color w:val="FF0000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05</w:t>
      </w:r>
      <w:r w:rsidR="00D34C2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3D427C" w:rsidR="00F6071E">
        <w:rPr>
          <w:rFonts w:ascii="Times New Roman" w:hAnsi="Times New Roman"/>
          <w:sz w:val="26"/>
          <w:szCs w:val="26"/>
        </w:rPr>
        <w:t xml:space="preserve">.2021 </w:t>
      </w:r>
      <w:r w:rsidRPr="001B5342">
        <w:rPr>
          <w:rFonts w:ascii="Times New Roman" w:hAnsi="Times New Roman"/>
          <w:sz w:val="26"/>
          <w:szCs w:val="26"/>
        </w:rPr>
        <w:t>года, представленными сведениями, извещением о доставке, сведениями из ЕГРЮЛ.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Собранны</w:t>
      </w:r>
      <w:r w:rsidRPr="001B5342">
        <w:rPr>
          <w:rFonts w:ascii="Times New Roman" w:hAnsi="Times New Roman"/>
          <w:sz w:val="26"/>
          <w:szCs w:val="26"/>
        </w:rPr>
        <w:t>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26.11 КоАП РФ.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7D3929">
        <w:rPr>
          <w:rFonts w:ascii="Times New Roman" w:hAnsi="Times New Roman" w:cs="Times New Roman"/>
          <w:sz w:val="26"/>
          <w:szCs w:val="26"/>
        </w:rPr>
        <w:t xml:space="preserve">Нисанова Р.И. </w:t>
      </w:r>
      <w:r w:rsidRPr="001B5342">
        <w:rPr>
          <w:rFonts w:ascii="Times New Roman" w:hAnsi="Times New Roman" w:cs="Times New Roman"/>
          <w:sz w:val="26"/>
          <w:szCs w:val="26"/>
        </w:rPr>
        <w:t>правильно квалифицированы по  ст.15.33.2 Ко</w:t>
      </w:r>
      <w:r w:rsidRPr="001B5342">
        <w:rPr>
          <w:rFonts w:ascii="Times New Roman" w:hAnsi="Times New Roman" w:cs="Times New Roman"/>
          <w:sz w:val="26"/>
          <w:szCs w:val="26"/>
        </w:rPr>
        <w:t xml:space="preserve">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 w:rsidRPr="001B5342">
        <w:rPr>
          <w:rFonts w:ascii="Times New Roman" w:hAnsi="Times New Roman" w:cs="Times New Roman"/>
          <w:sz w:val="26"/>
          <w:szCs w:val="26"/>
        </w:rPr>
        <w:t xml:space="preserve">оформленных в установленном порядке сведений (документов), необходимых для ведения </w:t>
      </w:r>
      <w:r w:rsidRPr="001B5342">
        <w:rPr>
          <w:rFonts w:ascii="Times New Roman" w:hAnsi="Times New Roman" w:cs="Times New Roman"/>
          <w:sz w:val="26"/>
          <w:szCs w:val="26"/>
        </w:rPr>
        <w:t>индивидуального (персонифицированного) учета в системе обязательного пенсионного страхования.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наличие обстоятельств, смягчающих или отягчающих административную ответственность.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ст.ст. 4.2, 4.3 Кодекса Российской Федерации об административных правонарушениях обстоятельств, смягчающих и отягчающих ответственность лица, в отношении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которого ведется производство об административном правонарушении, по делу не установлено.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соответствии с ч. 1 с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силу ч. 2 ст. 3.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твии имущественного ущерба.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бо других негативных последствий, считаю возможным назначить </w:t>
      </w:r>
      <w:r w:rsidR="007D3929">
        <w:rPr>
          <w:rFonts w:ascii="Times New Roman" w:hAnsi="Times New Roman" w:cs="Times New Roman"/>
          <w:sz w:val="26"/>
          <w:szCs w:val="26"/>
        </w:rPr>
        <w:t>Нисанову Р.И.</w:t>
      </w:r>
      <w:r w:rsidR="00C37B5A">
        <w:rPr>
          <w:rFonts w:ascii="Times New Roman" w:hAnsi="Times New Roman" w:cs="Times New Roman"/>
          <w:sz w:val="26"/>
          <w:szCs w:val="26"/>
        </w:rPr>
        <w:t xml:space="preserve">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3.4, 4.1, 4.1.1, 29.9, 29.10,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29.11 Кодекса Российской Федерации об административных правонарушениях, мировой судья – </w:t>
      </w:r>
    </w:p>
    <w:p w:rsidR="00FB2AE6" w:rsidRPr="001B5342" w:rsidP="00AC47CF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C47CF" w:rsidRPr="001B5342" w:rsidP="00AC47CF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B5342">
        <w:rPr>
          <w:rFonts w:ascii="Times New Roman" w:hAnsi="Times New Roman"/>
          <w:b/>
          <w:sz w:val="26"/>
          <w:szCs w:val="26"/>
        </w:rPr>
        <w:t>ПОСТАНОВИЛ:</w:t>
      </w:r>
    </w:p>
    <w:p w:rsidR="00AC47CF" w:rsidRPr="001B5342" w:rsidP="008F3154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Нисанова Роберта Исаевича</w:t>
      </w:r>
      <w:r w:rsidRPr="00BA29EF" w:rsidR="00CE37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29EF" w:rsidR="003D427C">
        <w:rPr>
          <w:rFonts w:ascii="Times New Roman" w:hAnsi="Times New Roman"/>
          <w:color w:val="FF0000"/>
          <w:sz w:val="28"/>
          <w:szCs w:val="28"/>
        </w:rPr>
        <w:t>–</w:t>
      </w:r>
      <w:r w:rsidR="003D42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D427C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="003D427C">
        <w:rPr>
          <w:rFonts w:ascii="Times New Roman" w:hAnsi="Times New Roman"/>
          <w:sz w:val="28"/>
          <w:szCs w:val="28"/>
        </w:rPr>
        <w:t xml:space="preserve"> </w:t>
      </w:r>
      <w:r w:rsidR="00460E78">
        <w:rPr>
          <w:rFonts w:ascii="Times New Roman" w:hAnsi="Times New Roman"/>
          <w:sz w:val="26"/>
          <w:szCs w:val="26"/>
        </w:rPr>
        <w:t>признать виновным</w:t>
      </w:r>
      <w:r w:rsidRPr="001B5342" w:rsidR="008F315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15.33.2 КоАП РФ и назначить наказание в виде предупреждения.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</w:t>
      </w:r>
      <w:r w:rsidRPr="001B5342">
        <w:rPr>
          <w:rFonts w:ascii="Times New Roman" w:hAnsi="Times New Roman" w:cs="Times New Roman"/>
          <w:sz w:val="26"/>
          <w:szCs w:val="26"/>
        </w:rPr>
        <w:t>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0A0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</w:t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  <w:t xml:space="preserve">И.С. Василькова </w:t>
      </w:r>
    </w:p>
    <w:sectPr w:rsidSect="001B5342">
      <w:footerReference w:type="even" r:id="rId6"/>
      <w:footerReference w:type="default" r:id="rId7"/>
      <w:pgSz w:w="11906" w:h="16838"/>
      <w:pgMar w:top="993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0A63E9"/>
    <w:rsid w:val="001600F4"/>
    <w:rsid w:val="001B5342"/>
    <w:rsid w:val="002435DE"/>
    <w:rsid w:val="00360F7D"/>
    <w:rsid w:val="00381D47"/>
    <w:rsid w:val="003C2D1B"/>
    <w:rsid w:val="003D427C"/>
    <w:rsid w:val="0043476C"/>
    <w:rsid w:val="00460E78"/>
    <w:rsid w:val="004B5E46"/>
    <w:rsid w:val="00551662"/>
    <w:rsid w:val="0055332F"/>
    <w:rsid w:val="00580B9E"/>
    <w:rsid w:val="005A60A0"/>
    <w:rsid w:val="006C6901"/>
    <w:rsid w:val="006F5606"/>
    <w:rsid w:val="006F5F20"/>
    <w:rsid w:val="007B640E"/>
    <w:rsid w:val="007D0BB4"/>
    <w:rsid w:val="007D3929"/>
    <w:rsid w:val="008F3154"/>
    <w:rsid w:val="00962DB2"/>
    <w:rsid w:val="00A666D7"/>
    <w:rsid w:val="00AC47CF"/>
    <w:rsid w:val="00B93262"/>
    <w:rsid w:val="00B95A0E"/>
    <w:rsid w:val="00BA29EF"/>
    <w:rsid w:val="00BF45BC"/>
    <w:rsid w:val="00C37B5A"/>
    <w:rsid w:val="00C6444E"/>
    <w:rsid w:val="00CE37EE"/>
    <w:rsid w:val="00D34C22"/>
    <w:rsid w:val="00D66775"/>
    <w:rsid w:val="00D703E1"/>
    <w:rsid w:val="00E4710C"/>
    <w:rsid w:val="00E6572A"/>
    <w:rsid w:val="00EC461D"/>
    <w:rsid w:val="00F6071E"/>
    <w:rsid w:val="00F8265B"/>
    <w:rsid w:val="00FB1FBC"/>
    <w:rsid w:val="00FB2AE6"/>
    <w:rsid w:val="00FB5B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C827BDB4A56405F83D93DDF3FC237B7406E5EB2D2EBE12453B4E978D2440D4353EBAEAAE73A58A53A90BB4B713E8B77077D8220D4012AAI1z7N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ACCC-89E6-4B2B-9CD1-B09CB759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