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ABA" w:rsidRPr="00662967" w:rsidP="007E7ABA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025F5D">
        <w:rPr>
          <w:rFonts w:ascii="Times New Roman" w:hAnsi="Times New Roman" w:cs="Times New Roman"/>
          <w:b/>
          <w:sz w:val="26"/>
          <w:szCs w:val="26"/>
        </w:rPr>
        <w:t>2</w:t>
      </w:r>
      <w:r w:rsidR="007F3CB1">
        <w:rPr>
          <w:rFonts w:ascii="Times New Roman" w:hAnsi="Times New Roman" w:cs="Times New Roman"/>
          <w:b/>
          <w:sz w:val="26"/>
          <w:szCs w:val="26"/>
        </w:rPr>
        <w:t>5</w:t>
      </w:r>
      <w:r w:rsidR="006F418C">
        <w:rPr>
          <w:rFonts w:ascii="Times New Roman" w:hAnsi="Times New Roman" w:cs="Times New Roman"/>
          <w:b/>
          <w:sz w:val="26"/>
          <w:szCs w:val="26"/>
        </w:rPr>
        <w:t>6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7E7ABA" w:rsidRPr="00662967" w:rsidP="007E7ABA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7E7ABA" w:rsidRPr="00662967" w:rsidP="007E7ABA">
      <w:pPr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63451C" w:rsidR="0063451C">
        <w:rPr>
          <w:rFonts w:ascii="Times New Roman" w:hAnsi="Times New Roman" w:cs="Times New Roman"/>
          <w:sz w:val="26"/>
          <w:szCs w:val="26"/>
        </w:rPr>
        <w:t xml:space="preserve"> сентября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 xml:space="preserve">по </w:t>
      </w:r>
      <w:r w:rsidRPr="006F418C" w:rsidR="006F418C">
        <w:rPr>
          <w:rFonts w:ascii="Times New Roman" w:hAnsi="Times New Roman" w:cs="Times New Roman"/>
          <w:sz w:val="26"/>
          <w:szCs w:val="26"/>
        </w:rPr>
        <w:t xml:space="preserve">ч. 4 ст. 12.7 </w:t>
      </w:r>
      <w:r w:rsidRPr="0071661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6F418C">
        <w:rPr>
          <w:rFonts w:ascii="Times New Roman" w:hAnsi="Times New Roman" w:cs="Times New Roman"/>
          <w:sz w:val="26"/>
          <w:szCs w:val="26"/>
        </w:rPr>
        <w:t>.</w:t>
      </w:r>
      <w:r w:rsidRPr="006F418C"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>в</w:t>
      </w:r>
      <w:r w:rsidRPr="006F418C">
        <w:rPr>
          <w:rFonts w:ascii="Times New Roman" w:hAnsi="Times New Roman" w:cs="Times New Roman"/>
          <w:sz w:val="26"/>
          <w:szCs w:val="26"/>
        </w:rPr>
        <w:t xml:space="preserve"> нарушение пункту 2.1.1 Правил дорожного движения РФ, будучи, лишенный права управления транспортными средствам</w:t>
      </w:r>
      <w:r>
        <w:rPr>
          <w:rFonts w:ascii="Times New Roman" w:hAnsi="Times New Roman" w:cs="Times New Roman"/>
          <w:sz w:val="26"/>
          <w:szCs w:val="26"/>
        </w:rPr>
        <w:t xml:space="preserve">и сроком на 1 год  6 месяцев  </w:t>
      </w:r>
      <w:r w:rsidRPr="006F418C">
        <w:rPr>
          <w:rFonts w:ascii="Times New Roman" w:hAnsi="Times New Roman" w:cs="Times New Roman"/>
          <w:sz w:val="26"/>
          <w:szCs w:val="26"/>
        </w:rPr>
        <w:t xml:space="preserve">Постановлением мирового судьи судебного участка № 19 Центрального судебного района г. Симферополя Республики Крым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 xml:space="preserve">года, которым признан виновным в совершении административного правонарушении по ч. 1 ст. 12.26 КоАП РФ, 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 xml:space="preserve">,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 xml:space="preserve">повторно согласно Постановлению об административном правонарушении  мирового судьи судебного участка № 20 Центрального судебного района г. Симферополя Республики Крым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>, которым признан виновным в совершении административного правонарушении по ч. 2 ст. 12.7 КоАП РФ, и ему назначено административное наказание в виде административного штрафа в</w:t>
      </w:r>
      <w:r w:rsidRPr="006F418C">
        <w:rPr>
          <w:rFonts w:ascii="Times New Roman" w:hAnsi="Times New Roman" w:cs="Times New Roman"/>
          <w:sz w:val="26"/>
          <w:szCs w:val="26"/>
        </w:rPr>
        <w:t xml:space="preserve"> размере 30 000 рублей, вступившему в законную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>,  если такое действие не содержит признаков уголовн</w:t>
      </w:r>
      <w:r w:rsidRPr="006F418C">
        <w:rPr>
          <w:rFonts w:ascii="Times New Roman" w:hAnsi="Times New Roman" w:cs="Times New Roman"/>
          <w:sz w:val="26"/>
          <w:szCs w:val="26"/>
        </w:rPr>
        <w:t>о-</w:t>
      </w:r>
      <w:r w:rsidRPr="006F418C">
        <w:rPr>
          <w:rFonts w:ascii="Times New Roman" w:hAnsi="Times New Roman" w:cs="Times New Roman"/>
          <w:sz w:val="26"/>
          <w:szCs w:val="26"/>
        </w:rPr>
        <w:t xml:space="preserve"> наказуемого деяния.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 xml:space="preserve">по вызову мирового судьи на рассмотрение дела об административном правонарушении не явился, о времени и месте рассмотрения дела </w:t>
      </w:r>
      <w:r w:rsidRPr="006F418C">
        <w:rPr>
          <w:rFonts w:ascii="Times New Roman" w:hAnsi="Times New Roman" w:cs="Times New Roman"/>
          <w:sz w:val="26"/>
          <w:szCs w:val="26"/>
        </w:rPr>
        <w:t>извещен</w:t>
      </w:r>
      <w:r w:rsidRPr="006F418C">
        <w:rPr>
          <w:rFonts w:ascii="Times New Roman" w:hAnsi="Times New Roman" w:cs="Times New Roman"/>
          <w:sz w:val="26"/>
          <w:szCs w:val="26"/>
        </w:rPr>
        <w:t xml:space="preserve"> надлежащим образом. Направил в суд ходатайство о рассмотрении данного дела в его отсутствие. При этом указал, что вину в совершении правонарушения признает, </w:t>
      </w:r>
      <w:r w:rsidRPr="006F418C">
        <w:rPr>
          <w:rFonts w:ascii="Times New Roman" w:hAnsi="Times New Roman" w:cs="Times New Roman"/>
          <w:sz w:val="26"/>
          <w:szCs w:val="26"/>
        </w:rPr>
        <w:t>в</w:t>
      </w:r>
      <w:r w:rsidRPr="006F418C">
        <w:rPr>
          <w:rFonts w:ascii="Times New Roman" w:hAnsi="Times New Roman" w:cs="Times New Roman"/>
          <w:sz w:val="26"/>
          <w:szCs w:val="26"/>
        </w:rPr>
        <w:t xml:space="preserve"> содеянном раскаивается.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 в соответствии со ст. 26.11 КоАП РФ, мировой судья приходит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4 ст. 12.7 КоАП РФ, выразившегося в  управлении транспортным средством водителем, лишенным права управления транспортными средствами повторно, если такое действие не содержит признаков уголовно наказуемого деяния.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</w:t>
      </w:r>
      <w:r w:rsidRPr="006F418C">
        <w:rPr>
          <w:rFonts w:ascii="Times New Roman" w:hAnsi="Times New Roman" w:cs="Times New Roman"/>
          <w:sz w:val="26"/>
          <w:szCs w:val="26"/>
        </w:rPr>
        <w:t>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административного правонарушения.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В силу ст. 26.1 КоАП РФ по делу об административном правонарушении обязательному выяснению подлежат: наличие события административного правонарушения; лицо, совершившее противоправные действия, виновность лица в совершении административного правонарушения; иные обстоятельства, имеющие значение для правильного разрешения дела, а так же причины и условия совершения административного правонарушения.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 же иные обстоятельства, имеющие значение для правильного разрешения дела.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Согласно пункту 2.1.1 Правил дорожного движения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Диспозиция части 4 статьи 12.7  КоАП РФ предусматривает административную ответственность за  повторное управление транспортным средством водителем, лишённым права управления транспортным средством, если такое действие не содержит признаков уголовно наказуемого деяния.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Как установлено в судебном заседании,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>в нарушение пункту 2.1.1 Правил дорожного движения РФ, будучи, лишенный права управления транспортными средствам</w:t>
      </w:r>
      <w:r>
        <w:rPr>
          <w:rFonts w:ascii="Times New Roman" w:hAnsi="Times New Roman" w:cs="Times New Roman"/>
          <w:sz w:val="26"/>
          <w:szCs w:val="26"/>
        </w:rPr>
        <w:t xml:space="preserve">и сроком на 1 год  6 месяцев  </w:t>
      </w:r>
      <w:r w:rsidRPr="006F418C">
        <w:rPr>
          <w:rFonts w:ascii="Times New Roman" w:hAnsi="Times New Roman" w:cs="Times New Roman"/>
          <w:sz w:val="26"/>
          <w:szCs w:val="26"/>
        </w:rPr>
        <w:t xml:space="preserve">Постановлением мирового судьи судебного участка № 19 Центрального судебного района г. Симферополя Республики Крым </w:t>
      </w:r>
      <w:r>
        <w:rPr>
          <w:rFonts w:ascii="Times New Roman" w:hAnsi="Times New Roman" w:cs="Times New Roman"/>
          <w:sz w:val="26"/>
          <w:szCs w:val="26"/>
        </w:rPr>
        <w:t xml:space="preserve">«данные изъяты» </w:t>
      </w:r>
      <w:r w:rsidRPr="006F418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«данные изъяты» </w:t>
      </w:r>
      <w:r w:rsidRPr="006F418C">
        <w:rPr>
          <w:rFonts w:ascii="Times New Roman" w:hAnsi="Times New Roman" w:cs="Times New Roman"/>
          <w:sz w:val="26"/>
          <w:szCs w:val="26"/>
        </w:rPr>
        <w:t>года, которым признан виновным в совершении административного правонарушении по ч. 1 ст. 12.26 КоАП</w:t>
      </w:r>
      <w:r w:rsidRPr="006F418C"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 xml:space="preserve">РФ, 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 xml:space="preserve">,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Fonts w:ascii="Times New Roman" w:hAnsi="Times New Roman" w:cs="Times New Roman"/>
          <w:sz w:val="26"/>
          <w:szCs w:val="26"/>
        </w:rPr>
        <w:t xml:space="preserve">«данные изъяты» </w:t>
      </w:r>
      <w:r w:rsidRPr="006F418C">
        <w:rPr>
          <w:rFonts w:ascii="Times New Roman" w:hAnsi="Times New Roman" w:cs="Times New Roman"/>
          <w:sz w:val="26"/>
          <w:szCs w:val="26"/>
        </w:rPr>
        <w:t xml:space="preserve">повторно согласно Постановлению об административном правонарушении  мирового судьи судебного участка № 20 Центрального судебного района г. Симферополя Республики Крым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>, которым признан виновным в совершении административного правонарушении по ч. 2 ст. 12.7 КоАП РФ, и ему назначено административное наказание</w:t>
      </w:r>
      <w:r w:rsidRPr="006F418C">
        <w:rPr>
          <w:rFonts w:ascii="Times New Roman" w:hAnsi="Times New Roman" w:cs="Times New Roman"/>
          <w:sz w:val="26"/>
          <w:szCs w:val="26"/>
        </w:rPr>
        <w:t xml:space="preserve"> в виде административного штрафа в размере 30 000 рублей, вступившему в законную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>,  если такое действие не содержит признаков уголовн</w:t>
      </w:r>
      <w:r w:rsidRPr="006F418C">
        <w:rPr>
          <w:rFonts w:ascii="Times New Roman" w:hAnsi="Times New Roman" w:cs="Times New Roman"/>
          <w:sz w:val="26"/>
          <w:szCs w:val="26"/>
        </w:rPr>
        <w:t>о-</w:t>
      </w:r>
      <w:r w:rsidRPr="006F418C">
        <w:rPr>
          <w:rFonts w:ascii="Times New Roman" w:hAnsi="Times New Roman" w:cs="Times New Roman"/>
          <w:sz w:val="26"/>
          <w:szCs w:val="26"/>
        </w:rPr>
        <w:t xml:space="preserve"> наказуемого деяния.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>суд квалифицирует по ч.4 ст. 12.7 КоАП РФ.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>в совершении данного правонарушения  подтверждается установленными судьей обстоятельствами по делу и исследованными доказательствами: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-  Протоколом об административном правонарушении </w:t>
      </w:r>
      <w:r w:rsidRPr="006F418C">
        <w:rPr>
          <w:rFonts w:ascii="Times New Roman" w:hAnsi="Times New Roman" w:cs="Times New Roman"/>
          <w:sz w:val="26"/>
          <w:szCs w:val="26"/>
        </w:rPr>
        <w:t>от</w:t>
      </w:r>
      <w:r w:rsidRPr="006F418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>по ч. 4 ст. 12.7 КоАП РФ, который составлен компетентным лицом в соответствие с требованиями ст.28.2 КоАП РФ, права и обязанности разъяснены данному лицу;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- Справкой о наличии правонарушений: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- карточкой операции с ВУ;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- Протоколом об отстранении от управления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>от</w:t>
      </w:r>
      <w:r w:rsidRPr="006F41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>.;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- Протоколом о направлении на медицинское освидетельствование на состояние опьянения </w:t>
      </w:r>
      <w:r w:rsidRPr="006F418C">
        <w:rPr>
          <w:rFonts w:ascii="Times New Roman" w:hAnsi="Times New Roman" w:cs="Times New Roman"/>
          <w:sz w:val="26"/>
          <w:szCs w:val="26"/>
        </w:rPr>
        <w:t>от</w:t>
      </w:r>
      <w:r w:rsidRPr="006F41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>;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- Постановлением мирового судьи судебного участка № 19 Центрального судебного района г. Симферополя Республики Крым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правонарушении по ч. 1 ст. 12.26 КоАП РФ, 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- Постановлением об административном правонарушении  мирового судьи судебного участка № 20 Центрального судебного района г. Симферополя Республики Крым № 05-00110/20/2025 от 05.04.2025 года, которым данное лицо признан виновным в совершении административного правонарушении по ч. 2 ст. 12.7 КоАП РФ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- Рапортом должностного лица;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- письменным объяснением лица;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- видеозаписью;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- Справкой Госавтоинспекции </w:t>
      </w:r>
      <w:r w:rsidRPr="006F418C">
        <w:rPr>
          <w:rFonts w:ascii="Times New Roman" w:hAnsi="Times New Roman" w:cs="Times New Roman"/>
          <w:sz w:val="26"/>
          <w:szCs w:val="26"/>
        </w:rPr>
        <w:t>от</w:t>
      </w:r>
      <w:r w:rsidRPr="006F41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F41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418C" w:rsidRPr="006F418C" w:rsidP="006F418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 характер совершённого им административного правонарушения, его высокую степень общественной опасности в области дорожного движения и возможность его негативных последствий при управлении  источником повышенной опасности, личность виновного, и его имущественное положение,   в качестве смягчающих ответственность обстоятельств – признание вины, раскаяние в содеянном, отсутствие отягчающих ответственность обстоятельств, и считает возможным назначить данному лицу административное наказание в</w:t>
      </w:r>
      <w:r w:rsidRPr="006F418C">
        <w:rPr>
          <w:rFonts w:ascii="Times New Roman" w:hAnsi="Times New Roman" w:cs="Times New Roman"/>
          <w:sz w:val="26"/>
          <w:szCs w:val="26"/>
        </w:rPr>
        <w:t xml:space="preserve"> </w:t>
      </w:r>
      <w:r w:rsidRPr="006F418C">
        <w:rPr>
          <w:rFonts w:ascii="Times New Roman" w:hAnsi="Times New Roman" w:cs="Times New Roman"/>
          <w:sz w:val="26"/>
          <w:szCs w:val="26"/>
        </w:rPr>
        <w:t>виде</w:t>
      </w:r>
      <w:r w:rsidRPr="006F418C">
        <w:rPr>
          <w:rFonts w:ascii="Times New Roman" w:hAnsi="Times New Roman" w:cs="Times New Roman"/>
          <w:sz w:val="26"/>
          <w:szCs w:val="26"/>
        </w:rPr>
        <w:t xml:space="preserve"> штрафа, поскольку назначение данного наказания будет способствовать достижению целей, предусмотренных статьёй 3.1 КоАП РФ.  </w:t>
      </w:r>
    </w:p>
    <w:p w:rsidR="007E7ABA" w:rsidP="006F418C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Руководствуясь ст.ст.29.9-29.10, 30.1 КоАП РФ, мировой судья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 w:rsidR="006F418C">
        <w:rPr>
          <w:rFonts w:ascii="Times New Roman" w:hAnsi="Times New Roman" w:cs="Times New Roman"/>
          <w:sz w:val="26"/>
          <w:szCs w:val="26"/>
        </w:rPr>
        <w:t xml:space="preserve">признать  виновным в совершении административного правонарушения, предусмотренного ч. 4 ст. 12.7 Кодекса Российской Федерации об </w:t>
      </w:r>
      <w:r w:rsidRPr="006F418C" w:rsidR="006F418C">
        <w:rPr>
          <w:rFonts w:ascii="Times New Roman" w:hAnsi="Times New Roman" w:cs="Times New Roman"/>
          <w:sz w:val="26"/>
          <w:szCs w:val="26"/>
        </w:rPr>
        <w:t>административных правонарушениях и назначить ему административное наказание в виде административного штрафа в размере 50000 (пятьдесят тысяч) рублей</w:t>
      </w:r>
      <w:r w:rsidRPr="007F3CB1" w:rsidR="007F3CB1"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6F418C" w:rsidRPr="006F418C" w:rsidP="006F418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6F418C" w:rsidRPr="006F418C" w:rsidP="006F418C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6F418C" w:rsidRPr="006F418C" w:rsidP="006F418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</w:t>
      </w:r>
    </w:p>
    <w:p w:rsidR="00CC48A9" w:rsidP="006F418C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418C">
        <w:rPr>
          <w:rFonts w:ascii="Times New Roman" w:hAnsi="Times New Roman" w:cs="Times New Roman"/>
          <w:sz w:val="26"/>
          <w:szCs w:val="26"/>
        </w:rPr>
        <w:t xml:space="preserve">Жалоба на  постановление может быть подана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течение 10  дней со дня вручения или получения копии постановления.     </w:t>
      </w: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5F5D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18A7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A0AC9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040D2"/>
    <w:rsid w:val="0061011A"/>
    <w:rsid w:val="00610FF4"/>
    <w:rsid w:val="00612694"/>
    <w:rsid w:val="00622727"/>
    <w:rsid w:val="00622885"/>
    <w:rsid w:val="00622B6D"/>
    <w:rsid w:val="0062434F"/>
    <w:rsid w:val="00626401"/>
    <w:rsid w:val="0063234D"/>
    <w:rsid w:val="0063451C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18C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3CB1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4C1F-ADBC-4012-BD88-072AC3C6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