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C1796" w:rsidRPr="00B956A0" w:rsidP="008C1796">
      <w:pPr>
        <w:ind w:right="-1"/>
        <w:jc w:val="right"/>
        <w:rPr>
          <w:sz w:val="20"/>
          <w:szCs w:val="20"/>
          <w:lang w:val="ru-RU" w:eastAsia="ru-RU"/>
        </w:rPr>
      </w:pPr>
      <w:r w:rsidRPr="00B956A0">
        <w:rPr>
          <w:sz w:val="20"/>
          <w:szCs w:val="20"/>
          <w:lang w:val="ru-RU" w:eastAsia="ru-RU"/>
        </w:rPr>
        <w:t>Дело №05-0</w:t>
      </w:r>
      <w:r w:rsidRPr="00B956A0" w:rsidR="003F3ADC">
        <w:rPr>
          <w:sz w:val="20"/>
          <w:szCs w:val="20"/>
          <w:lang w:val="ru-RU" w:eastAsia="ru-RU"/>
        </w:rPr>
        <w:t>259</w:t>
      </w:r>
      <w:r w:rsidRPr="00B956A0">
        <w:rPr>
          <w:sz w:val="20"/>
          <w:szCs w:val="20"/>
          <w:lang w:val="ru-RU" w:eastAsia="ru-RU"/>
        </w:rPr>
        <w:t>/</w:t>
      </w:r>
      <w:r w:rsidRPr="00B956A0" w:rsidR="003F3ADC">
        <w:rPr>
          <w:sz w:val="20"/>
          <w:szCs w:val="20"/>
          <w:lang w:val="ru-RU" w:eastAsia="ru-RU"/>
        </w:rPr>
        <w:t>21</w:t>
      </w:r>
      <w:r w:rsidRPr="00B956A0">
        <w:rPr>
          <w:sz w:val="20"/>
          <w:szCs w:val="20"/>
          <w:lang w:val="ru-RU" w:eastAsia="ru-RU"/>
        </w:rPr>
        <w:t>/20</w:t>
      </w:r>
      <w:r w:rsidRPr="00B956A0" w:rsidR="003F3ADC">
        <w:rPr>
          <w:sz w:val="20"/>
          <w:szCs w:val="20"/>
          <w:lang w:val="ru-RU" w:eastAsia="ru-RU"/>
        </w:rPr>
        <w:t>20</w:t>
      </w:r>
    </w:p>
    <w:p w:rsidR="008C1796" w:rsidRPr="00B956A0" w:rsidP="008C1796">
      <w:pPr>
        <w:ind w:right="-1"/>
        <w:jc w:val="both"/>
        <w:rPr>
          <w:sz w:val="20"/>
          <w:szCs w:val="20"/>
          <w:lang w:val="ru-RU" w:eastAsia="ru-RU"/>
        </w:rPr>
      </w:pPr>
    </w:p>
    <w:p w:rsidR="008C1796" w:rsidRPr="00B956A0" w:rsidP="008C1796">
      <w:pPr>
        <w:ind w:right="-1"/>
        <w:jc w:val="center"/>
        <w:rPr>
          <w:sz w:val="20"/>
          <w:szCs w:val="20"/>
          <w:lang w:val="ru-RU"/>
        </w:rPr>
      </w:pPr>
      <w:r w:rsidRPr="00B956A0">
        <w:rPr>
          <w:sz w:val="20"/>
          <w:szCs w:val="20"/>
          <w:lang w:val="ru-RU"/>
        </w:rPr>
        <w:t>ПОСТАНОВЛЕНИЕ</w:t>
      </w:r>
    </w:p>
    <w:p w:rsidR="008C1796" w:rsidRPr="00B956A0" w:rsidP="008C1796">
      <w:pPr>
        <w:ind w:right="-1" w:firstLine="851"/>
        <w:jc w:val="both"/>
        <w:rPr>
          <w:sz w:val="20"/>
          <w:szCs w:val="20"/>
          <w:lang w:val="ru-RU"/>
        </w:rPr>
      </w:pPr>
      <w:r w:rsidRPr="00B956A0">
        <w:rPr>
          <w:sz w:val="20"/>
          <w:szCs w:val="20"/>
          <w:lang w:val="ru-RU"/>
        </w:rPr>
        <w:t>28</w:t>
      </w:r>
      <w:r w:rsidRPr="00B956A0">
        <w:rPr>
          <w:sz w:val="20"/>
          <w:szCs w:val="20"/>
          <w:lang w:val="ru-RU"/>
        </w:rPr>
        <w:t xml:space="preserve"> июля 20</w:t>
      </w:r>
      <w:r w:rsidRPr="00B956A0" w:rsidR="005E3EB7">
        <w:rPr>
          <w:sz w:val="20"/>
          <w:szCs w:val="20"/>
          <w:lang w:val="ru-RU"/>
        </w:rPr>
        <w:t>20</w:t>
      </w:r>
      <w:r w:rsidRPr="00B956A0">
        <w:rPr>
          <w:sz w:val="20"/>
          <w:szCs w:val="20"/>
          <w:lang w:val="ru-RU"/>
        </w:rPr>
        <w:t xml:space="preserve"> года    </w:t>
      </w:r>
      <w:r w:rsidRPr="00B956A0">
        <w:rPr>
          <w:sz w:val="20"/>
          <w:szCs w:val="20"/>
          <w:lang w:val="ru-RU"/>
        </w:rPr>
        <w:tab/>
      </w:r>
      <w:r w:rsidRPr="00B956A0">
        <w:rPr>
          <w:sz w:val="20"/>
          <w:szCs w:val="20"/>
          <w:lang w:val="ru-RU"/>
        </w:rPr>
        <w:tab/>
        <w:t xml:space="preserve">                                  </w:t>
      </w:r>
      <w:r w:rsidRPr="00B956A0" w:rsidR="001653D0">
        <w:rPr>
          <w:sz w:val="20"/>
          <w:szCs w:val="20"/>
          <w:lang w:val="ru-RU"/>
        </w:rPr>
        <w:t xml:space="preserve">                </w:t>
      </w:r>
      <w:r w:rsidRPr="00B956A0">
        <w:rPr>
          <w:sz w:val="20"/>
          <w:szCs w:val="20"/>
          <w:lang w:val="ru-RU"/>
        </w:rPr>
        <w:t>г. Симферополь</w:t>
      </w:r>
    </w:p>
    <w:p w:rsidR="008C1796" w:rsidRPr="00B956A0" w:rsidP="008C1796">
      <w:pPr>
        <w:ind w:right="-1" w:firstLine="851"/>
        <w:jc w:val="both"/>
        <w:rPr>
          <w:sz w:val="20"/>
          <w:szCs w:val="20"/>
          <w:lang w:val="ru-RU"/>
        </w:rPr>
      </w:pPr>
    </w:p>
    <w:p w:rsidR="008C1796" w:rsidRPr="00B956A0" w:rsidP="008C1796">
      <w:pPr>
        <w:ind w:right="-1" w:firstLine="851"/>
        <w:jc w:val="both"/>
        <w:rPr>
          <w:sz w:val="20"/>
          <w:szCs w:val="20"/>
          <w:lang w:val="ru-RU"/>
        </w:rPr>
      </w:pPr>
      <w:r w:rsidRPr="00B956A0">
        <w:rPr>
          <w:sz w:val="20"/>
          <w:szCs w:val="20"/>
          <w:lang w:val="ru-RU"/>
        </w:rPr>
        <w:t>Мировой судья судебного участка №</w:t>
      </w:r>
      <w:r w:rsidRPr="00B956A0" w:rsidR="003F3ADC">
        <w:rPr>
          <w:sz w:val="20"/>
          <w:szCs w:val="20"/>
          <w:lang w:val="ru-RU"/>
        </w:rPr>
        <w:t>21</w:t>
      </w:r>
      <w:r w:rsidRPr="00B956A0">
        <w:rPr>
          <w:sz w:val="20"/>
          <w:szCs w:val="20"/>
          <w:lang w:val="ru-RU"/>
        </w:rPr>
        <w:t xml:space="preserve"> Центрального судебного                                                                                                                                                                                                                                                                                                                                                                                                                                                                                                                                                                                                                                                                                     района города Симферополь (Центрального районного городского округа Симферополь) Республики Крым </w:t>
      </w:r>
      <w:r w:rsidRPr="00B956A0" w:rsidR="003F3ADC">
        <w:rPr>
          <w:sz w:val="20"/>
          <w:szCs w:val="20"/>
          <w:lang w:val="ru-RU"/>
        </w:rPr>
        <w:t>Василькова И.С</w:t>
      </w:r>
      <w:r w:rsidRPr="00B956A0">
        <w:rPr>
          <w:sz w:val="20"/>
          <w:szCs w:val="20"/>
          <w:lang w:val="ru-RU"/>
        </w:rPr>
        <w:t>.,</w:t>
      </w:r>
    </w:p>
    <w:p w:rsidR="008C1796" w:rsidRPr="00B956A0" w:rsidP="008C1796">
      <w:pPr>
        <w:ind w:right="-1" w:firstLine="851"/>
        <w:jc w:val="both"/>
        <w:rPr>
          <w:sz w:val="20"/>
          <w:szCs w:val="20"/>
          <w:lang w:val="ru-RU"/>
        </w:rPr>
      </w:pPr>
      <w:r w:rsidRPr="00B956A0">
        <w:rPr>
          <w:sz w:val="20"/>
          <w:szCs w:val="20"/>
          <w:lang w:val="ru-RU"/>
        </w:rPr>
        <w:t xml:space="preserve">рассмотрев в </w:t>
      </w:r>
      <w:r w:rsidRPr="00B956A0">
        <w:rPr>
          <w:bCs/>
          <w:color w:val="000000"/>
          <w:sz w:val="20"/>
          <w:szCs w:val="20"/>
          <w:lang w:val="ru-RU"/>
        </w:rPr>
        <w:t xml:space="preserve">помещении мировых судей </w:t>
      </w:r>
      <w:r w:rsidRPr="00B956A0">
        <w:rPr>
          <w:sz w:val="20"/>
          <w:szCs w:val="20"/>
          <w:lang w:val="ru-RU"/>
        </w:rPr>
        <w:t xml:space="preserve">Центрального судебного района города Симферополь, по адресу: </w:t>
      </w:r>
      <w:r w:rsidRPr="00B956A0">
        <w:rPr>
          <w:bCs/>
          <w:color w:val="000000"/>
          <w:sz w:val="20"/>
          <w:szCs w:val="20"/>
          <w:lang w:val="ru-RU"/>
        </w:rPr>
        <w:t xml:space="preserve">г. Симферополь, ул. Крымских Партизан, 3а, </w:t>
      </w:r>
      <w:r w:rsidRPr="00B956A0">
        <w:rPr>
          <w:sz w:val="20"/>
          <w:szCs w:val="20"/>
          <w:lang w:val="ru-RU"/>
        </w:rPr>
        <w:t>дело об административном правонарушении в отношении юридического лица:</w:t>
      </w:r>
    </w:p>
    <w:p w:rsidR="008C1796" w:rsidRPr="00B956A0" w:rsidP="008C1796">
      <w:pPr>
        <w:tabs>
          <w:tab w:val="left" w:pos="4253"/>
        </w:tabs>
        <w:ind w:left="2124" w:right="-1" w:firstLine="3"/>
        <w:jc w:val="both"/>
        <w:rPr>
          <w:sz w:val="20"/>
          <w:szCs w:val="20"/>
          <w:lang w:val="ru-RU"/>
        </w:rPr>
      </w:pPr>
      <w:r w:rsidRPr="00B956A0">
        <w:rPr>
          <w:sz w:val="20"/>
          <w:szCs w:val="20"/>
          <w:lang w:val="ru-RU"/>
        </w:rPr>
        <w:t>Общества с ограниченной ответственностью «</w:t>
      </w:r>
      <w:r w:rsidRPr="00B956A0" w:rsidR="003F3ADC">
        <w:rPr>
          <w:sz w:val="20"/>
          <w:szCs w:val="20"/>
          <w:lang w:val="ru-RU"/>
        </w:rPr>
        <w:t>Телерадиокомпания «Симферопольское Кабельное Альтернативное телевидение</w:t>
      </w:r>
      <w:r w:rsidRPr="00B956A0">
        <w:rPr>
          <w:sz w:val="20"/>
          <w:szCs w:val="20"/>
          <w:lang w:val="ru-RU"/>
        </w:rPr>
        <w:t xml:space="preserve">», </w:t>
      </w:r>
      <w:r w:rsidRPr="00B956A0" w:rsidR="007E3FBB">
        <w:rPr>
          <w:sz w:val="20"/>
          <w:szCs w:val="20"/>
          <w:lang w:eastAsia="ru-RU"/>
        </w:rPr>
        <w:t>«</w:t>
      </w:r>
      <w:r w:rsidRPr="00B956A0" w:rsidR="007E3FBB">
        <w:rPr>
          <w:sz w:val="20"/>
          <w:szCs w:val="20"/>
          <w:lang w:eastAsia="ru-RU"/>
        </w:rPr>
        <w:t>данные</w:t>
      </w:r>
      <w:r w:rsidRPr="00B956A0" w:rsidR="007E3FBB">
        <w:rPr>
          <w:sz w:val="20"/>
          <w:szCs w:val="20"/>
          <w:lang w:eastAsia="ru-RU"/>
        </w:rPr>
        <w:t xml:space="preserve"> </w:t>
      </w:r>
      <w:r w:rsidRPr="00B956A0" w:rsidR="007E3FBB">
        <w:rPr>
          <w:sz w:val="20"/>
          <w:szCs w:val="20"/>
          <w:lang w:eastAsia="ru-RU"/>
        </w:rPr>
        <w:t>изъяты</w:t>
      </w:r>
      <w:r w:rsidRPr="00B956A0" w:rsidR="007E3FBB">
        <w:rPr>
          <w:sz w:val="20"/>
          <w:szCs w:val="20"/>
          <w:lang w:eastAsia="ru-RU"/>
        </w:rPr>
        <w:t>»</w:t>
      </w:r>
      <w:r w:rsidRPr="00B956A0" w:rsidR="0030664F">
        <w:rPr>
          <w:sz w:val="20"/>
          <w:szCs w:val="20"/>
          <w:lang w:val="ru-RU"/>
        </w:rPr>
        <w:t>,</w:t>
      </w:r>
    </w:p>
    <w:p w:rsidR="008C1796" w:rsidRPr="00B956A0" w:rsidP="008C1796">
      <w:pPr>
        <w:ind w:right="-1" w:firstLine="851"/>
        <w:jc w:val="both"/>
        <w:rPr>
          <w:sz w:val="20"/>
          <w:szCs w:val="20"/>
          <w:lang w:val="ru-RU"/>
        </w:rPr>
      </w:pPr>
      <w:r w:rsidRPr="00B956A0">
        <w:rPr>
          <w:sz w:val="20"/>
          <w:szCs w:val="20"/>
          <w:lang w:val="ru-RU"/>
        </w:rPr>
        <w:t xml:space="preserve">по признакам состава </w:t>
      </w:r>
      <w:r w:rsidRPr="00B956A0">
        <w:rPr>
          <w:sz w:val="20"/>
          <w:szCs w:val="20"/>
          <w:lang w:val="ru-RU"/>
        </w:rPr>
        <w:t xml:space="preserve">правонарушения, предусмотренного </w:t>
      </w:r>
      <w:r w:rsidRPr="00B956A0">
        <w:rPr>
          <w:sz w:val="20"/>
          <w:szCs w:val="20"/>
          <w:lang w:val="ru-RU"/>
        </w:rPr>
        <w:t>ст. 13.38</w:t>
      </w:r>
      <w:r w:rsidRPr="00B956A0">
        <w:rPr>
          <w:sz w:val="20"/>
          <w:szCs w:val="20"/>
          <w:lang w:val="ru-RU"/>
        </w:rPr>
        <w:t xml:space="preserve"> Кодекса Российской Федерации об административных правонарушениях,</w:t>
      </w:r>
    </w:p>
    <w:p w:rsidR="008C1796" w:rsidRPr="00B956A0" w:rsidP="008C1796">
      <w:pPr>
        <w:ind w:right="-1" w:firstLine="567"/>
        <w:jc w:val="center"/>
        <w:rPr>
          <w:sz w:val="20"/>
          <w:szCs w:val="20"/>
          <w:lang w:val="ru-RU"/>
        </w:rPr>
      </w:pPr>
      <w:r w:rsidRPr="00B956A0">
        <w:rPr>
          <w:sz w:val="20"/>
          <w:szCs w:val="20"/>
          <w:lang w:val="ru-RU"/>
        </w:rPr>
        <w:t xml:space="preserve">УСТАНОВИЛ: </w:t>
      </w:r>
    </w:p>
    <w:p w:rsidR="0030664F" w:rsidRPr="00B956A0" w:rsidP="008C1796">
      <w:pPr>
        <w:tabs>
          <w:tab w:val="left" w:pos="709"/>
        </w:tabs>
        <w:ind w:right="-1" w:firstLine="851"/>
        <w:jc w:val="both"/>
        <w:rPr>
          <w:sz w:val="20"/>
          <w:szCs w:val="20"/>
          <w:lang w:val="ru-RU"/>
        </w:rPr>
      </w:pPr>
      <w:r w:rsidRPr="00B956A0">
        <w:rPr>
          <w:sz w:val="20"/>
          <w:szCs w:val="20"/>
          <w:lang w:val="ru-RU"/>
        </w:rPr>
        <w:t>ООО</w:t>
      </w:r>
      <w:r w:rsidRPr="00B956A0" w:rsidR="003F3ADC">
        <w:rPr>
          <w:sz w:val="20"/>
          <w:szCs w:val="20"/>
          <w:lang w:val="ru-RU"/>
        </w:rPr>
        <w:t xml:space="preserve"> «Телерадиокомпания «Симферопольское Кабельное Альтернативное телевидение»</w:t>
      </w:r>
      <w:r w:rsidRPr="00B956A0">
        <w:rPr>
          <w:sz w:val="20"/>
          <w:szCs w:val="20"/>
          <w:lang w:val="ru-RU"/>
        </w:rPr>
        <w:t xml:space="preserve"> (далее по тексту</w:t>
      </w:r>
      <w:r w:rsidRPr="00B956A0" w:rsidR="009626A1">
        <w:rPr>
          <w:sz w:val="20"/>
          <w:szCs w:val="20"/>
          <w:lang w:val="ru-RU"/>
        </w:rPr>
        <w:t xml:space="preserve"> </w:t>
      </w:r>
      <w:r w:rsidRPr="00B956A0">
        <w:rPr>
          <w:sz w:val="20"/>
          <w:szCs w:val="20"/>
          <w:lang w:val="ru-RU"/>
        </w:rPr>
        <w:t xml:space="preserve">- ООО «ТЕЛЕРАДИОКОМПАНИЯ </w:t>
      </w:r>
      <w:r w:rsidRPr="00B956A0" w:rsidR="009626A1">
        <w:rPr>
          <w:sz w:val="20"/>
          <w:szCs w:val="20"/>
          <w:lang w:val="ru-RU"/>
        </w:rPr>
        <w:t>«СКАТ»)</w:t>
      </w:r>
      <w:r w:rsidRPr="00B956A0" w:rsidR="003F3ADC">
        <w:rPr>
          <w:sz w:val="20"/>
          <w:szCs w:val="20"/>
          <w:lang w:val="ru-RU"/>
        </w:rPr>
        <w:t xml:space="preserve">, </w:t>
      </w:r>
      <w:r w:rsidRPr="00B956A0">
        <w:rPr>
          <w:sz w:val="20"/>
          <w:szCs w:val="20"/>
          <w:lang w:val="ru-RU"/>
        </w:rPr>
        <w:t>не уплатило в установленные сроки обязательные отчисления (неналоговые платежи) в резерв универсального обслуживания за 1 квартал 20</w:t>
      </w:r>
      <w:r w:rsidRPr="00B956A0" w:rsidR="003F3ADC">
        <w:rPr>
          <w:sz w:val="20"/>
          <w:szCs w:val="20"/>
          <w:lang w:val="ru-RU"/>
        </w:rPr>
        <w:t>20</w:t>
      </w:r>
      <w:r w:rsidRPr="00B956A0">
        <w:rPr>
          <w:sz w:val="20"/>
          <w:szCs w:val="20"/>
          <w:lang w:val="ru-RU"/>
        </w:rPr>
        <w:t xml:space="preserve"> года по сроку оплаты </w:t>
      </w:r>
      <w:r w:rsidRPr="00B956A0" w:rsidR="00CD4BCF">
        <w:rPr>
          <w:sz w:val="20"/>
          <w:szCs w:val="20"/>
          <w:lang w:val="ru-RU"/>
        </w:rPr>
        <w:t xml:space="preserve">по </w:t>
      </w:r>
      <w:r w:rsidRPr="00B956A0" w:rsidR="003F3ADC">
        <w:rPr>
          <w:sz w:val="20"/>
          <w:szCs w:val="20"/>
          <w:lang w:val="ru-RU"/>
        </w:rPr>
        <w:t>13</w:t>
      </w:r>
      <w:r w:rsidRPr="00B956A0">
        <w:rPr>
          <w:sz w:val="20"/>
          <w:szCs w:val="20"/>
          <w:lang w:val="ru-RU"/>
        </w:rPr>
        <w:t>.0</w:t>
      </w:r>
      <w:r w:rsidRPr="00B956A0" w:rsidR="003F3ADC">
        <w:rPr>
          <w:sz w:val="20"/>
          <w:szCs w:val="20"/>
          <w:lang w:val="ru-RU"/>
        </w:rPr>
        <w:t>5</w:t>
      </w:r>
      <w:r w:rsidRPr="00B956A0">
        <w:rPr>
          <w:sz w:val="20"/>
          <w:szCs w:val="20"/>
          <w:lang w:val="ru-RU"/>
        </w:rPr>
        <w:t>.20</w:t>
      </w:r>
      <w:r w:rsidRPr="00B956A0" w:rsidR="003F3ADC">
        <w:rPr>
          <w:sz w:val="20"/>
          <w:szCs w:val="20"/>
          <w:lang w:val="ru-RU"/>
        </w:rPr>
        <w:t>20</w:t>
      </w:r>
      <w:r w:rsidRPr="00B956A0" w:rsidR="00CD4BCF">
        <w:rPr>
          <w:sz w:val="20"/>
          <w:szCs w:val="20"/>
          <w:lang w:val="ru-RU"/>
        </w:rPr>
        <w:t xml:space="preserve"> включительно</w:t>
      </w:r>
      <w:r w:rsidRPr="00B956A0">
        <w:rPr>
          <w:sz w:val="20"/>
          <w:szCs w:val="20"/>
          <w:lang w:val="ru-RU"/>
        </w:rPr>
        <w:t>.</w:t>
      </w:r>
    </w:p>
    <w:p w:rsidR="0030664F" w:rsidRPr="00B956A0" w:rsidP="0030664F">
      <w:pPr>
        <w:autoSpaceDE w:val="0"/>
        <w:autoSpaceDN w:val="0"/>
        <w:adjustRightInd w:val="0"/>
        <w:ind w:right="-1" w:firstLine="851"/>
        <w:jc w:val="both"/>
        <w:rPr>
          <w:sz w:val="20"/>
          <w:szCs w:val="20"/>
          <w:lang w:val="ru-RU"/>
        </w:rPr>
      </w:pPr>
      <w:r w:rsidRPr="00B956A0">
        <w:rPr>
          <w:sz w:val="20"/>
          <w:szCs w:val="20"/>
          <w:lang w:val="ru-RU"/>
        </w:rPr>
        <w:t xml:space="preserve">Защитник </w:t>
      </w:r>
      <w:r w:rsidRPr="00B956A0">
        <w:rPr>
          <w:sz w:val="20"/>
          <w:szCs w:val="20"/>
          <w:lang w:val="ru-RU"/>
        </w:rPr>
        <w:t>лица, в отношении которого ведется производство по делу об административном правонарушении, в судебно</w:t>
      </w:r>
      <w:r w:rsidRPr="00B956A0" w:rsidR="003F3ADC">
        <w:rPr>
          <w:sz w:val="20"/>
          <w:szCs w:val="20"/>
          <w:lang w:val="ru-RU"/>
        </w:rPr>
        <w:t>м</w:t>
      </w:r>
      <w:r w:rsidRPr="00B956A0">
        <w:rPr>
          <w:sz w:val="20"/>
          <w:szCs w:val="20"/>
          <w:lang w:val="ru-RU"/>
        </w:rPr>
        <w:t xml:space="preserve"> заседани</w:t>
      </w:r>
      <w:r w:rsidRPr="00B956A0" w:rsidR="003F3ADC">
        <w:rPr>
          <w:sz w:val="20"/>
          <w:szCs w:val="20"/>
          <w:lang w:val="ru-RU"/>
        </w:rPr>
        <w:t>и</w:t>
      </w:r>
      <w:r w:rsidRPr="00B956A0" w:rsidR="009626A1">
        <w:rPr>
          <w:sz w:val="20"/>
          <w:szCs w:val="20"/>
          <w:lang w:val="ru-RU"/>
        </w:rPr>
        <w:t xml:space="preserve"> </w:t>
      </w:r>
      <w:r w:rsidRPr="00B956A0" w:rsidR="003F3ADC">
        <w:rPr>
          <w:sz w:val="20"/>
          <w:szCs w:val="20"/>
          <w:lang w:val="ru-RU"/>
        </w:rPr>
        <w:t>вину признал, раскаялся</w:t>
      </w:r>
      <w:r w:rsidRPr="00B956A0">
        <w:rPr>
          <w:sz w:val="20"/>
          <w:szCs w:val="20"/>
          <w:lang w:val="ru-RU"/>
        </w:rPr>
        <w:t>.</w:t>
      </w:r>
      <w:r w:rsidRPr="00B956A0" w:rsidR="009626A1">
        <w:rPr>
          <w:sz w:val="20"/>
          <w:szCs w:val="20"/>
          <w:lang w:val="ru-RU"/>
        </w:rPr>
        <w:t xml:space="preserve"> При назначении наказания просил суд учесть совершение данного правонару</w:t>
      </w:r>
      <w:r w:rsidRPr="00B956A0">
        <w:rPr>
          <w:sz w:val="20"/>
          <w:szCs w:val="20"/>
          <w:lang w:val="ru-RU"/>
        </w:rPr>
        <w:t>ш</w:t>
      </w:r>
      <w:r w:rsidRPr="00B956A0" w:rsidR="009626A1">
        <w:rPr>
          <w:sz w:val="20"/>
          <w:szCs w:val="20"/>
          <w:lang w:val="ru-RU"/>
        </w:rPr>
        <w:t xml:space="preserve">ения обществом впервые, а также то обстоятельство, что оно является субъектом малого предпринимательства, его действия не повлекли </w:t>
      </w:r>
      <w:r w:rsidRPr="00B956A0">
        <w:rPr>
          <w:sz w:val="20"/>
          <w:szCs w:val="20"/>
          <w:lang w:val="ru-RU"/>
        </w:rPr>
        <w:t>последствий, указанных в ч. 2 ст. 3.4 КоАП РФ, а также имущественный ущерб.</w:t>
      </w:r>
      <w:r w:rsidRPr="00B956A0" w:rsidR="009626A1">
        <w:rPr>
          <w:sz w:val="20"/>
          <w:szCs w:val="20"/>
          <w:lang w:val="ru-RU"/>
        </w:rPr>
        <w:t xml:space="preserve"> Заявил ходатайство о назначении наказания судом в виде предупреждения</w:t>
      </w:r>
      <w:r w:rsidRPr="00B956A0">
        <w:rPr>
          <w:sz w:val="20"/>
          <w:szCs w:val="20"/>
          <w:lang w:val="ru-RU"/>
        </w:rPr>
        <w:t>.</w:t>
      </w:r>
    </w:p>
    <w:p w:rsidR="0030664F" w:rsidRPr="00B956A0" w:rsidP="0030664F">
      <w:pPr>
        <w:autoSpaceDE w:val="0"/>
        <w:autoSpaceDN w:val="0"/>
        <w:adjustRightInd w:val="0"/>
        <w:ind w:right="-1" w:firstLine="851"/>
        <w:jc w:val="both"/>
        <w:rPr>
          <w:sz w:val="20"/>
          <w:szCs w:val="20"/>
          <w:lang w:val="ru-RU"/>
        </w:rPr>
      </w:pPr>
      <w:r w:rsidRPr="00B956A0">
        <w:rPr>
          <w:sz w:val="20"/>
          <w:szCs w:val="20"/>
          <w:lang w:val="ru-RU"/>
        </w:rPr>
        <w:t>Исследовав материалы дела, прихожу к следующему.</w:t>
      </w:r>
    </w:p>
    <w:p w:rsidR="0030664F" w:rsidRPr="00B956A0" w:rsidP="0030664F">
      <w:pPr>
        <w:autoSpaceDE w:val="0"/>
        <w:autoSpaceDN w:val="0"/>
        <w:adjustRightInd w:val="0"/>
        <w:ind w:right="-1" w:firstLine="851"/>
        <w:jc w:val="both"/>
        <w:rPr>
          <w:sz w:val="20"/>
          <w:szCs w:val="20"/>
          <w:lang w:val="ru-RU"/>
        </w:rPr>
      </w:pPr>
      <w:r w:rsidRPr="00B956A0">
        <w:rPr>
          <w:sz w:val="20"/>
          <w:szCs w:val="20"/>
          <w:lang w:val="ru-RU"/>
        </w:rPr>
        <w:t>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 образует объективную сторону состава правонарушения, предусмотренного ст. 13.38 Кодекса Российской Федерации об административных правонарушениях и влечет наложение административного наказания в виде административного штрафа на юридических лиц в размере от пятидесяти тысяч до ста тысяч рублей.</w:t>
      </w:r>
    </w:p>
    <w:p w:rsidR="006B1071" w:rsidRPr="00B956A0" w:rsidP="006B1071">
      <w:pPr>
        <w:autoSpaceDE w:val="0"/>
        <w:autoSpaceDN w:val="0"/>
        <w:adjustRightInd w:val="0"/>
        <w:ind w:right="-1" w:firstLine="851"/>
        <w:jc w:val="both"/>
        <w:rPr>
          <w:sz w:val="20"/>
          <w:szCs w:val="20"/>
          <w:lang w:val="ru-RU"/>
        </w:rPr>
      </w:pPr>
      <w:r w:rsidRPr="00B956A0">
        <w:rPr>
          <w:sz w:val="20"/>
          <w:szCs w:val="20"/>
          <w:lang w:val="ru-RU"/>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30664F" w:rsidRPr="00B956A0" w:rsidP="006B1071">
      <w:pPr>
        <w:autoSpaceDE w:val="0"/>
        <w:autoSpaceDN w:val="0"/>
        <w:adjustRightInd w:val="0"/>
        <w:ind w:right="-1" w:firstLine="851"/>
        <w:jc w:val="both"/>
        <w:rPr>
          <w:sz w:val="20"/>
          <w:szCs w:val="20"/>
          <w:lang w:val="ru-RU"/>
        </w:rPr>
      </w:pPr>
      <w:r w:rsidRPr="00B956A0">
        <w:rPr>
          <w:sz w:val="20"/>
          <w:szCs w:val="20"/>
          <w:lang w:val="ru-RU"/>
        </w:rPr>
        <w:t>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 (часть 2 статьи 2.1 Кодекса Российской Федерации об административных правонарушениях).</w:t>
      </w:r>
    </w:p>
    <w:p w:rsidR="006B1071" w:rsidRPr="00B956A0" w:rsidP="006B1071">
      <w:pPr>
        <w:autoSpaceDE w:val="0"/>
        <w:autoSpaceDN w:val="0"/>
        <w:adjustRightInd w:val="0"/>
        <w:ind w:right="-1" w:firstLine="851"/>
        <w:jc w:val="both"/>
        <w:rPr>
          <w:sz w:val="20"/>
          <w:szCs w:val="20"/>
          <w:lang w:val="ru-RU"/>
        </w:rPr>
      </w:pPr>
      <w:r w:rsidRPr="00B956A0">
        <w:rPr>
          <w:sz w:val="20"/>
          <w:szCs w:val="20"/>
          <w:lang w:val="ru-RU"/>
        </w:rPr>
        <w:t>В соответствии с пунктом 1 статьи 13 Федерального закона от 07.07.2003 №126-ФЗ «О связи» (далее Федеральный закон №126-ФЗ), сеть связи общего пользования предназначена для возмездного оказания услуг электросвязи любому пользователю услугами связи на территории Российской Федерации и включает в себя сети электросвязи, определяемые географически в пределах обслуживаемой территории и ресурса нумерации и не определяемые географически в пределах территории Российской Федерации и ресурса нумерации, а также сети связи, определяемые по технологии реализации оказания услуг связи.</w:t>
      </w:r>
    </w:p>
    <w:p w:rsidR="006B1071" w:rsidRPr="00B956A0" w:rsidP="006B1071">
      <w:pPr>
        <w:autoSpaceDE w:val="0"/>
        <w:autoSpaceDN w:val="0"/>
        <w:adjustRightInd w:val="0"/>
        <w:ind w:right="-1" w:firstLine="851"/>
        <w:jc w:val="both"/>
        <w:rPr>
          <w:sz w:val="20"/>
          <w:szCs w:val="20"/>
          <w:lang w:val="ru-RU"/>
        </w:rPr>
      </w:pPr>
      <w:r w:rsidRPr="00B956A0">
        <w:rPr>
          <w:sz w:val="20"/>
          <w:szCs w:val="20"/>
          <w:lang w:val="ru-RU"/>
        </w:rPr>
        <w:t>Согласно пункту 2 названной статьи сеть связи общего пользования представляет собой комплекс взаимодействующих сетей электросвязи, в том числе сети связи для трансляции телеканалов и (или) радиоканалов.</w:t>
      </w:r>
    </w:p>
    <w:p w:rsidR="006B1071" w:rsidRPr="00B956A0" w:rsidP="006B1071">
      <w:pPr>
        <w:autoSpaceDE w:val="0"/>
        <w:autoSpaceDN w:val="0"/>
        <w:adjustRightInd w:val="0"/>
        <w:ind w:right="-1" w:firstLine="851"/>
        <w:jc w:val="both"/>
        <w:rPr>
          <w:sz w:val="20"/>
          <w:szCs w:val="20"/>
          <w:lang w:val="ru-RU"/>
        </w:rPr>
      </w:pPr>
      <w:r w:rsidRPr="00B956A0">
        <w:rPr>
          <w:sz w:val="20"/>
          <w:szCs w:val="20"/>
          <w:lang w:val="ru-RU"/>
        </w:rPr>
        <w:t>Выделенными сетями связи являются сети электросвязи, предназначенные для возмездного оказания услуг электросвязи ограниченному кругу пользователей или группам таких пользователей (статья 14 Федерального закона №126-ФЗ).</w:t>
      </w:r>
    </w:p>
    <w:p w:rsidR="006B1071" w:rsidRPr="00B956A0" w:rsidP="006B1071">
      <w:pPr>
        <w:autoSpaceDE w:val="0"/>
        <w:autoSpaceDN w:val="0"/>
        <w:adjustRightInd w:val="0"/>
        <w:ind w:right="-1" w:firstLine="851"/>
        <w:jc w:val="both"/>
        <w:rPr>
          <w:sz w:val="20"/>
          <w:szCs w:val="20"/>
          <w:lang w:val="ru-RU"/>
        </w:rPr>
      </w:pPr>
      <w:r w:rsidRPr="00B956A0">
        <w:rPr>
          <w:sz w:val="20"/>
          <w:szCs w:val="20"/>
          <w:lang w:val="ru-RU"/>
        </w:rPr>
        <w:t>В соответствии со статьей 59 Федерального закона №126-ФЗ, в целях обеспечения возмещения операторам универсального обслуживания убытков, причиняемых оказанием универсальных услуг связи, формируется резерв универсального обслуживания.</w:t>
      </w:r>
    </w:p>
    <w:p w:rsidR="006B1071" w:rsidRPr="00B956A0" w:rsidP="006B1071">
      <w:pPr>
        <w:autoSpaceDE w:val="0"/>
        <w:autoSpaceDN w:val="0"/>
        <w:adjustRightInd w:val="0"/>
        <w:ind w:right="-1" w:firstLine="851"/>
        <w:jc w:val="both"/>
        <w:rPr>
          <w:sz w:val="20"/>
          <w:szCs w:val="20"/>
          <w:lang w:val="ru-RU"/>
        </w:rPr>
      </w:pPr>
      <w:r w:rsidRPr="00B956A0">
        <w:rPr>
          <w:sz w:val="20"/>
          <w:szCs w:val="20"/>
          <w:lang w:val="ru-RU"/>
        </w:rPr>
        <w:t>Источниками формирования резерва универсального обслуживания являются обязательные отчисления (неналоговые платежи) операторов сети связи общего пользования и иные не запрещенные законом источники (пункт 1 статьи 61 Федерального закона №126-ФЗ).</w:t>
      </w:r>
    </w:p>
    <w:p w:rsidR="006B1071" w:rsidRPr="00B956A0" w:rsidP="006B1071">
      <w:pPr>
        <w:autoSpaceDE w:val="0"/>
        <w:autoSpaceDN w:val="0"/>
        <w:adjustRightInd w:val="0"/>
        <w:ind w:right="-1" w:firstLine="851"/>
        <w:jc w:val="both"/>
        <w:rPr>
          <w:sz w:val="20"/>
          <w:szCs w:val="20"/>
          <w:lang w:val="ru-RU"/>
        </w:rPr>
      </w:pPr>
      <w:r w:rsidRPr="00B956A0">
        <w:rPr>
          <w:sz w:val="20"/>
          <w:szCs w:val="20"/>
          <w:lang w:val="ru-RU"/>
        </w:rPr>
        <w:t>Пунктом 5 ст. 60 Федерального закона №126-ФЗ предусмотрено, что операторы сети связи общего пользования не позднее тридцати дней со дня окончания квартала, в котором получены доходы, обязаны осуществлять обязательные отчисления (неналоговые платежи) в резерв универсального обслуживания. Отсчет ведется с начала календарного года.</w:t>
      </w:r>
    </w:p>
    <w:p w:rsidR="00FF08F4" w:rsidRPr="00B956A0" w:rsidP="00FF08F4">
      <w:pPr>
        <w:ind w:firstLine="851"/>
        <w:jc w:val="both"/>
        <w:rPr>
          <w:rFonts w:eastAsiaTheme="minorHAnsi"/>
          <w:sz w:val="20"/>
          <w:szCs w:val="20"/>
          <w:lang w:eastAsia="en-US"/>
        </w:rPr>
      </w:pPr>
      <w:r w:rsidRPr="00B956A0">
        <w:rPr>
          <w:rFonts w:eastAsiaTheme="minorHAnsi"/>
          <w:sz w:val="20"/>
          <w:szCs w:val="20"/>
          <w:lang w:eastAsia="en-US"/>
        </w:rPr>
        <w:t>что</w:t>
      </w:r>
      <w:r w:rsidRPr="00B956A0">
        <w:rPr>
          <w:rFonts w:eastAsiaTheme="minorHAnsi"/>
          <w:sz w:val="20"/>
          <w:szCs w:val="20"/>
          <w:lang w:eastAsia="en-US"/>
        </w:rPr>
        <w:t xml:space="preserve"> Указом Президента </w:t>
      </w:r>
      <w:r w:rsidRPr="00B956A0">
        <w:rPr>
          <w:rFonts w:eastAsiaTheme="minorHAnsi"/>
          <w:sz w:val="20"/>
          <w:szCs w:val="20"/>
          <w:lang w:eastAsia="en-US"/>
        </w:rPr>
        <w:t>Российской</w:t>
      </w:r>
      <w:r w:rsidRPr="00B956A0">
        <w:rPr>
          <w:rFonts w:eastAsiaTheme="minorHAnsi"/>
          <w:sz w:val="20"/>
          <w:szCs w:val="20"/>
          <w:lang w:eastAsia="en-US"/>
        </w:rPr>
        <w:t xml:space="preserve"> </w:t>
      </w:r>
      <w:r w:rsidRPr="00B956A0">
        <w:rPr>
          <w:rFonts w:eastAsiaTheme="minorHAnsi"/>
          <w:sz w:val="20"/>
          <w:szCs w:val="20"/>
          <w:lang w:eastAsia="en-US"/>
        </w:rPr>
        <w:t>Федерации</w:t>
      </w:r>
      <w:r w:rsidRPr="00B956A0">
        <w:rPr>
          <w:rFonts w:eastAsiaTheme="minorHAnsi"/>
          <w:sz w:val="20"/>
          <w:szCs w:val="20"/>
          <w:lang w:eastAsia="en-US"/>
        </w:rPr>
        <w:t xml:space="preserve"> от 25.03.2020 №206 «Об </w:t>
      </w:r>
      <w:r w:rsidRPr="00B956A0">
        <w:rPr>
          <w:rFonts w:eastAsiaTheme="minorHAnsi"/>
          <w:sz w:val="20"/>
          <w:szCs w:val="20"/>
          <w:lang w:eastAsia="en-US"/>
        </w:rPr>
        <w:t>объявлении</w:t>
      </w:r>
      <w:r w:rsidRPr="00B956A0">
        <w:rPr>
          <w:rFonts w:eastAsiaTheme="minorHAnsi"/>
          <w:sz w:val="20"/>
          <w:szCs w:val="20"/>
          <w:lang w:eastAsia="en-US"/>
        </w:rPr>
        <w:t xml:space="preserve"> в </w:t>
      </w:r>
      <w:r w:rsidRPr="00B956A0">
        <w:rPr>
          <w:rFonts w:eastAsiaTheme="minorHAnsi"/>
          <w:sz w:val="20"/>
          <w:szCs w:val="20"/>
          <w:lang w:eastAsia="en-US"/>
        </w:rPr>
        <w:t>Российской</w:t>
      </w:r>
      <w:r w:rsidRPr="00B956A0">
        <w:rPr>
          <w:rFonts w:eastAsiaTheme="minorHAnsi"/>
          <w:sz w:val="20"/>
          <w:szCs w:val="20"/>
          <w:lang w:eastAsia="en-US"/>
        </w:rPr>
        <w:t xml:space="preserve"> </w:t>
      </w:r>
      <w:r w:rsidRPr="00B956A0">
        <w:rPr>
          <w:rFonts w:eastAsiaTheme="minorHAnsi"/>
          <w:sz w:val="20"/>
          <w:szCs w:val="20"/>
          <w:lang w:eastAsia="en-US"/>
        </w:rPr>
        <w:t>Федерации</w:t>
      </w:r>
      <w:r w:rsidRPr="00B956A0">
        <w:rPr>
          <w:rFonts w:eastAsiaTheme="minorHAnsi"/>
          <w:sz w:val="20"/>
          <w:szCs w:val="20"/>
          <w:lang w:eastAsia="en-US"/>
        </w:rPr>
        <w:t xml:space="preserve"> </w:t>
      </w:r>
      <w:r w:rsidRPr="00B956A0">
        <w:rPr>
          <w:rFonts w:eastAsiaTheme="minorHAnsi"/>
          <w:sz w:val="20"/>
          <w:szCs w:val="20"/>
          <w:lang w:eastAsia="en-US"/>
        </w:rPr>
        <w:t>нерабочих</w:t>
      </w:r>
      <w:r w:rsidRPr="00B956A0">
        <w:rPr>
          <w:rFonts w:eastAsiaTheme="minorHAnsi"/>
          <w:sz w:val="20"/>
          <w:szCs w:val="20"/>
          <w:lang w:eastAsia="en-US"/>
        </w:rPr>
        <w:t xml:space="preserve"> </w:t>
      </w:r>
      <w:r w:rsidRPr="00B956A0">
        <w:rPr>
          <w:rFonts w:eastAsiaTheme="minorHAnsi"/>
          <w:sz w:val="20"/>
          <w:szCs w:val="20"/>
          <w:lang w:eastAsia="en-US"/>
        </w:rPr>
        <w:t>дней</w:t>
      </w:r>
      <w:r w:rsidRPr="00B956A0">
        <w:rPr>
          <w:rFonts w:eastAsiaTheme="minorHAnsi"/>
          <w:sz w:val="20"/>
          <w:szCs w:val="20"/>
          <w:lang w:eastAsia="en-US"/>
        </w:rPr>
        <w:t xml:space="preserve">», Указом Президента РФ от 02.04.2020 №239 «О мерах по </w:t>
      </w:r>
      <w:r w:rsidRPr="00B956A0">
        <w:rPr>
          <w:rFonts w:eastAsiaTheme="minorHAnsi"/>
          <w:sz w:val="20"/>
          <w:szCs w:val="20"/>
          <w:lang w:eastAsia="en-US"/>
        </w:rPr>
        <w:t>обеспечению</w:t>
      </w:r>
      <w:r w:rsidRPr="00B956A0">
        <w:rPr>
          <w:rFonts w:eastAsiaTheme="minorHAnsi"/>
          <w:sz w:val="20"/>
          <w:szCs w:val="20"/>
          <w:lang w:eastAsia="en-US"/>
        </w:rPr>
        <w:t xml:space="preserve"> </w:t>
      </w:r>
      <w:r w:rsidRPr="00B956A0">
        <w:rPr>
          <w:rFonts w:eastAsiaTheme="minorHAnsi"/>
          <w:sz w:val="20"/>
          <w:szCs w:val="20"/>
          <w:lang w:eastAsia="en-US"/>
        </w:rPr>
        <w:t>санитарно-эпидемиологического</w:t>
      </w:r>
      <w:r w:rsidRPr="00B956A0">
        <w:rPr>
          <w:rFonts w:eastAsiaTheme="minorHAnsi"/>
          <w:sz w:val="20"/>
          <w:szCs w:val="20"/>
          <w:lang w:eastAsia="en-US"/>
        </w:rPr>
        <w:t xml:space="preserve"> </w:t>
      </w:r>
      <w:r w:rsidRPr="00B956A0">
        <w:rPr>
          <w:rFonts w:eastAsiaTheme="minorHAnsi"/>
          <w:sz w:val="20"/>
          <w:szCs w:val="20"/>
          <w:lang w:eastAsia="en-US"/>
        </w:rPr>
        <w:t>благополучия</w:t>
      </w:r>
      <w:r w:rsidRPr="00B956A0">
        <w:rPr>
          <w:rFonts w:eastAsiaTheme="minorHAnsi"/>
          <w:sz w:val="20"/>
          <w:szCs w:val="20"/>
          <w:lang w:eastAsia="en-US"/>
        </w:rPr>
        <w:t xml:space="preserve"> </w:t>
      </w:r>
      <w:r w:rsidRPr="00B956A0">
        <w:rPr>
          <w:rFonts w:eastAsiaTheme="minorHAnsi"/>
          <w:sz w:val="20"/>
          <w:szCs w:val="20"/>
          <w:lang w:eastAsia="en-US"/>
        </w:rPr>
        <w:t>населения</w:t>
      </w:r>
      <w:r w:rsidRPr="00B956A0">
        <w:rPr>
          <w:rFonts w:eastAsiaTheme="minorHAnsi"/>
          <w:sz w:val="20"/>
          <w:szCs w:val="20"/>
          <w:lang w:eastAsia="en-US"/>
        </w:rPr>
        <w:t xml:space="preserve"> на </w:t>
      </w:r>
      <w:r w:rsidRPr="00B956A0">
        <w:rPr>
          <w:rFonts w:eastAsiaTheme="minorHAnsi"/>
          <w:sz w:val="20"/>
          <w:szCs w:val="20"/>
          <w:lang w:eastAsia="en-US"/>
        </w:rPr>
        <w:t>территории</w:t>
      </w:r>
      <w:r w:rsidRPr="00B956A0">
        <w:rPr>
          <w:rFonts w:eastAsiaTheme="minorHAnsi"/>
          <w:sz w:val="20"/>
          <w:szCs w:val="20"/>
          <w:lang w:eastAsia="en-US"/>
        </w:rPr>
        <w:t xml:space="preserve"> </w:t>
      </w:r>
      <w:r w:rsidRPr="00B956A0">
        <w:rPr>
          <w:rFonts w:eastAsiaTheme="minorHAnsi"/>
          <w:sz w:val="20"/>
          <w:szCs w:val="20"/>
          <w:lang w:eastAsia="en-US"/>
        </w:rPr>
        <w:t>Российской</w:t>
      </w:r>
      <w:r w:rsidRPr="00B956A0">
        <w:rPr>
          <w:rFonts w:eastAsiaTheme="minorHAnsi"/>
          <w:sz w:val="20"/>
          <w:szCs w:val="20"/>
          <w:lang w:eastAsia="en-US"/>
        </w:rPr>
        <w:t xml:space="preserve"> </w:t>
      </w:r>
      <w:r w:rsidRPr="00B956A0">
        <w:rPr>
          <w:rFonts w:eastAsiaTheme="minorHAnsi"/>
          <w:sz w:val="20"/>
          <w:szCs w:val="20"/>
          <w:lang w:eastAsia="en-US"/>
        </w:rPr>
        <w:t>Федерации</w:t>
      </w:r>
      <w:r w:rsidRPr="00B956A0">
        <w:rPr>
          <w:rFonts w:eastAsiaTheme="minorHAnsi"/>
          <w:sz w:val="20"/>
          <w:szCs w:val="20"/>
          <w:lang w:eastAsia="en-US"/>
        </w:rPr>
        <w:t xml:space="preserve"> в </w:t>
      </w:r>
      <w:r w:rsidRPr="00B956A0">
        <w:rPr>
          <w:rFonts w:eastAsiaTheme="minorHAnsi"/>
          <w:sz w:val="20"/>
          <w:szCs w:val="20"/>
          <w:lang w:eastAsia="en-US"/>
        </w:rPr>
        <w:t>связи</w:t>
      </w:r>
      <w:r w:rsidRPr="00B956A0">
        <w:rPr>
          <w:rFonts w:eastAsiaTheme="minorHAnsi"/>
          <w:sz w:val="20"/>
          <w:szCs w:val="20"/>
          <w:lang w:eastAsia="en-US"/>
        </w:rPr>
        <w:t xml:space="preserve"> с </w:t>
      </w:r>
      <w:r w:rsidRPr="00B956A0">
        <w:rPr>
          <w:rFonts w:eastAsiaTheme="minorHAnsi"/>
          <w:sz w:val="20"/>
          <w:szCs w:val="20"/>
          <w:lang w:eastAsia="en-US"/>
        </w:rPr>
        <w:t>распространением</w:t>
      </w:r>
      <w:r w:rsidRPr="00B956A0">
        <w:rPr>
          <w:rFonts w:eastAsiaTheme="minorHAnsi"/>
          <w:sz w:val="20"/>
          <w:szCs w:val="20"/>
          <w:lang w:eastAsia="en-US"/>
        </w:rPr>
        <w:t xml:space="preserve"> </w:t>
      </w:r>
      <w:r w:rsidRPr="00B956A0">
        <w:rPr>
          <w:rFonts w:eastAsiaTheme="minorHAnsi"/>
          <w:sz w:val="20"/>
          <w:szCs w:val="20"/>
          <w:lang w:eastAsia="en-US"/>
        </w:rPr>
        <w:t>новой</w:t>
      </w:r>
      <w:r w:rsidRPr="00B956A0">
        <w:rPr>
          <w:rFonts w:eastAsiaTheme="minorHAnsi"/>
          <w:sz w:val="20"/>
          <w:szCs w:val="20"/>
          <w:lang w:eastAsia="en-US"/>
        </w:rPr>
        <w:t xml:space="preserve"> </w:t>
      </w:r>
      <w:r w:rsidRPr="00B956A0">
        <w:rPr>
          <w:rFonts w:eastAsiaTheme="minorHAnsi"/>
          <w:sz w:val="20"/>
          <w:szCs w:val="20"/>
          <w:lang w:eastAsia="en-US"/>
        </w:rPr>
        <w:t>коронавирусной</w:t>
      </w:r>
      <w:r w:rsidRPr="00B956A0">
        <w:rPr>
          <w:rFonts w:eastAsiaTheme="minorHAnsi"/>
          <w:sz w:val="20"/>
          <w:szCs w:val="20"/>
          <w:lang w:eastAsia="en-US"/>
        </w:rPr>
        <w:t xml:space="preserve"> </w:t>
      </w:r>
      <w:r w:rsidRPr="00B956A0">
        <w:rPr>
          <w:rFonts w:eastAsiaTheme="minorHAnsi"/>
          <w:sz w:val="20"/>
          <w:szCs w:val="20"/>
          <w:lang w:eastAsia="en-US"/>
        </w:rPr>
        <w:t>инфекции</w:t>
      </w:r>
      <w:r w:rsidRPr="00B956A0">
        <w:rPr>
          <w:rFonts w:eastAsiaTheme="minorHAnsi"/>
          <w:sz w:val="20"/>
          <w:szCs w:val="20"/>
          <w:lang w:eastAsia="en-US"/>
        </w:rPr>
        <w:t xml:space="preserve"> (COVID-19)», Указом Президента </w:t>
      </w:r>
      <w:r w:rsidRPr="00B956A0">
        <w:rPr>
          <w:rFonts w:eastAsiaTheme="minorHAnsi"/>
          <w:sz w:val="20"/>
          <w:szCs w:val="20"/>
          <w:lang w:eastAsia="en-US"/>
        </w:rPr>
        <w:t>Российской</w:t>
      </w:r>
      <w:r w:rsidRPr="00B956A0">
        <w:rPr>
          <w:rFonts w:eastAsiaTheme="minorHAnsi"/>
          <w:sz w:val="20"/>
          <w:szCs w:val="20"/>
          <w:lang w:eastAsia="en-US"/>
        </w:rPr>
        <w:t xml:space="preserve"> </w:t>
      </w:r>
      <w:r w:rsidRPr="00B956A0">
        <w:rPr>
          <w:rFonts w:eastAsiaTheme="minorHAnsi"/>
          <w:sz w:val="20"/>
          <w:szCs w:val="20"/>
          <w:lang w:eastAsia="en-US"/>
        </w:rPr>
        <w:t>Федерации</w:t>
      </w:r>
      <w:r w:rsidRPr="00B956A0">
        <w:rPr>
          <w:rFonts w:eastAsiaTheme="minorHAnsi"/>
          <w:sz w:val="20"/>
          <w:szCs w:val="20"/>
          <w:lang w:eastAsia="en-US"/>
        </w:rPr>
        <w:t xml:space="preserve"> от 28.04.2020 №294 </w:t>
      </w:r>
      <w:r w:rsidRPr="00B956A0">
        <w:rPr>
          <w:rFonts w:eastAsiaTheme="minorHAnsi"/>
          <w:sz w:val="20"/>
          <w:szCs w:val="20"/>
          <w:lang w:eastAsia="en-US"/>
        </w:rPr>
        <w:t xml:space="preserve">«О </w:t>
      </w:r>
      <w:r w:rsidRPr="00B956A0">
        <w:rPr>
          <w:rFonts w:eastAsiaTheme="minorHAnsi"/>
          <w:sz w:val="20"/>
          <w:szCs w:val="20"/>
          <w:lang w:eastAsia="en-US"/>
        </w:rPr>
        <w:t>продлении</w:t>
      </w:r>
      <w:r w:rsidRPr="00B956A0">
        <w:rPr>
          <w:rFonts w:eastAsiaTheme="minorHAnsi"/>
          <w:sz w:val="20"/>
          <w:szCs w:val="20"/>
          <w:lang w:eastAsia="en-US"/>
        </w:rPr>
        <w:t xml:space="preserve"> </w:t>
      </w:r>
      <w:r w:rsidRPr="00B956A0">
        <w:rPr>
          <w:rFonts w:eastAsiaTheme="minorHAnsi"/>
          <w:sz w:val="20"/>
          <w:szCs w:val="20"/>
          <w:lang w:eastAsia="en-US"/>
        </w:rPr>
        <w:t>действия</w:t>
      </w:r>
      <w:r w:rsidRPr="00B956A0">
        <w:rPr>
          <w:rFonts w:eastAsiaTheme="minorHAnsi"/>
          <w:sz w:val="20"/>
          <w:szCs w:val="20"/>
          <w:lang w:eastAsia="en-US"/>
        </w:rPr>
        <w:t xml:space="preserve"> мер по </w:t>
      </w:r>
      <w:r w:rsidRPr="00B956A0">
        <w:rPr>
          <w:rFonts w:eastAsiaTheme="minorHAnsi"/>
          <w:sz w:val="20"/>
          <w:szCs w:val="20"/>
          <w:lang w:eastAsia="en-US"/>
        </w:rPr>
        <w:t>обеспечению</w:t>
      </w:r>
      <w:r w:rsidRPr="00B956A0">
        <w:rPr>
          <w:rFonts w:eastAsiaTheme="minorHAnsi"/>
          <w:sz w:val="20"/>
          <w:szCs w:val="20"/>
          <w:lang w:eastAsia="en-US"/>
        </w:rPr>
        <w:t xml:space="preserve"> </w:t>
      </w:r>
      <w:r w:rsidRPr="00B956A0">
        <w:rPr>
          <w:rFonts w:eastAsiaTheme="minorHAnsi"/>
          <w:sz w:val="20"/>
          <w:szCs w:val="20"/>
          <w:lang w:eastAsia="en-US"/>
        </w:rPr>
        <w:t>санитарно-эпидемиологического</w:t>
      </w:r>
      <w:r w:rsidRPr="00B956A0">
        <w:rPr>
          <w:rFonts w:eastAsiaTheme="minorHAnsi"/>
          <w:sz w:val="20"/>
          <w:szCs w:val="20"/>
          <w:lang w:eastAsia="en-US"/>
        </w:rPr>
        <w:t xml:space="preserve"> </w:t>
      </w:r>
      <w:r w:rsidRPr="00B956A0">
        <w:rPr>
          <w:rFonts w:eastAsiaTheme="minorHAnsi"/>
          <w:sz w:val="20"/>
          <w:szCs w:val="20"/>
          <w:lang w:eastAsia="en-US"/>
        </w:rPr>
        <w:t>благополучия</w:t>
      </w:r>
      <w:r w:rsidRPr="00B956A0">
        <w:rPr>
          <w:rFonts w:eastAsiaTheme="minorHAnsi"/>
          <w:sz w:val="20"/>
          <w:szCs w:val="20"/>
          <w:lang w:eastAsia="en-US"/>
        </w:rPr>
        <w:t xml:space="preserve"> </w:t>
      </w:r>
      <w:r w:rsidRPr="00B956A0">
        <w:rPr>
          <w:rFonts w:eastAsiaTheme="minorHAnsi"/>
          <w:sz w:val="20"/>
          <w:szCs w:val="20"/>
          <w:lang w:eastAsia="en-US"/>
        </w:rPr>
        <w:t>населения</w:t>
      </w:r>
      <w:r w:rsidRPr="00B956A0">
        <w:rPr>
          <w:rFonts w:eastAsiaTheme="minorHAnsi"/>
          <w:sz w:val="20"/>
          <w:szCs w:val="20"/>
          <w:lang w:eastAsia="en-US"/>
        </w:rPr>
        <w:t xml:space="preserve"> на </w:t>
      </w:r>
      <w:r w:rsidRPr="00B956A0">
        <w:rPr>
          <w:rFonts w:eastAsiaTheme="minorHAnsi"/>
          <w:sz w:val="20"/>
          <w:szCs w:val="20"/>
          <w:lang w:eastAsia="en-US"/>
        </w:rPr>
        <w:t>территории</w:t>
      </w:r>
      <w:r w:rsidRPr="00B956A0">
        <w:rPr>
          <w:rFonts w:eastAsiaTheme="minorHAnsi"/>
          <w:sz w:val="20"/>
          <w:szCs w:val="20"/>
          <w:lang w:eastAsia="en-US"/>
        </w:rPr>
        <w:t xml:space="preserve"> </w:t>
      </w:r>
      <w:r w:rsidRPr="00B956A0">
        <w:rPr>
          <w:rFonts w:eastAsiaTheme="minorHAnsi"/>
          <w:sz w:val="20"/>
          <w:szCs w:val="20"/>
          <w:lang w:eastAsia="en-US"/>
        </w:rPr>
        <w:t>Российской</w:t>
      </w:r>
      <w:r w:rsidRPr="00B956A0">
        <w:rPr>
          <w:rFonts w:eastAsiaTheme="minorHAnsi"/>
          <w:sz w:val="20"/>
          <w:szCs w:val="20"/>
          <w:lang w:eastAsia="en-US"/>
        </w:rPr>
        <w:t xml:space="preserve"> </w:t>
      </w:r>
      <w:r w:rsidRPr="00B956A0">
        <w:rPr>
          <w:rFonts w:eastAsiaTheme="minorHAnsi"/>
          <w:sz w:val="20"/>
          <w:szCs w:val="20"/>
          <w:lang w:eastAsia="en-US"/>
        </w:rPr>
        <w:t>Федерации</w:t>
      </w:r>
      <w:r w:rsidRPr="00B956A0">
        <w:rPr>
          <w:rFonts w:eastAsiaTheme="minorHAnsi"/>
          <w:sz w:val="20"/>
          <w:szCs w:val="20"/>
          <w:lang w:eastAsia="en-US"/>
        </w:rPr>
        <w:t xml:space="preserve">» в </w:t>
      </w:r>
      <w:r w:rsidRPr="00B956A0">
        <w:rPr>
          <w:rFonts w:eastAsiaTheme="minorHAnsi"/>
          <w:sz w:val="20"/>
          <w:szCs w:val="20"/>
          <w:lang w:eastAsia="en-US"/>
        </w:rPr>
        <w:t>связи</w:t>
      </w:r>
      <w:r w:rsidRPr="00B956A0">
        <w:rPr>
          <w:rFonts w:eastAsiaTheme="minorHAnsi"/>
          <w:sz w:val="20"/>
          <w:szCs w:val="20"/>
          <w:lang w:eastAsia="en-US"/>
        </w:rPr>
        <w:t xml:space="preserve"> с </w:t>
      </w:r>
      <w:r w:rsidRPr="00B956A0">
        <w:rPr>
          <w:rFonts w:eastAsiaTheme="minorHAnsi"/>
          <w:sz w:val="20"/>
          <w:szCs w:val="20"/>
          <w:lang w:eastAsia="en-US"/>
        </w:rPr>
        <w:t>распространением</w:t>
      </w:r>
      <w:r w:rsidRPr="00B956A0">
        <w:rPr>
          <w:rFonts w:eastAsiaTheme="minorHAnsi"/>
          <w:sz w:val="20"/>
          <w:szCs w:val="20"/>
          <w:lang w:eastAsia="en-US"/>
        </w:rPr>
        <w:t xml:space="preserve"> </w:t>
      </w:r>
      <w:r w:rsidRPr="00B956A0">
        <w:rPr>
          <w:rFonts w:eastAsiaTheme="minorHAnsi"/>
          <w:sz w:val="20"/>
          <w:szCs w:val="20"/>
          <w:lang w:eastAsia="en-US"/>
        </w:rPr>
        <w:t>новой</w:t>
      </w:r>
      <w:r w:rsidRPr="00B956A0">
        <w:rPr>
          <w:rFonts w:eastAsiaTheme="minorHAnsi"/>
          <w:sz w:val="20"/>
          <w:szCs w:val="20"/>
          <w:lang w:eastAsia="en-US"/>
        </w:rPr>
        <w:t xml:space="preserve"> </w:t>
      </w:r>
      <w:r w:rsidRPr="00B956A0">
        <w:rPr>
          <w:rFonts w:eastAsiaTheme="minorHAnsi"/>
          <w:sz w:val="20"/>
          <w:szCs w:val="20"/>
          <w:lang w:eastAsia="en-US"/>
        </w:rPr>
        <w:t>коронавирусной</w:t>
      </w:r>
      <w:r w:rsidRPr="00B956A0">
        <w:rPr>
          <w:rFonts w:eastAsiaTheme="minorHAnsi"/>
          <w:sz w:val="20"/>
          <w:szCs w:val="20"/>
          <w:lang w:eastAsia="en-US"/>
        </w:rPr>
        <w:t xml:space="preserve"> </w:t>
      </w:r>
      <w:r w:rsidRPr="00B956A0">
        <w:rPr>
          <w:rFonts w:eastAsiaTheme="minorHAnsi"/>
          <w:sz w:val="20"/>
          <w:szCs w:val="20"/>
          <w:lang w:eastAsia="en-US"/>
        </w:rPr>
        <w:t>инфекции</w:t>
      </w:r>
      <w:r w:rsidRPr="00B956A0">
        <w:rPr>
          <w:rFonts w:eastAsiaTheme="minorHAnsi"/>
          <w:sz w:val="20"/>
          <w:szCs w:val="20"/>
          <w:lang w:eastAsia="en-US"/>
        </w:rPr>
        <w:t xml:space="preserve"> (COVID-19)» с 30.03.2020 по 08.05.2020 </w:t>
      </w:r>
      <w:r w:rsidRPr="00B956A0">
        <w:rPr>
          <w:rFonts w:eastAsiaTheme="minorHAnsi"/>
          <w:sz w:val="20"/>
          <w:szCs w:val="20"/>
          <w:lang w:eastAsia="en-US"/>
        </w:rPr>
        <w:t>объявлены</w:t>
      </w:r>
      <w:r w:rsidRPr="00B956A0">
        <w:rPr>
          <w:rFonts w:eastAsiaTheme="minorHAnsi"/>
          <w:sz w:val="20"/>
          <w:szCs w:val="20"/>
          <w:lang w:eastAsia="en-US"/>
        </w:rPr>
        <w:t xml:space="preserve"> </w:t>
      </w:r>
      <w:r w:rsidRPr="00B956A0">
        <w:rPr>
          <w:rFonts w:eastAsiaTheme="minorHAnsi"/>
          <w:sz w:val="20"/>
          <w:szCs w:val="20"/>
          <w:lang w:eastAsia="en-US"/>
        </w:rPr>
        <w:t>нерабочими</w:t>
      </w:r>
      <w:r w:rsidRPr="00B956A0">
        <w:rPr>
          <w:rFonts w:eastAsiaTheme="minorHAnsi"/>
          <w:sz w:val="20"/>
          <w:szCs w:val="20"/>
          <w:lang w:eastAsia="en-US"/>
        </w:rPr>
        <w:t xml:space="preserve"> днями.</w:t>
      </w:r>
    </w:p>
    <w:p w:rsidR="006B1071" w:rsidRPr="00B956A0" w:rsidP="006B1071">
      <w:pPr>
        <w:autoSpaceDE w:val="0"/>
        <w:autoSpaceDN w:val="0"/>
        <w:adjustRightInd w:val="0"/>
        <w:ind w:right="-1" w:firstLine="851"/>
        <w:jc w:val="both"/>
        <w:rPr>
          <w:sz w:val="20"/>
          <w:szCs w:val="20"/>
          <w:lang w:val="ru-RU"/>
        </w:rPr>
      </w:pPr>
      <w:r w:rsidRPr="00B956A0">
        <w:rPr>
          <w:sz w:val="20"/>
          <w:szCs w:val="20"/>
          <w:lang w:val="ru-RU"/>
        </w:rPr>
        <w:t>Таким образом,</w:t>
      </w:r>
      <w:r w:rsidRPr="00B956A0" w:rsidR="00FF08F4">
        <w:rPr>
          <w:sz w:val="20"/>
          <w:szCs w:val="20"/>
          <w:lang w:val="ru-RU"/>
        </w:rPr>
        <w:t xml:space="preserve"> согласно изложенного, с учетом выходных и праздничных дней</w:t>
      </w:r>
      <w:r w:rsidRPr="00B956A0" w:rsidR="00816EBD">
        <w:rPr>
          <w:sz w:val="20"/>
          <w:szCs w:val="20"/>
          <w:lang w:val="ru-RU"/>
        </w:rPr>
        <w:t>,</w:t>
      </w:r>
      <w:r w:rsidRPr="00B956A0">
        <w:rPr>
          <w:sz w:val="20"/>
          <w:szCs w:val="20"/>
          <w:lang w:val="ru-RU"/>
        </w:rPr>
        <w:t xml:space="preserve"> </w:t>
      </w:r>
      <w:r w:rsidRPr="00B956A0" w:rsidR="00816EBD">
        <w:rPr>
          <w:sz w:val="20"/>
          <w:szCs w:val="20"/>
          <w:lang w:val="ru-RU"/>
        </w:rPr>
        <w:t xml:space="preserve">последний день установленного </w:t>
      </w:r>
      <w:r w:rsidRPr="00B956A0">
        <w:rPr>
          <w:sz w:val="20"/>
          <w:szCs w:val="20"/>
          <w:lang w:val="ru-RU"/>
        </w:rPr>
        <w:t>срок</w:t>
      </w:r>
      <w:r w:rsidRPr="00B956A0" w:rsidR="00816EBD">
        <w:rPr>
          <w:sz w:val="20"/>
          <w:szCs w:val="20"/>
          <w:lang w:val="ru-RU"/>
        </w:rPr>
        <w:t xml:space="preserve">а для </w:t>
      </w:r>
      <w:r w:rsidRPr="00B956A0">
        <w:rPr>
          <w:sz w:val="20"/>
          <w:szCs w:val="20"/>
          <w:lang w:val="ru-RU"/>
        </w:rPr>
        <w:t xml:space="preserve"> оплаты отчислений (неналоговых платежей) в резерв универсального обслуживания</w:t>
      </w:r>
      <w:r w:rsidRPr="00B956A0" w:rsidR="00732BFC">
        <w:rPr>
          <w:sz w:val="20"/>
          <w:szCs w:val="20"/>
          <w:lang w:val="ru-RU"/>
        </w:rPr>
        <w:t xml:space="preserve"> за 1 квартал 20</w:t>
      </w:r>
      <w:r w:rsidRPr="00B956A0" w:rsidR="00F2707A">
        <w:rPr>
          <w:sz w:val="20"/>
          <w:szCs w:val="20"/>
          <w:lang w:val="ru-RU"/>
        </w:rPr>
        <w:t>20</w:t>
      </w:r>
      <w:r w:rsidRPr="00B956A0" w:rsidR="00732BFC">
        <w:rPr>
          <w:sz w:val="20"/>
          <w:szCs w:val="20"/>
          <w:lang w:val="ru-RU"/>
        </w:rPr>
        <w:t xml:space="preserve"> года </w:t>
      </w:r>
      <w:r w:rsidRPr="00B956A0" w:rsidR="00816EBD">
        <w:rPr>
          <w:sz w:val="20"/>
          <w:szCs w:val="20"/>
          <w:lang w:val="ru-RU"/>
        </w:rPr>
        <w:t xml:space="preserve"> является </w:t>
      </w:r>
      <w:r w:rsidRPr="00B956A0" w:rsidR="00F2707A">
        <w:rPr>
          <w:sz w:val="20"/>
          <w:szCs w:val="20"/>
          <w:lang w:val="ru-RU"/>
        </w:rPr>
        <w:t>12</w:t>
      </w:r>
      <w:r w:rsidRPr="00B956A0" w:rsidR="00D752BF">
        <w:rPr>
          <w:sz w:val="20"/>
          <w:szCs w:val="20"/>
          <w:lang w:val="ru-RU"/>
        </w:rPr>
        <w:t xml:space="preserve"> </w:t>
      </w:r>
      <w:r w:rsidRPr="00B956A0" w:rsidR="00F2707A">
        <w:rPr>
          <w:sz w:val="20"/>
          <w:szCs w:val="20"/>
          <w:lang w:val="ru-RU"/>
        </w:rPr>
        <w:t>мая</w:t>
      </w:r>
      <w:r w:rsidRPr="00B956A0" w:rsidR="00732BFC">
        <w:rPr>
          <w:sz w:val="20"/>
          <w:szCs w:val="20"/>
          <w:lang w:val="ru-RU"/>
        </w:rPr>
        <w:t xml:space="preserve"> 20</w:t>
      </w:r>
      <w:r w:rsidRPr="00B956A0" w:rsidR="00F2707A">
        <w:rPr>
          <w:sz w:val="20"/>
          <w:szCs w:val="20"/>
          <w:lang w:val="ru-RU"/>
        </w:rPr>
        <w:t>20</w:t>
      </w:r>
      <w:r w:rsidRPr="00B956A0" w:rsidR="00732BFC">
        <w:rPr>
          <w:sz w:val="20"/>
          <w:szCs w:val="20"/>
          <w:lang w:val="ru-RU"/>
        </w:rPr>
        <w:t xml:space="preserve"> года включительно.</w:t>
      </w:r>
    </w:p>
    <w:p w:rsidR="0030664F" w:rsidRPr="00B956A0" w:rsidP="006B1071">
      <w:pPr>
        <w:autoSpaceDE w:val="0"/>
        <w:autoSpaceDN w:val="0"/>
        <w:adjustRightInd w:val="0"/>
        <w:ind w:right="-1" w:firstLine="851"/>
        <w:jc w:val="both"/>
        <w:rPr>
          <w:sz w:val="20"/>
          <w:szCs w:val="20"/>
          <w:lang w:val="ru-RU"/>
        </w:rPr>
      </w:pPr>
      <w:r w:rsidRPr="00B956A0">
        <w:rPr>
          <w:sz w:val="20"/>
          <w:szCs w:val="20"/>
          <w:lang w:val="ru-RU"/>
        </w:rPr>
        <w:t>Как следует из материалов дела</w:t>
      </w:r>
      <w:r w:rsidRPr="00B956A0" w:rsidR="00732BFC">
        <w:rPr>
          <w:sz w:val="20"/>
          <w:szCs w:val="20"/>
          <w:lang w:val="ru-RU"/>
        </w:rPr>
        <w:t>,ООО «</w:t>
      </w:r>
      <w:r w:rsidRPr="00B956A0" w:rsidR="00F2707A">
        <w:rPr>
          <w:sz w:val="20"/>
          <w:szCs w:val="20"/>
          <w:lang w:val="ru-RU"/>
        </w:rPr>
        <w:t>Телерадиокомпания «СКАТ»</w:t>
      </w:r>
      <w:r w:rsidRPr="00B956A0" w:rsidR="00732BFC">
        <w:rPr>
          <w:sz w:val="20"/>
          <w:szCs w:val="20"/>
          <w:lang w:val="ru-RU"/>
        </w:rPr>
        <w:t xml:space="preserve"> является оператором связи</w:t>
      </w:r>
      <w:r w:rsidRPr="00B956A0" w:rsidR="00F2707A">
        <w:rPr>
          <w:sz w:val="20"/>
          <w:szCs w:val="20"/>
          <w:lang w:val="ru-RU"/>
        </w:rPr>
        <w:t xml:space="preserve"> общего пользования</w:t>
      </w:r>
      <w:r w:rsidRPr="00B956A0" w:rsidR="00732BFC">
        <w:rPr>
          <w:sz w:val="20"/>
          <w:szCs w:val="20"/>
          <w:lang w:val="ru-RU"/>
        </w:rPr>
        <w:t>, оказывает услуги связи по предоставлению канало</w:t>
      </w:r>
      <w:r w:rsidRPr="00B956A0" w:rsidR="00F2707A">
        <w:rPr>
          <w:sz w:val="20"/>
          <w:szCs w:val="20"/>
          <w:lang w:val="ru-RU"/>
        </w:rPr>
        <w:t>в связи на основании лицензий №179722, 179723, 179724</w:t>
      </w:r>
      <w:r w:rsidRPr="00B956A0" w:rsidR="00732BFC">
        <w:rPr>
          <w:sz w:val="20"/>
          <w:szCs w:val="20"/>
          <w:lang w:val="ru-RU"/>
        </w:rPr>
        <w:t xml:space="preserve"> от </w:t>
      </w:r>
      <w:r w:rsidRPr="00B956A0" w:rsidR="00F2707A">
        <w:rPr>
          <w:sz w:val="20"/>
          <w:szCs w:val="20"/>
          <w:lang w:val="ru-RU"/>
        </w:rPr>
        <w:t xml:space="preserve">31марта </w:t>
      </w:r>
      <w:r w:rsidRPr="00B956A0" w:rsidR="00732BFC">
        <w:rPr>
          <w:sz w:val="20"/>
          <w:szCs w:val="20"/>
          <w:lang w:val="ru-RU"/>
        </w:rPr>
        <w:t>20</w:t>
      </w:r>
      <w:r w:rsidRPr="00B956A0" w:rsidR="00F2707A">
        <w:rPr>
          <w:sz w:val="20"/>
          <w:szCs w:val="20"/>
          <w:lang w:val="ru-RU"/>
        </w:rPr>
        <w:t>20</w:t>
      </w:r>
      <w:r w:rsidRPr="00B956A0" w:rsidR="00732BFC">
        <w:rPr>
          <w:sz w:val="20"/>
          <w:szCs w:val="20"/>
          <w:lang w:val="ru-RU"/>
        </w:rPr>
        <w:t xml:space="preserve"> года. Таким образом, на Общество распространяются положения Федерального закона №126-ФЗ, в том числе в части</w:t>
      </w:r>
      <w:r w:rsidRPr="00B956A0" w:rsidR="00D752BF">
        <w:rPr>
          <w:sz w:val="20"/>
          <w:szCs w:val="20"/>
          <w:lang w:val="ru-RU"/>
        </w:rPr>
        <w:t xml:space="preserve"> </w:t>
      </w:r>
      <w:r w:rsidRPr="00B956A0" w:rsidR="00732BFC">
        <w:rPr>
          <w:sz w:val="20"/>
          <w:szCs w:val="20"/>
          <w:lang w:val="ru-RU"/>
        </w:rPr>
        <w:t>осуществления обязательных отчислений (неналоговых платежей) в резерв универсального обслуживания в установленные действующем законодательством сроки.</w:t>
      </w:r>
    </w:p>
    <w:p w:rsidR="0030664F" w:rsidRPr="00B956A0" w:rsidP="0030664F">
      <w:pPr>
        <w:autoSpaceDE w:val="0"/>
        <w:autoSpaceDN w:val="0"/>
        <w:adjustRightInd w:val="0"/>
        <w:ind w:right="-1" w:firstLine="851"/>
        <w:jc w:val="both"/>
        <w:rPr>
          <w:sz w:val="20"/>
          <w:szCs w:val="20"/>
          <w:lang w:val="ru-RU"/>
        </w:rPr>
      </w:pPr>
      <w:r w:rsidRPr="00B956A0">
        <w:rPr>
          <w:sz w:val="20"/>
          <w:szCs w:val="20"/>
          <w:lang w:val="ru-RU"/>
        </w:rPr>
        <w:t>Как установлено в судебном заседании, а также с</w:t>
      </w:r>
      <w:r w:rsidRPr="00B956A0" w:rsidR="00732BFC">
        <w:rPr>
          <w:sz w:val="20"/>
          <w:szCs w:val="20"/>
          <w:lang w:val="ru-RU"/>
        </w:rPr>
        <w:t xml:space="preserve">огласно письменной информации за исх. </w:t>
      </w:r>
      <w:r w:rsidRPr="00B956A0" w:rsidR="007E3FBB">
        <w:rPr>
          <w:sz w:val="20"/>
          <w:szCs w:val="20"/>
          <w:lang w:eastAsia="ru-RU"/>
        </w:rPr>
        <w:t>«</w:t>
      </w:r>
      <w:r w:rsidRPr="00B956A0" w:rsidR="007E3FBB">
        <w:rPr>
          <w:sz w:val="20"/>
          <w:szCs w:val="20"/>
          <w:lang w:eastAsia="ru-RU"/>
        </w:rPr>
        <w:t>данные</w:t>
      </w:r>
      <w:r w:rsidRPr="00B956A0" w:rsidR="007E3FBB">
        <w:rPr>
          <w:sz w:val="20"/>
          <w:szCs w:val="20"/>
          <w:lang w:eastAsia="ru-RU"/>
        </w:rPr>
        <w:t xml:space="preserve"> </w:t>
      </w:r>
      <w:r w:rsidRPr="00B956A0" w:rsidR="007E3FBB">
        <w:rPr>
          <w:sz w:val="20"/>
          <w:szCs w:val="20"/>
          <w:lang w:eastAsia="ru-RU"/>
        </w:rPr>
        <w:t>изъяты</w:t>
      </w:r>
      <w:r w:rsidRPr="00B956A0" w:rsidR="007E3FBB">
        <w:rPr>
          <w:sz w:val="20"/>
          <w:szCs w:val="20"/>
          <w:lang w:eastAsia="ru-RU"/>
        </w:rPr>
        <w:t>»</w:t>
      </w:r>
      <w:r w:rsidRPr="00B956A0" w:rsidR="00732BFC">
        <w:rPr>
          <w:sz w:val="20"/>
          <w:szCs w:val="20"/>
          <w:lang w:val="ru-RU"/>
        </w:rPr>
        <w:t xml:space="preserve">, ООО </w:t>
      </w:r>
      <w:r w:rsidRPr="00B956A0" w:rsidR="00F2707A">
        <w:rPr>
          <w:sz w:val="20"/>
          <w:szCs w:val="20"/>
          <w:lang w:val="ru-RU"/>
        </w:rPr>
        <w:t>«Телерадиокомпания «СКАТ»</w:t>
      </w:r>
      <w:r w:rsidRPr="00B956A0">
        <w:rPr>
          <w:sz w:val="20"/>
          <w:szCs w:val="20"/>
          <w:lang w:val="ru-RU"/>
        </w:rPr>
        <w:t xml:space="preserve"> </w:t>
      </w:r>
      <w:r w:rsidRPr="00B956A0" w:rsidR="00732BFC">
        <w:rPr>
          <w:sz w:val="20"/>
          <w:szCs w:val="20"/>
          <w:lang w:val="ru-RU"/>
        </w:rPr>
        <w:t xml:space="preserve">по состоянию на </w:t>
      </w:r>
      <w:r w:rsidRPr="00B956A0" w:rsidR="00F2707A">
        <w:rPr>
          <w:sz w:val="20"/>
          <w:szCs w:val="20"/>
          <w:lang w:val="ru-RU"/>
        </w:rPr>
        <w:t>13</w:t>
      </w:r>
      <w:r w:rsidRPr="00B956A0">
        <w:rPr>
          <w:sz w:val="20"/>
          <w:szCs w:val="20"/>
          <w:lang w:val="ru-RU"/>
        </w:rPr>
        <w:t xml:space="preserve"> </w:t>
      </w:r>
      <w:r w:rsidRPr="00B956A0" w:rsidR="00F2707A">
        <w:rPr>
          <w:sz w:val="20"/>
          <w:szCs w:val="20"/>
          <w:lang w:val="ru-RU"/>
        </w:rPr>
        <w:t>мая</w:t>
      </w:r>
      <w:r w:rsidRPr="00B956A0" w:rsidR="00732BFC">
        <w:rPr>
          <w:sz w:val="20"/>
          <w:szCs w:val="20"/>
          <w:lang w:val="ru-RU"/>
        </w:rPr>
        <w:t xml:space="preserve"> 20</w:t>
      </w:r>
      <w:r w:rsidRPr="00B956A0" w:rsidR="00F2707A">
        <w:rPr>
          <w:sz w:val="20"/>
          <w:szCs w:val="20"/>
          <w:lang w:val="ru-RU"/>
        </w:rPr>
        <w:t>20</w:t>
      </w:r>
      <w:r w:rsidRPr="00B956A0" w:rsidR="00732BFC">
        <w:rPr>
          <w:sz w:val="20"/>
          <w:szCs w:val="20"/>
          <w:lang w:val="ru-RU"/>
        </w:rPr>
        <w:t xml:space="preserve"> года не оплатило</w:t>
      </w:r>
      <w:r w:rsidRPr="00B956A0">
        <w:rPr>
          <w:sz w:val="20"/>
          <w:szCs w:val="20"/>
          <w:lang w:val="ru-RU"/>
        </w:rPr>
        <w:t xml:space="preserve"> </w:t>
      </w:r>
      <w:r w:rsidRPr="00B956A0" w:rsidR="00732BFC">
        <w:rPr>
          <w:sz w:val="20"/>
          <w:szCs w:val="20"/>
          <w:lang w:val="ru-RU"/>
        </w:rPr>
        <w:t>обязательные отчисления (неналоговые платежи) в резерв универсального обслуживания за 1 квартал 20</w:t>
      </w:r>
      <w:r w:rsidRPr="00B956A0" w:rsidR="00F2707A">
        <w:rPr>
          <w:sz w:val="20"/>
          <w:szCs w:val="20"/>
          <w:lang w:val="ru-RU"/>
        </w:rPr>
        <w:t>20</w:t>
      </w:r>
      <w:r w:rsidRPr="00B956A0" w:rsidR="00732BFC">
        <w:rPr>
          <w:sz w:val="20"/>
          <w:szCs w:val="20"/>
          <w:lang w:val="ru-RU"/>
        </w:rPr>
        <w:t xml:space="preserve"> года.</w:t>
      </w:r>
    </w:p>
    <w:p w:rsidR="008C1796" w:rsidRPr="00B956A0" w:rsidP="008C1796">
      <w:pPr>
        <w:autoSpaceDE w:val="0"/>
        <w:autoSpaceDN w:val="0"/>
        <w:adjustRightInd w:val="0"/>
        <w:ind w:right="-1" w:firstLine="851"/>
        <w:jc w:val="both"/>
        <w:rPr>
          <w:rFonts w:eastAsiaTheme="minorHAnsi"/>
          <w:sz w:val="20"/>
          <w:szCs w:val="20"/>
          <w:lang w:val="ru-RU" w:eastAsia="en-US"/>
        </w:rPr>
      </w:pPr>
      <w:r w:rsidRPr="00B956A0">
        <w:rPr>
          <w:rFonts w:eastAsiaTheme="minorHAnsi"/>
          <w:sz w:val="20"/>
          <w:szCs w:val="20"/>
          <w:lang w:val="ru-RU" w:eastAsia="en-US"/>
        </w:rPr>
        <w:t>В</w:t>
      </w:r>
      <w:r w:rsidRPr="00B956A0">
        <w:rPr>
          <w:rFonts w:eastAsiaTheme="minorHAnsi"/>
          <w:sz w:val="20"/>
          <w:szCs w:val="20"/>
          <w:lang w:val="ru-RU" w:eastAsia="en-US"/>
        </w:rPr>
        <w:t xml:space="preserve">ина </w:t>
      </w:r>
      <w:r w:rsidRPr="00B956A0">
        <w:rPr>
          <w:sz w:val="20"/>
          <w:szCs w:val="20"/>
          <w:lang w:val="ru-RU"/>
        </w:rPr>
        <w:t xml:space="preserve">юридического лица - </w:t>
      </w:r>
      <w:r w:rsidRPr="00B956A0" w:rsidR="00F2707A">
        <w:rPr>
          <w:sz w:val="20"/>
          <w:szCs w:val="20"/>
          <w:lang w:val="ru-RU"/>
        </w:rPr>
        <w:t>ООО «Телерадиокомпания «СКАТ»</w:t>
      </w:r>
      <w:r w:rsidRPr="00B956A0">
        <w:rPr>
          <w:sz w:val="20"/>
          <w:szCs w:val="20"/>
          <w:lang w:val="ru-RU"/>
        </w:rPr>
        <w:t xml:space="preserve">, </w:t>
      </w:r>
      <w:r w:rsidRPr="00B956A0">
        <w:rPr>
          <w:sz w:val="20"/>
          <w:szCs w:val="20"/>
          <w:shd w:val="clear" w:color="auto" w:fill="FFFFFF"/>
          <w:lang w:val="ru-RU"/>
        </w:rPr>
        <w:t>в совершении инкриминированного правонарушения подтверждается исследованными в судебном заседании доказательствами</w:t>
      </w:r>
      <w:r w:rsidRPr="00B956A0">
        <w:rPr>
          <w:sz w:val="20"/>
          <w:szCs w:val="20"/>
          <w:lang w:val="ru-RU"/>
        </w:rPr>
        <w:t xml:space="preserve">: </w:t>
      </w:r>
      <w:r w:rsidRPr="00B956A0">
        <w:rPr>
          <w:rFonts w:eastAsiaTheme="minorHAnsi"/>
          <w:sz w:val="20"/>
          <w:szCs w:val="20"/>
          <w:lang w:val="ru-RU" w:eastAsia="en-US"/>
        </w:rPr>
        <w:t xml:space="preserve">протоколом об административном правонарушении </w:t>
      </w:r>
      <w:r w:rsidRPr="00B956A0">
        <w:rPr>
          <w:rFonts w:eastAsiaTheme="minorHAnsi"/>
          <w:sz w:val="20"/>
          <w:szCs w:val="20"/>
          <w:lang w:val="ru-RU" w:eastAsia="en-US"/>
        </w:rPr>
        <w:t xml:space="preserve">от </w:t>
      </w:r>
      <w:r w:rsidRPr="00B956A0" w:rsidR="007E3FBB">
        <w:rPr>
          <w:sz w:val="20"/>
          <w:szCs w:val="20"/>
          <w:lang w:eastAsia="ru-RU"/>
        </w:rPr>
        <w:t>«</w:t>
      </w:r>
      <w:r w:rsidRPr="00B956A0" w:rsidR="007E3FBB">
        <w:rPr>
          <w:sz w:val="20"/>
          <w:szCs w:val="20"/>
          <w:lang w:eastAsia="ru-RU"/>
        </w:rPr>
        <w:t>данные</w:t>
      </w:r>
      <w:r w:rsidRPr="00B956A0" w:rsidR="007E3FBB">
        <w:rPr>
          <w:sz w:val="20"/>
          <w:szCs w:val="20"/>
          <w:lang w:eastAsia="ru-RU"/>
        </w:rPr>
        <w:t xml:space="preserve"> </w:t>
      </w:r>
      <w:r w:rsidRPr="00B956A0" w:rsidR="007E3FBB">
        <w:rPr>
          <w:sz w:val="20"/>
          <w:szCs w:val="20"/>
          <w:lang w:eastAsia="ru-RU"/>
        </w:rPr>
        <w:t>изъяты</w:t>
      </w:r>
      <w:r w:rsidRPr="00B956A0" w:rsidR="007E3FBB">
        <w:rPr>
          <w:sz w:val="20"/>
          <w:szCs w:val="20"/>
          <w:lang w:eastAsia="ru-RU"/>
        </w:rPr>
        <w:t>»</w:t>
      </w:r>
      <w:r w:rsidRPr="00B956A0">
        <w:rPr>
          <w:rFonts w:eastAsiaTheme="minorHAnsi"/>
          <w:sz w:val="20"/>
          <w:szCs w:val="20"/>
          <w:lang w:val="ru-RU" w:eastAsia="en-US"/>
        </w:rPr>
        <w:t xml:space="preserve">, копией письменной информации за </w:t>
      </w:r>
      <w:r w:rsidRPr="00B956A0" w:rsidR="007E3FBB">
        <w:rPr>
          <w:sz w:val="20"/>
          <w:szCs w:val="20"/>
          <w:lang w:eastAsia="ru-RU"/>
        </w:rPr>
        <w:t>«</w:t>
      </w:r>
      <w:r w:rsidRPr="00B956A0" w:rsidR="007E3FBB">
        <w:rPr>
          <w:sz w:val="20"/>
          <w:szCs w:val="20"/>
          <w:lang w:eastAsia="ru-RU"/>
        </w:rPr>
        <w:t>данные</w:t>
      </w:r>
      <w:r w:rsidRPr="00B956A0" w:rsidR="007E3FBB">
        <w:rPr>
          <w:sz w:val="20"/>
          <w:szCs w:val="20"/>
          <w:lang w:eastAsia="ru-RU"/>
        </w:rPr>
        <w:t xml:space="preserve"> </w:t>
      </w:r>
      <w:r w:rsidRPr="00B956A0" w:rsidR="007E3FBB">
        <w:rPr>
          <w:sz w:val="20"/>
          <w:szCs w:val="20"/>
          <w:lang w:eastAsia="ru-RU"/>
        </w:rPr>
        <w:t>изъяты</w:t>
      </w:r>
      <w:r w:rsidRPr="00B956A0" w:rsidR="007E3FBB">
        <w:rPr>
          <w:sz w:val="20"/>
          <w:szCs w:val="20"/>
          <w:lang w:eastAsia="ru-RU"/>
        </w:rPr>
        <w:t>»</w:t>
      </w:r>
      <w:r w:rsidRPr="00B956A0">
        <w:rPr>
          <w:rFonts w:eastAsiaTheme="minorHAnsi"/>
          <w:sz w:val="20"/>
          <w:szCs w:val="20"/>
          <w:lang w:val="ru-RU" w:eastAsia="en-US"/>
        </w:rPr>
        <w:t>, выпиской из ЕГРЮЛ, копи</w:t>
      </w:r>
      <w:r w:rsidRPr="00B956A0" w:rsidR="00F2707A">
        <w:rPr>
          <w:rFonts w:eastAsiaTheme="minorHAnsi"/>
          <w:sz w:val="20"/>
          <w:szCs w:val="20"/>
          <w:lang w:val="ru-RU" w:eastAsia="en-US"/>
        </w:rPr>
        <w:t>ями</w:t>
      </w:r>
      <w:r w:rsidRPr="00B956A0">
        <w:rPr>
          <w:rFonts w:eastAsiaTheme="minorHAnsi"/>
          <w:sz w:val="20"/>
          <w:szCs w:val="20"/>
          <w:lang w:val="ru-RU" w:eastAsia="en-US"/>
        </w:rPr>
        <w:t xml:space="preserve"> лицензи</w:t>
      </w:r>
      <w:r w:rsidRPr="00B956A0" w:rsidR="00F2707A">
        <w:rPr>
          <w:rFonts w:eastAsiaTheme="minorHAnsi"/>
          <w:sz w:val="20"/>
          <w:szCs w:val="20"/>
          <w:lang w:val="ru-RU" w:eastAsia="en-US"/>
        </w:rPr>
        <w:t>й</w:t>
      </w:r>
      <w:r w:rsidRPr="00B956A0" w:rsidR="007E3FBB">
        <w:rPr>
          <w:rFonts w:eastAsiaTheme="minorHAnsi"/>
          <w:sz w:val="20"/>
          <w:szCs w:val="20"/>
          <w:lang w:val="ru-RU" w:eastAsia="en-US"/>
        </w:rPr>
        <w:t xml:space="preserve"> </w:t>
      </w:r>
      <w:r w:rsidRPr="00B956A0" w:rsidR="007E3FBB">
        <w:rPr>
          <w:sz w:val="20"/>
          <w:szCs w:val="20"/>
          <w:lang w:eastAsia="ru-RU"/>
        </w:rPr>
        <w:t>«</w:t>
      </w:r>
      <w:r w:rsidRPr="00B956A0" w:rsidR="007E3FBB">
        <w:rPr>
          <w:sz w:val="20"/>
          <w:szCs w:val="20"/>
          <w:lang w:eastAsia="ru-RU"/>
        </w:rPr>
        <w:t>данные</w:t>
      </w:r>
      <w:r w:rsidRPr="00B956A0" w:rsidR="007E3FBB">
        <w:rPr>
          <w:sz w:val="20"/>
          <w:szCs w:val="20"/>
          <w:lang w:eastAsia="ru-RU"/>
        </w:rPr>
        <w:t xml:space="preserve"> </w:t>
      </w:r>
      <w:r w:rsidRPr="00B956A0" w:rsidR="007E3FBB">
        <w:rPr>
          <w:sz w:val="20"/>
          <w:szCs w:val="20"/>
          <w:lang w:eastAsia="ru-RU"/>
        </w:rPr>
        <w:t>изъяты</w:t>
      </w:r>
      <w:r w:rsidRPr="00B956A0" w:rsidR="007E3FBB">
        <w:rPr>
          <w:sz w:val="20"/>
          <w:szCs w:val="20"/>
          <w:lang w:eastAsia="ru-RU"/>
        </w:rPr>
        <w:t>»</w:t>
      </w:r>
      <w:r w:rsidRPr="00B956A0" w:rsidR="007E3FBB">
        <w:rPr>
          <w:sz w:val="20"/>
          <w:szCs w:val="20"/>
          <w:lang w:val="ru-RU" w:eastAsia="ru-RU"/>
        </w:rPr>
        <w:t xml:space="preserve"> </w:t>
      </w:r>
      <w:r w:rsidRPr="00B956A0">
        <w:rPr>
          <w:rFonts w:eastAsiaTheme="minorHAnsi"/>
          <w:sz w:val="20"/>
          <w:szCs w:val="20"/>
          <w:lang w:val="ru-RU" w:eastAsia="en-US"/>
        </w:rPr>
        <w:t>с приложениями</w:t>
      </w:r>
      <w:r w:rsidRPr="00B956A0">
        <w:rPr>
          <w:rFonts w:eastAsiaTheme="minorHAnsi"/>
          <w:sz w:val="20"/>
          <w:szCs w:val="20"/>
          <w:lang w:val="ru-RU" w:eastAsia="en-US"/>
        </w:rPr>
        <w:t xml:space="preserve">. </w:t>
      </w:r>
    </w:p>
    <w:p w:rsidR="008C1796" w:rsidRPr="00B956A0" w:rsidP="008C1796">
      <w:pPr>
        <w:autoSpaceDE w:val="0"/>
        <w:autoSpaceDN w:val="0"/>
        <w:adjustRightInd w:val="0"/>
        <w:ind w:right="-1" w:firstLine="851"/>
        <w:jc w:val="both"/>
        <w:rPr>
          <w:rFonts w:eastAsiaTheme="minorHAnsi"/>
          <w:sz w:val="20"/>
          <w:szCs w:val="20"/>
          <w:lang w:val="ru-RU" w:eastAsia="en-US"/>
        </w:rPr>
      </w:pPr>
      <w:r w:rsidRPr="00B956A0">
        <w:rPr>
          <w:rFonts w:eastAsiaTheme="minorHAnsi"/>
          <w:sz w:val="20"/>
          <w:szCs w:val="20"/>
          <w:lang w:val="ru-RU" w:eastAsia="en-US"/>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B956A0" w:rsidR="00F2707A">
        <w:rPr>
          <w:sz w:val="20"/>
          <w:szCs w:val="20"/>
          <w:lang w:val="ru-RU"/>
        </w:rPr>
        <w:t>ООО «Телерадиокомпания «СКАТ»</w:t>
      </w:r>
      <w:r w:rsidRPr="00B956A0" w:rsidR="00816EBD">
        <w:rPr>
          <w:sz w:val="20"/>
          <w:szCs w:val="20"/>
          <w:lang w:val="ru-RU"/>
        </w:rPr>
        <w:t xml:space="preserve"> </w:t>
      </w:r>
      <w:r w:rsidRPr="00B956A0">
        <w:rPr>
          <w:rFonts w:eastAsiaTheme="minorHAnsi"/>
          <w:sz w:val="20"/>
          <w:szCs w:val="20"/>
          <w:lang w:val="ru-RU" w:eastAsia="en-US"/>
        </w:rPr>
        <w:t>в совершении инкриминируемого административного правонарушения</w:t>
      </w:r>
      <w:r w:rsidRPr="00B956A0" w:rsidR="00732BFC">
        <w:rPr>
          <w:rFonts w:eastAsiaTheme="minorHAnsi"/>
          <w:sz w:val="20"/>
          <w:szCs w:val="20"/>
          <w:lang w:val="ru-RU" w:eastAsia="en-US"/>
        </w:rPr>
        <w:t>.</w:t>
      </w:r>
    </w:p>
    <w:p w:rsidR="008C1796" w:rsidRPr="00B956A0" w:rsidP="008C1796">
      <w:pPr>
        <w:autoSpaceDE w:val="0"/>
        <w:autoSpaceDN w:val="0"/>
        <w:adjustRightInd w:val="0"/>
        <w:ind w:right="-1" w:firstLine="851"/>
        <w:jc w:val="both"/>
        <w:rPr>
          <w:rFonts w:eastAsiaTheme="minorHAnsi"/>
          <w:sz w:val="20"/>
          <w:szCs w:val="20"/>
          <w:lang w:val="ru-RU" w:eastAsia="en-US"/>
        </w:rPr>
      </w:pPr>
      <w:r w:rsidRPr="00B956A0">
        <w:rPr>
          <w:rFonts w:eastAsiaTheme="minorHAnsi"/>
          <w:sz w:val="20"/>
          <w:szCs w:val="20"/>
          <w:lang w:val="ru-RU" w:eastAsia="en-US"/>
        </w:rPr>
        <w:t xml:space="preserve">Таким образом, исследовав обстоятельства по делу и оценив имеющиеся доказательства в их совокупности, мировой судья квалифицирует бездействия </w:t>
      </w:r>
      <w:r w:rsidRPr="00B956A0" w:rsidR="00F2707A">
        <w:rPr>
          <w:sz w:val="20"/>
          <w:szCs w:val="20"/>
          <w:lang w:val="ru-RU"/>
        </w:rPr>
        <w:t>ООО «Телерадиокомпания «СКАТ»</w:t>
      </w:r>
      <w:r w:rsidRPr="00B956A0" w:rsidR="00816EBD">
        <w:rPr>
          <w:sz w:val="20"/>
          <w:szCs w:val="20"/>
          <w:lang w:val="ru-RU"/>
        </w:rPr>
        <w:t xml:space="preserve"> </w:t>
      </w:r>
      <w:r w:rsidRPr="00B956A0" w:rsidR="00CD4BCF">
        <w:rPr>
          <w:rFonts w:eastAsiaTheme="minorHAnsi"/>
          <w:sz w:val="20"/>
          <w:szCs w:val="20"/>
          <w:lang w:val="ru-RU" w:eastAsia="en-US"/>
        </w:rPr>
        <w:t>по</w:t>
      </w:r>
      <w:r w:rsidRPr="00B956A0" w:rsidR="00816EBD">
        <w:rPr>
          <w:rFonts w:eastAsiaTheme="minorHAnsi"/>
          <w:sz w:val="20"/>
          <w:szCs w:val="20"/>
          <w:lang w:val="ru-RU" w:eastAsia="en-US"/>
        </w:rPr>
        <w:t xml:space="preserve"> </w:t>
      </w:r>
      <w:r w:rsidRPr="00B956A0" w:rsidR="00236E58">
        <w:rPr>
          <w:rFonts w:eastAsiaTheme="minorHAnsi"/>
          <w:sz w:val="20"/>
          <w:szCs w:val="20"/>
          <w:lang w:val="ru-RU" w:eastAsia="en-US"/>
        </w:rPr>
        <w:t>ст. 13.38</w:t>
      </w:r>
      <w:r w:rsidRPr="00B956A0">
        <w:rPr>
          <w:rFonts w:eastAsiaTheme="minorHAnsi"/>
          <w:sz w:val="20"/>
          <w:szCs w:val="20"/>
          <w:lang w:val="ru-RU" w:eastAsia="en-US"/>
        </w:rPr>
        <w:t xml:space="preserve"> Кодекса Российской  Федерации об  административных правонарушениях, как </w:t>
      </w:r>
      <w:r w:rsidRPr="00B956A0" w:rsidR="00236E58">
        <w:rPr>
          <w:rFonts w:eastAsiaTheme="minorHAnsi"/>
          <w:sz w:val="20"/>
          <w:szCs w:val="20"/>
          <w:lang w:val="ru-RU" w:eastAsia="en-US"/>
        </w:rPr>
        <w:t>несвоевременн</w:t>
      </w:r>
      <w:r w:rsidRPr="00B956A0" w:rsidR="00CD4BCF">
        <w:rPr>
          <w:rFonts w:eastAsiaTheme="minorHAnsi"/>
          <w:sz w:val="20"/>
          <w:szCs w:val="20"/>
          <w:lang w:val="ru-RU" w:eastAsia="en-US"/>
        </w:rPr>
        <w:t>ая</w:t>
      </w:r>
      <w:r w:rsidRPr="00B956A0" w:rsidR="00236E58">
        <w:rPr>
          <w:rFonts w:eastAsiaTheme="minorHAnsi"/>
          <w:sz w:val="20"/>
          <w:szCs w:val="20"/>
          <w:lang w:val="ru-RU" w:eastAsia="en-US"/>
        </w:rPr>
        <w:t xml:space="preserve"> уплат</w:t>
      </w:r>
      <w:r w:rsidRPr="00B956A0" w:rsidR="00CD4BCF">
        <w:rPr>
          <w:rFonts w:eastAsiaTheme="minorHAnsi"/>
          <w:sz w:val="20"/>
          <w:szCs w:val="20"/>
          <w:lang w:val="ru-RU" w:eastAsia="en-US"/>
        </w:rPr>
        <w:t>а</w:t>
      </w:r>
      <w:r w:rsidRPr="00B956A0" w:rsidR="00236E58">
        <w:rPr>
          <w:rFonts w:eastAsiaTheme="minorHAnsi"/>
          <w:sz w:val="20"/>
          <w:szCs w:val="20"/>
          <w:lang w:val="ru-RU" w:eastAsia="en-US"/>
        </w:rPr>
        <w:t xml:space="preserve"> оператором сети связи общего пользования обязательных отчислений (неналоговых платежей) в резерв универсального обслуживания</w:t>
      </w:r>
      <w:r w:rsidRPr="00B956A0">
        <w:rPr>
          <w:rFonts w:eastAsiaTheme="minorHAnsi"/>
          <w:sz w:val="20"/>
          <w:szCs w:val="20"/>
          <w:lang w:val="ru-RU" w:eastAsia="en-US"/>
        </w:rPr>
        <w:t>.</w:t>
      </w:r>
    </w:p>
    <w:p w:rsidR="008C1796" w:rsidRPr="00B956A0" w:rsidP="008C1796">
      <w:pPr>
        <w:autoSpaceDE w:val="0"/>
        <w:autoSpaceDN w:val="0"/>
        <w:adjustRightInd w:val="0"/>
        <w:ind w:right="-1" w:firstLine="851"/>
        <w:jc w:val="both"/>
        <w:rPr>
          <w:rFonts w:eastAsiaTheme="minorHAnsi"/>
          <w:sz w:val="20"/>
          <w:szCs w:val="20"/>
          <w:lang w:val="ru-RU" w:eastAsia="en-US"/>
        </w:rPr>
      </w:pPr>
      <w:r w:rsidRPr="00B956A0">
        <w:rPr>
          <w:rFonts w:eastAsiaTheme="minorHAnsi"/>
          <w:sz w:val="20"/>
          <w:szCs w:val="20"/>
          <w:lang w:val="ru-RU" w:eastAsia="en-US"/>
        </w:rPr>
        <w:t xml:space="preserve">Процессуальных нарушений и обстоятельств, исключающих производство по делу, не имеется. Протокол об административном правонарушении составлен с соблюдением требований закона, противоречий не содержит. Права и законные интересы </w:t>
      </w:r>
      <w:r w:rsidRPr="00B956A0" w:rsidR="00236E58">
        <w:rPr>
          <w:rFonts w:eastAsiaTheme="minorHAnsi"/>
          <w:sz w:val="20"/>
          <w:szCs w:val="20"/>
          <w:lang w:val="ru-RU" w:eastAsia="en-US"/>
        </w:rPr>
        <w:t>Общества</w:t>
      </w:r>
      <w:r w:rsidRPr="00B956A0">
        <w:rPr>
          <w:rFonts w:eastAsiaTheme="minorHAnsi"/>
          <w:sz w:val="20"/>
          <w:szCs w:val="20"/>
          <w:lang w:val="ru-RU" w:eastAsia="en-US"/>
        </w:rPr>
        <w:t xml:space="preserve"> при возбуждении дела об административном правонарушении нарушены не были.</w:t>
      </w:r>
    </w:p>
    <w:p w:rsidR="008C1796" w:rsidRPr="00B956A0" w:rsidP="008C1796">
      <w:pPr>
        <w:autoSpaceDE w:val="0"/>
        <w:autoSpaceDN w:val="0"/>
        <w:adjustRightInd w:val="0"/>
        <w:ind w:right="-1" w:firstLine="851"/>
        <w:jc w:val="both"/>
        <w:rPr>
          <w:rFonts w:eastAsiaTheme="minorHAnsi"/>
          <w:sz w:val="20"/>
          <w:szCs w:val="20"/>
          <w:lang w:val="ru-RU" w:eastAsia="en-US"/>
        </w:rPr>
      </w:pPr>
      <w:r w:rsidRPr="00B956A0">
        <w:rPr>
          <w:rFonts w:eastAsiaTheme="minorHAnsi"/>
          <w:sz w:val="20"/>
          <w:szCs w:val="20"/>
          <w:lang w:val="ru-RU" w:eastAsia="en-US"/>
        </w:rPr>
        <w:t>Срок привлечения вышеуказанного лица к административной ответственности, предусмотренный статьей 4.5 Кодекса Российской Федерации об административных правонарушениях, не истек. Оснований для прекращения производства по данному делу не установлено.</w:t>
      </w:r>
    </w:p>
    <w:p w:rsidR="008C1796" w:rsidRPr="00B956A0" w:rsidP="008C1796">
      <w:pPr>
        <w:ind w:right="-1" w:firstLine="851"/>
        <w:jc w:val="both"/>
        <w:rPr>
          <w:rFonts w:eastAsiaTheme="minorHAnsi"/>
          <w:sz w:val="20"/>
          <w:szCs w:val="20"/>
          <w:lang w:val="ru-RU" w:eastAsia="en-US"/>
        </w:rPr>
      </w:pPr>
      <w:r w:rsidRPr="00B956A0">
        <w:rPr>
          <w:rFonts w:eastAsiaTheme="minorHAnsi"/>
          <w:sz w:val="20"/>
          <w:szCs w:val="20"/>
          <w:lang w:val="ru-RU" w:eastAsia="en-US"/>
        </w:rPr>
        <w:t>В силу части 3 статьи 4.1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8C1796" w:rsidRPr="00B956A0" w:rsidP="008C1796">
      <w:pPr>
        <w:ind w:right="-1" w:firstLine="851"/>
        <w:jc w:val="both"/>
        <w:rPr>
          <w:rFonts w:eastAsiaTheme="minorHAnsi"/>
          <w:sz w:val="20"/>
          <w:szCs w:val="20"/>
          <w:lang w:val="ru-RU" w:eastAsia="en-US"/>
        </w:rPr>
      </w:pPr>
      <w:r w:rsidRPr="00B956A0">
        <w:rPr>
          <w:rFonts w:eastAsiaTheme="minorHAnsi"/>
          <w:sz w:val="20"/>
          <w:szCs w:val="20"/>
          <w:lang w:val="ru-RU" w:eastAsia="en-US"/>
        </w:rPr>
        <w:t>Обстоятельств</w:t>
      </w:r>
      <w:r w:rsidRPr="00B956A0" w:rsidR="00816EBD">
        <w:rPr>
          <w:rFonts w:eastAsiaTheme="minorHAnsi"/>
          <w:sz w:val="20"/>
          <w:szCs w:val="20"/>
          <w:lang w:val="ru-RU" w:eastAsia="en-US"/>
        </w:rPr>
        <w:t>ом</w:t>
      </w:r>
      <w:r w:rsidRPr="00B956A0">
        <w:rPr>
          <w:rFonts w:eastAsiaTheme="minorHAnsi"/>
          <w:sz w:val="20"/>
          <w:szCs w:val="20"/>
          <w:lang w:val="ru-RU" w:eastAsia="en-US"/>
        </w:rPr>
        <w:t>, смягчающи</w:t>
      </w:r>
      <w:r w:rsidRPr="00B956A0" w:rsidR="00816EBD">
        <w:rPr>
          <w:rFonts w:eastAsiaTheme="minorHAnsi"/>
          <w:sz w:val="20"/>
          <w:szCs w:val="20"/>
          <w:lang w:val="ru-RU" w:eastAsia="en-US"/>
        </w:rPr>
        <w:t>м</w:t>
      </w:r>
      <w:r w:rsidRPr="00B956A0">
        <w:rPr>
          <w:rFonts w:eastAsiaTheme="minorHAnsi"/>
          <w:sz w:val="20"/>
          <w:szCs w:val="20"/>
          <w:lang w:val="ru-RU" w:eastAsia="en-US"/>
        </w:rPr>
        <w:t xml:space="preserve"> ответственность лица, в отношении которого ведется производство об административном правонарушении</w:t>
      </w:r>
      <w:r w:rsidRPr="00B956A0" w:rsidR="00816EBD">
        <w:rPr>
          <w:rFonts w:eastAsiaTheme="minorHAnsi"/>
          <w:sz w:val="20"/>
          <w:szCs w:val="20"/>
          <w:lang w:val="ru-RU" w:eastAsia="en-US"/>
        </w:rPr>
        <w:t xml:space="preserve"> суд признает совершение впервые</w:t>
      </w:r>
      <w:r w:rsidRPr="00B956A0">
        <w:rPr>
          <w:rFonts w:eastAsiaTheme="minorHAnsi"/>
          <w:sz w:val="20"/>
          <w:szCs w:val="20"/>
          <w:lang w:val="ru-RU" w:eastAsia="en-US"/>
        </w:rPr>
        <w:t xml:space="preserve">, </w:t>
      </w:r>
      <w:r w:rsidRPr="00B956A0" w:rsidR="00816EBD">
        <w:rPr>
          <w:rFonts w:eastAsiaTheme="minorHAnsi"/>
          <w:sz w:val="20"/>
          <w:szCs w:val="20"/>
          <w:lang w:val="ru-RU" w:eastAsia="en-US"/>
        </w:rPr>
        <w:t>отягчающих ответственность по делу обстоятельств  не установлено.</w:t>
      </w:r>
    </w:p>
    <w:p w:rsidR="008C1796" w:rsidRPr="00B956A0" w:rsidP="008C1796">
      <w:pPr>
        <w:ind w:right="-1" w:firstLine="851"/>
        <w:jc w:val="both"/>
        <w:rPr>
          <w:rFonts w:eastAsiaTheme="minorHAnsi"/>
          <w:sz w:val="20"/>
          <w:szCs w:val="20"/>
          <w:lang w:val="ru-RU" w:eastAsia="en-US"/>
        </w:rPr>
      </w:pPr>
      <w:r w:rsidRPr="00B956A0">
        <w:rPr>
          <w:rFonts w:eastAsiaTheme="minorHAnsi"/>
          <w:sz w:val="20"/>
          <w:szCs w:val="20"/>
          <w:lang w:val="ru-RU" w:eastAsia="en-US"/>
        </w:rPr>
        <w:t>Оснований для применения статьей 2.9 Кодекса Российской Федерации об административных правонарушениях, учитывая характер и обстоятельства совершенного юридическим лицом административного правонарушения, объект посягательства, не имеется.</w:t>
      </w:r>
    </w:p>
    <w:p w:rsidR="00F2707A" w:rsidRPr="00B956A0" w:rsidP="008C1796">
      <w:pPr>
        <w:ind w:right="-1" w:firstLine="851"/>
        <w:jc w:val="both"/>
        <w:rPr>
          <w:rFonts w:eastAsiaTheme="minorHAnsi"/>
          <w:sz w:val="20"/>
          <w:szCs w:val="20"/>
          <w:lang w:val="ru-RU" w:eastAsia="en-US"/>
        </w:rPr>
      </w:pPr>
      <w:r w:rsidRPr="00B956A0">
        <w:rPr>
          <w:rFonts w:eastAsiaTheme="minorHAnsi"/>
          <w:sz w:val="20"/>
          <w:szCs w:val="20"/>
          <w:lang w:val="ru-RU" w:eastAsia="en-US"/>
        </w:rPr>
        <w:t xml:space="preserve">В то же время, при принятии решения о назначении Обществу </w:t>
      </w:r>
      <w:r w:rsidRPr="00B956A0" w:rsidR="007C6116">
        <w:rPr>
          <w:rFonts w:eastAsiaTheme="minorHAnsi"/>
          <w:sz w:val="20"/>
          <w:szCs w:val="20"/>
          <w:lang w:val="ru-RU" w:eastAsia="en-US"/>
        </w:rPr>
        <w:t>наказания</w:t>
      </w:r>
      <w:r w:rsidRPr="00B956A0">
        <w:rPr>
          <w:rFonts w:eastAsiaTheme="minorHAnsi"/>
          <w:sz w:val="20"/>
          <w:szCs w:val="20"/>
          <w:lang w:val="ru-RU" w:eastAsia="en-US"/>
        </w:rPr>
        <w:t xml:space="preserve"> суд находит основания для применения</w:t>
      </w:r>
      <w:r w:rsidRPr="00B956A0" w:rsidR="007C6116">
        <w:rPr>
          <w:rFonts w:eastAsiaTheme="minorHAnsi"/>
          <w:sz w:val="20"/>
          <w:szCs w:val="20"/>
          <w:lang w:val="ru-RU" w:eastAsia="en-US"/>
        </w:rPr>
        <w:t xml:space="preserve"> статей 3.4, 4.1.1 КоАП РФ.</w:t>
      </w:r>
    </w:p>
    <w:p w:rsidR="007C6116" w:rsidRPr="00B956A0" w:rsidP="00D623E2">
      <w:pPr>
        <w:ind w:right="-1" w:firstLine="851"/>
        <w:jc w:val="both"/>
        <w:rPr>
          <w:rFonts w:eastAsiaTheme="minorHAnsi"/>
          <w:sz w:val="20"/>
          <w:szCs w:val="20"/>
          <w:lang w:val="ru-RU" w:eastAsia="en-US"/>
        </w:rPr>
      </w:pPr>
      <w:r w:rsidRPr="00B956A0">
        <w:rPr>
          <w:rFonts w:eastAsiaTheme="minorHAnsi"/>
          <w:sz w:val="20"/>
          <w:szCs w:val="20"/>
          <w:lang w:val="ru-RU" w:eastAsia="en-US"/>
        </w:rPr>
        <w:t xml:space="preserve">В соответствии с ч. 2 и 3 ст. 3.4 КоАП РФ, </w:t>
      </w:r>
      <w:r w:rsidRPr="00B956A0" w:rsidR="00D623E2">
        <w:rPr>
          <w:rFonts w:eastAsiaTheme="minorHAnsi"/>
          <w:sz w:val="20"/>
          <w:szCs w:val="20"/>
          <w:lang w:val="ru-RU" w:eastAsia="en-US"/>
        </w:rPr>
        <w:t>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приотсутствии имущественного ущерба.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статьей 4.1.1 настоящего Кодекса.</w:t>
      </w:r>
    </w:p>
    <w:p w:rsidR="00236E58" w:rsidRPr="00B956A0" w:rsidP="00236E58">
      <w:pPr>
        <w:ind w:right="-1" w:firstLine="851"/>
        <w:jc w:val="both"/>
        <w:rPr>
          <w:rFonts w:eastAsiaTheme="minorHAnsi"/>
          <w:sz w:val="20"/>
          <w:szCs w:val="20"/>
          <w:lang w:val="ru-RU" w:eastAsia="en-US"/>
        </w:rPr>
      </w:pPr>
      <w:r w:rsidRPr="00B956A0">
        <w:rPr>
          <w:rFonts w:eastAsiaTheme="minorHAnsi"/>
          <w:sz w:val="20"/>
          <w:szCs w:val="20"/>
          <w:lang w:val="ru-RU" w:eastAsia="en-US"/>
        </w:rPr>
        <w:t xml:space="preserve">Согласно ч. 1 ст.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w:t>
      </w:r>
      <w:r w:rsidRPr="00B956A0">
        <w:rPr>
          <w:rFonts w:eastAsiaTheme="minorHAnsi"/>
          <w:sz w:val="20"/>
          <w:szCs w:val="20"/>
          <w:lang w:val="ru-RU" w:eastAsia="en-US"/>
        </w:rPr>
        <w:t>предусмотренных ч. 2 ст. 3.4 настоящего Кодекса, за исключением случаев, предусмотренных ч. 2 настоящей статьи.</w:t>
      </w:r>
    </w:p>
    <w:p w:rsidR="00236E58" w:rsidRPr="00B956A0" w:rsidP="008C1796">
      <w:pPr>
        <w:ind w:right="-1" w:firstLine="851"/>
        <w:jc w:val="both"/>
        <w:rPr>
          <w:rFonts w:eastAsiaTheme="minorHAnsi"/>
          <w:sz w:val="20"/>
          <w:szCs w:val="20"/>
          <w:lang w:val="ru-RU" w:eastAsia="en-US"/>
        </w:rPr>
      </w:pPr>
      <w:r w:rsidRPr="00B956A0">
        <w:rPr>
          <w:rFonts w:eastAsiaTheme="minorHAnsi"/>
          <w:sz w:val="20"/>
          <w:szCs w:val="20"/>
          <w:lang w:val="ru-RU" w:eastAsia="en-US"/>
        </w:rPr>
        <w:t xml:space="preserve">Учитывая, что </w:t>
      </w:r>
      <w:r w:rsidRPr="00B956A0">
        <w:rPr>
          <w:sz w:val="20"/>
          <w:szCs w:val="20"/>
          <w:lang w:val="ru-RU"/>
        </w:rPr>
        <w:t>ООО «Телерадиокомпания «СКАТ» совершило указанное правонарушение впервые, вину в совершении вменяемого ему правонарушения признало, вред или возникновение угрозы причинения вреда жизни и здоровь</w:t>
      </w:r>
      <w:r w:rsidRPr="00B956A0" w:rsidR="00DB0A01">
        <w:rPr>
          <w:sz w:val="20"/>
          <w:szCs w:val="20"/>
          <w:lang w:val="ru-RU"/>
        </w:rPr>
        <w:t>ю</w:t>
      </w:r>
      <w:r w:rsidRPr="00B956A0">
        <w:rPr>
          <w:sz w:val="20"/>
          <w:szCs w:val="20"/>
          <w:lang w:val="ru-RU"/>
        </w:rPr>
        <w:t xml:space="preserve"> людей, объектам животного и растительного мира, окружающий среде, объектам культурного наследия народов Российской Федерации, безопасности государства, угроза чрезвычайных ситуаций природного и технического характера отс</w:t>
      </w:r>
      <w:r w:rsidRPr="00B956A0" w:rsidR="00A501A0">
        <w:rPr>
          <w:sz w:val="20"/>
          <w:szCs w:val="20"/>
          <w:lang w:val="ru-RU"/>
        </w:rPr>
        <w:t>у</w:t>
      </w:r>
      <w:r w:rsidRPr="00B956A0">
        <w:rPr>
          <w:sz w:val="20"/>
          <w:szCs w:val="20"/>
          <w:lang w:val="ru-RU"/>
        </w:rPr>
        <w:t>тствуют, имущественный ущерб не причинен, а также то, что  ООО «Телерадиокомпания «СКАТ» является субъектом малого предпринимательства, суд считает возможным назначить Обществу наказание в виде предупреждения.</w:t>
      </w:r>
    </w:p>
    <w:p w:rsidR="008C1796" w:rsidRPr="00B956A0" w:rsidP="008C1796">
      <w:pPr>
        <w:ind w:right="-1" w:firstLine="851"/>
        <w:jc w:val="both"/>
        <w:rPr>
          <w:sz w:val="20"/>
          <w:szCs w:val="20"/>
          <w:lang w:val="ru-RU"/>
        </w:rPr>
      </w:pPr>
      <w:r w:rsidRPr="00B956A0">
        <w:rPr>
          <w:sz w:val="20"/>
          <w:szCs w:val="20"/>
          <w:lang w:val="ru-RU"/>
        </w:rPr>
        <w:t>Руководствуясь статьями</w:t>
      </w:r>
      <w:r w:rsidRPr="00B956A0" w:rsidR="00D623E2">
        <w:rPr>
          <w:sz w:val="20"/>
          <w:szCs w:val="20"/>
          <w:lang w:val="ru-RU"/>
        </w:rPr>
        <w:t>23.1; 13.38; 3.4; 4.1.1;  29.10;</w:t>
      </w:r>
      <w:r w:rsidRPr="00B956A0">
        <w:rPr>
          <w:sz w:val="20"/>
          <w:szCs w:val="20"/>
          <w:lang w:val="ru-RU"/>
        </w:rPr>
        <w:t xml:space="preserve"> 29.11 Кодекса Российской Федерации об административных правонарушениях, мировой судья - </w:t>
      </w:r>
    </w:p>
    <w:p w:rsidR="008C1796" w:rsidRPr="00B956A0" w:rsidP="008C1796">
      <w:pPr>
        <w:ind w:right="-1" w:firstLine="567"/>
        <w:jc w:val="center"/>
        <w:rPr>
          <w:sz w:val="20"/>
          <w:szCs w:val="20"/>
          <w:lang w:val="ru-RU"/>
        </w:rPr>
      </w:pPr>
      <w:r w:rsidRPr="00B956A0">
        <w:rPr>
          <w:sz w:val="20"/>
          <w:szCs w:val="20"/>
          <w:lang w:val="ru-RU"/>
        </w:rPr>
        <w:t>ПОСТАНОВИЛ:</w:t>
      </w:r>
    </w:p>
    <w:p w:rsidR="008C1796" w:rsidRPr="00B956A0" w:rsidP="00DA453C">
      <w:pPr>
        <w:ind w:right="-1" w:firstLine="851"/>
        <w:contextualSpacing/>
        <w:jc w:val="both"/>
        <w:rPr>
          <w:sz w:val="20"/>
          <w:szCs w:val="20"/>
          <w:lang w:val="ru-RU"/>
        </w:rPr>
      </w:pPr>
      <w:r w:rsidRPr="00B956A0">
        <w:rPr>
          <w:sz w:val="20"/>
          <w:szCs w:val="20"/>
          <w:lang w:val="ru-RU"/>
        </w:rPr>
        <w:t xml:space="preserve">Признать </w:t>
      </w:r>
      <w:r w:rsidRPr="00B956A0" w:rsidR="00236E58">
        <w:rPr>
          <w:sz w:val="20"/>
          <w:szCs w:val="20"/>
          <w:lang w:val="ru-RU"/>
        </w:rPr>
        <w:t xml:space="preserve">Общество с ограниченной ответственностью </w:t>
      </w:r>
      <w:r w:rsidRPr="00B956A0" w:rsidR="00DA453C">
        <w:rPr>
          <w:sz w:val="20"/>
          <w:szCs w:val="20"/>
          <w:lang w:val="ru-RU"/>
        </w:rPr>
        <w:t xml:space="preserve">«Телерадиокомпания «Симферопольское Кабельное Альтернативное телевидение» </w:t>
      </w:r>
      <w:r w:rsidRPr="00B956A0">
        <w:rPr>
          <w:sz w:val="20"/>
          <w:szCs w:val="20"/>
          <w:lang w:val="ru-RU"/>
        </w:rPr>
        <w:t xml:space="preserve">виновным в совершении административного правонарушения, предусмотренного </w:t>
      </w:r>
      <w:r w:rsidRPr="00B956A0" w:rsidR="00666A02">
        <w:rPr>
          <w:sz w:val="20"/>
          <w:szCs w:val="20"/>
          <w:lang w:val="ru-RU"/>
        </w:rPr>
        <w:t xml:space="preserve">ст. 13.38 </w:t>
      </w:r>
      <w:r w:rsidRPr="00B956A0">
        <w:rPr>
          <w:sz w:val="20"/>
          <w:szCs w:val="20"/>
          <w:lang w:val="ru-RU"/>
        </w:rPr>
        <w:t xml:space="preserve">Кодекса Российской Федерации об административных правонарушениях и </w:t>
      </w:r>
      <w:r w:rsidRPr="00B956A0" w:rsidR="00DA453C">
        <w:rPr>
          <w:sz w:val="20"/>
          <w:szCs w:val="20"/>
        </w:rPr>
        <w:t xml:space="preserve">назначить </w:t>
      </w:r>
      <w:r w:rsidRPr="00B956A0" w:rsidR="00DA453C">
        <w:rPr>
          <w:sz w:val="20"/>
          <w:szCs w:val="20"/>
        </w:rPr>
        <w:t>наказание</w:t>
      </w:r>
      <w:r w:rsidRPr="00B956A0" w:rsidR="00DA453C">
        <w:rPr>
          <w:sz w:val="20"/>
          <w:szCs w:val="20"/>
        </w:rPr>
        <w:t xml:space="preserve"> в виде </w:t>
      </w:r>
      <w:r w:rsidRPr="00B956A0" w:rsidR="00DA453C">
        <w:rPr>
          <w:sz w:val="20"/>
          <w:szCs w:val="20"/>
        </w:rPr>
        <w:t>предупреждения</w:t>
      </w:r>
      <w:r w:rsidRPr="00B956A0" w:rsidR="00DA453C">
        <w:rPr>
          <w:sz w:val="20"/>
          <w:szCs w:val="20"/>
        </w:rPr>
        <w:t>.</w:t>
      </w:r>
    </w:p>
    <w:p w:rsidR="008C1796" w:rsidRPr="00B956A0" w:rsidP="008C1796">
      <w:pPr>
        <w:pStyle w:val="NoSpacing"/>
        <w:ind w:right="-1" w:firstLine="851"/>
        <w:jc w:val="both"/>
        <w:rPr>
          <w:rFonts w:ascii="Times New Roman" w:hAnsi="Times New Roman"/>
          <w:sz w:val="20"/>
          <w:szCs w:val="20"/>
        </w:rPr>
      </w:pPr>
      <w:r w:rsidRPr="00B956A0">
        <w:rPr>
          <w:rFonts w:ascii="Times New Roman" w:hAnsi="Times New Roman"/>
          <w:sz w:val="20"/>
          <w:szCs w:val="20"/>
        </w:rPr>
        <w:t>Постановление может быть обжаловано в Центральный районный суд города Симферополя Республики Крым через мирового судью судебного участка №</w:t>
      </w:r>
      <w:r w:rsidRPr="00B956A0" w:rsidR="00DA453C">
        <w:rPr>
          <w:rFonts w:ascii="Times New Roman" w:hAnsi="Times New Roman"/>
          <w:sz w:val="20"/>
          <w:szCs w:val="20"/>
        </w:rPr>
        <w:t>21</w:t>
      </w:r>
      <w:r w:rsidRPr="00B956A0">
        <w:rPr>
          <w:rFonts w:ascii="Times New Roman" w:hAnsi="Times New Roman"/>
          <w:sz w:val="20"/>
          <w:szCs w:val="20"/>
        </w:rPr>
        <w:t xml:space="preserve"> Центрального судебного района города Симферополь (Центральный район городского округа Симферополя) в течение 10 суток со дня вручения или получения копии постановления.</w:t>
      </w:r>
    </w:p>
    <w:p w:rsidR="00A501A0" w:rsidRPr="00B956A0" w:rsidP="00CD4BCF">
      <w:pPr>
        <w:ind w:right="-1" w:firstLine="851"/>
        <w:contextualSpacing/>
        <w:jc w:val="both"/>
        <w:rPr>
          <w:sz w:val="20"/>
          <w:szCs w:val="20"/>
          <w:lang w:val="ru-RU"/>
        </w:rPr>
      </w:pPr>
      <w:r w:rsidRPr="00B956A0">
        <w:rPr>
          <w:sz w:val="20"/>
          <w:szCs w:val="20"/>
          <w:lang w:val="ru-RU"/>
        </w:rPr>
        <w:t xml:space="preserve">       </w:t>
      </w:r>
    </w:p>
    <w:p w:rsidR="00A501A0" w:rsidRPr="00B956A0" w:rsidP="00CD4BCF">
      <w:pPr>
        <w:ind w:right="-1" w:firstLine="851"/>
        <w:contextualSpacing/>
        <w:jc w:val="both"/>
        <w:rPr>
          <w:sz w:val="20"/>
          <w:szCs w:val="20"/>
          <w:lang w:val="ru-RU"/>
        </w:rPr>
      </w:pPr>
    </w:p>
    <w:p w:rsidR="00A501A0" w:rsidRPr="00B956A0" w:rsidP="00CD4BCF">
      <w:pPr>
        <w:ind w:right="-1" w:firstLine="851"/>
        <w:contextualSpacing/>
        <w:jc w:val="both"/>
        <w:rPr>
          <w:sz w:val="20"/>
          <w:szCs w:val="20"/>
          <w:lang w:val="ru-RU"/>
        </w:rPr>
      </w:pPr>
    </w:p>
    <w:p w:rsidR="008C1796" w:rsidRPr="00B956A0" w:rsidP="00CD4BCF">
      <w:pPr>
        <w:ind w:right="-1" w:firstLine="851"/>
        <w:contextualSpacing/>
        <w:jc w:val="both"/>
        <w:rPr>
          <w:b/>
          <w:sz w:val="20"/>
          <w:szCs w:val="20"/>
        </w:rPr>
      </w:pPr>
      <w:r w:rsidRPr="00B956A0">
        <w:rPr>
          <w:b/>
          <w:sz w:val="20"/>
          <w:szCs w:val="20"/>
          <w:lang w:val="ru-RU"/>
        </w:rPr>
        <w:t xml:space="preserve">Мировой судья                       </w:t>
      </w:r>
      <w:r w:rsidRPr="00B956A0">
        <w:rPr>
          <w:b/>
          <w:sz w:val="20"/>
          <w:szCs w:val="20"/>
          <w:lang w:val="ru-RU"/>
        </w:rPr>
        <w:tab/>
      </w:r>
      <w:r w:rsidRPr="00B956A0">
        <w:rPr>
          <w:b/>
          <w:sz w:val="20"/>
          <w:szCs w:val="20"/>
          <w:lang w:val="ru-RU"/>
        </w:rPr>
        <w:tab/>
      </w:r>
      <w:r w:rsidRPr="00B956A0" w:rsidR="00A501A0">
        <w:rPr>
          <w:b/>
          <w:sz w:val="20"/>
          <w:szCs w:val="20"/>
          <w:lang w:val="ru-RU"/>
        </w:rPr>
        <w:t xml:space="preserve">                                      </w:t>
      </w:r>
      <w:r w:rsidRPr="00B956A0" w:rsidR="00DA453C">
        <w:rPr>
          <w:b/>
          <w:sz w:val="20"/>
          <w:szCs w:val="20"/>
          <w:lang w:val="ru-RU"/>
        </w:rPr>
        <w:t>И.С. Василькова</w:t>
      </w:r>
    </w:p>
    <w:p w:rsidR="00A55E2F" w:rsidRPr="00B956A0">
      <w:pPr>
        <w:rPr>
          <w:b/>
          <w:sz w:val="20"/>
          <w:szCs w:val="20"/>
        </w:rPr>
      </w:pPr>
    </w:p>
    <w:sectPr w:rsidSect="00A55E2F">
      <w:footerReference w:type="even" r:id="rId4"/>
      <w:footerReference w:type="default" r:id="rId5"/>
      <w:pgSz w:w="11906" w:h="16838"/>
      <w:pgMar w:top="709" w:right="707" w:bottom="851" w:left="1418" w:header="720" w:footer="40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01" w:rsidP="00A55E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B0A01" w:rsidP="00A55E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01" w:rsidP="00A55E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56A0">
      <w:rPr>
        <w:rStyle w:val="PageNumber"/>
        <w:noProof/>
      </w:rPr>
      <w:t>3</w:t>
    </w:r>
    <w:r>
      <w:rPr>
        <w:rStyle w:val="PageNumber"/>
      </w:rPr>
      <w:fldChar w:fldCharType="end"/>
    </w:r>
  </w:p>
  <w:p w:rsidR="00DB0A01" w:rsidP="00A55E2F">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96"/>
    <w:rsid w:val="001653D0"/>
    <w:rsid w:val="00236E58"/>
    <w:rsid w:val="002C7CD8"/>
    <w:rsid w:val="0030664F"/>
    <w:rsid w:val="00326552"/>
    <w:rsid w:val="003F3ADC"/>
    <w:rsid w:val="005E3EB7"/>
    <w:rsid w:val="00666A02"/>
    <w:rsid w:val="006B1071"/>
    <w:rsid w:val="006D74A5"/>
    <w:rsid w:val="00732BFC"/>
    <w:rsid w:val="007C6116"/>
    <w:rsid w:val="007E3FBB"/>
    <w:rsid w:val="00816EBD"/>
    <w:rsid w:val="008253F3"/>
    <w:rsid w:val="008C1796"/>
    <w:rsid w:val="00922BD9"/>
    <w:rsid w:val="009626A1"/>
    <w:rsid w:val="00A501A0"/>
    <w:rsid w:val="00A55E2F"/>
    <w:rsid w:val="00B07E8A"/>
    <w:rsid w:val="00B956A0"/>
    <w:rsid w:val="00C545F8"/>
    <w:rsid w:val="00CD4BCF"/>
    <w:rsid w:val="00D623E2"/>
    <w:rsid w:val="00D752BF"/>
    <w:rsid w:val="00DA453C"/>
    <w:rsid w:val="00DB0A01"/>
    <w:rsid w:val="00E50A4A"/>
    <w:rsid w:val="00F2707A"/>
    <w:rsid w:val="00FF08F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796"/>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8C1796"/>
    <w:pPr>
      <w:tabs>
        <w:tab w:val="center" w:pos="4677"/>
        <w:tab w:val="right" w:pos="9355"/>
      </w:tabs>
    </w:pPr>
  </w:style>
  <w:style w:type="character" w:customStyle="1" w:styleId="a">
    <w:name w:val="Нижний колонтитул Знак"/>
    <w:basedOn w:val="DefaultParagraphFont"/>
    <w:link w:val="Footer"/>
    <w:rsid w:val="008C1796"/>
    <w:rPr>
      <w:rFonts w:ascii="Times New Roman" w:eastAsia="Times New Roman" w:hAnsi="Times New Roman" w:cs="Times New Roman"/>
      <w:sz w:val="24"/>
      <w:szCs w:val="24"/>
      <w:lang w:val="uk-UA" w:eastAsia="uk-UA"/>
    </w:rPr>
  </w:style>
  <w:style w:type="character" w:styleId="PageNumber">
    <w:name w:val="page number"/>
    <w:basedOn w:val="DefaultParagraphFont"/>
    <w:rsid w:val="008C1796"/>
  </w:style>
  <w:style w:type="character" w:customStyle="1" w:styleId="s4">
    <w:name w:val="s4"/>
    <w:uiPriority w:val="99"/>
    <w:rsid w:val="008C1796"/>
  </w:style>
  <w:style w:type="paragraph" w:styleId="NoSpacing">
    <w:name w:val="No Spacing"/>
    <w:uiPriority w:val="1"/>
    <w:qFormat/>
    <w:rsid w:val="008C179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