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4DB7" w:rsidRPr="009C020F" w:rsidP="00DC72DA">
      <w:pPr>
        <w:spacing w:line="276" w:lineRule="auto"/>
        <w:jc w:val="right"/>
        <w:rPr>
          <w:lang w:val="ru-RU" w:eastAsia="ru-RU"/>
        </w:rPr>
      </w:pPr>
      <w:r w:rsidRPr="009C020F">
        <w:rPr>
          <w:lang w:val="ru-RU" w:eastAsia="ru-RU"/>
        </w:rPr>
        <w:t>Дело №05-</w:t>
      </w:r>
      <w:r w:rsidRPr="009C020F" w:rsidR="00BB6754">
        <w:rPr>
          <w:lang w:val="ru-RU" w:eastAsia="ru-RU"/>
        </w:rPr>
        <w:t>0285/21</w:t>
      </w:r>
      <w:r w:rsidRPr="009C020F" w:rsidR="000F1E4E">
        <w:rPr>
          <w:lang w:val="ru-RU" w:eastAsia="ru-RU"/>
        </w:rPr>
        <w:t>/2019</w:t>
      </w:r>
    </w:p>
    <w:p w:rsidR="00B44DB7" w:rsidRPr="009C020F" w:rsidP="00DC72DA">
      <w:pPr>
        <w:spacing w:line="276" w:lineRule="auto"/>
        <w:jc w:val="both"/>
        <w:rPr>
          <w:lang w:val="ru-RU" w:eastAsia="ru-RU"/>
        </w:rPr>
      </w:pPr>
    </w:p>
    <w:p w:rsidR="00B44DB7" w:rsidRPr="009C020F" w:rsidP="00DC72DA">
      <w:pPr>
        <w:spacing w:line="276" w:lineRule="auto"/>
        <w:jc w:val="center"/>
        <w:rPr>
          <w:lang w:val="ru-RU"/>
        </w:rPr>
      </w:pPr>
      <w:r w:rsidRPr="009C020F">
        <w:rPr>
          <w:lang w:val="ru-RU"/>
        </w:rPr>
        <w:t>ПОСТАНОВЛЕНИЕ</w:t>
      </w:r>
    </w:p>
    <w:p w:rsidR="000F1E4E" w:rsidRPr="009C020F" w:rsidP="00DC72DA">
      <w:pPr>
        <w:spacing w:line="276" w:lineRule="auto"/>
        <w:jc w:val="center"/>
        <w:rPr>
          <w:lang w:val="ru-RU"/>
        </w:rPr>
      </w:pPr>
    </w:p>
    <w:p w:rsidR="00B44DB7" w:rsidRPr="009C020F" w:rsidP="00DC72DA">
      <w:pPr>
        <w:spacing w:line="276" w:lineRule="auto"/>
        <w:ind w:firstLine="851"/>
        <w:jc w:val="both"/>
        <w:rPr>
          <w:lang w:val="ru-RU"/>
        </w:rPr>
      </w:pPr>
      <w:r w:rsidRPr="009C020F">
        <w:rPr>
          <w:lang w:val="ru-RU"/>
        </w:rPr>
        <w:t>12 ноября</w:t>
      </w:r>
      <w:r w:rsidRPr="009C020F" w:rsidR="000F1E4E">
        <w:rPr>
          <w:lang w:val="ru-RU"/>
        </w:rPr>
        <w:t xml:space="preserve"> 2019</w:t>
      </w:r>
      <w:r w:rsidRPr="009C020F">
        <w:rPr>
          <w:lang w:val="ru-RU"/>
        </w:rPr>
        <w:t xml:space="preserve"> года    </w:t>
      </w:r>
      <w:r w:rsidRPr="009C020F">
        <w:rPr>
          <w:lang w:val="ru-RU"/>
        </w:rPr>
        <w:tab/>
      </w:r>
      <w:r w:rsidRPr="009C020F">
        <w:rPr>
          <w:lang w:val="ru-RU"/>
        </w:rPr>
        <w:tab/>
      </w:r>
      <w:r w:rsidRPr="009C020F" w:rsidR="006D1C0D">
        <w:rPr>
          <w:lang w:val="ru-RU"/>
        </w:rPr>
        <w:t xml:space="preserve">                                         </w:t>
      </w:r>
      <w:r w:rsidRPr="009C020F" w:rsidR="000F1E4E">
        <w:rPr>
          <w:lang w:val="ru-RU"/>
        </w:rPr>
        <w:tab/>
      </w:r>
      <w:r w:rsidRPr="009C020F">
        <w:rPr>
          <w:lang w:val="ru-RU"/>
        </w:rPr>
        <w:t>г. Симферополь</w:t>
      </w:r>
    </w:p>
    <w:p w:rsidR="00B44DB7" w:rsidRPr="009C020F" w:rsidP="00DC72DA">
      <w:pPr>
        <w:spacing w:line="276" w:lineRule="auto"/>
        <w:ind w:firstLine="851"/>
        <w:jc w:val="both"/>
        <w:rPr>
          <w:lang w:val="ru-RU"/>
        </w:rPr>
      </w:pPr>
    </w:p>
    <w:p w:rsidR="00B44DB7" w:rsidRPr="009C020F" w:rsidP="00DC72DA">
      <w:pPr>
        <w:spacing w:line="276" w:lineRule="auto"/>
        <w:ind w:firstLine="851"/>
        <w:jc w:val="both"/>
        <w:rPr>
          <w:i/>
          <w:lang w:val="ru-RU"/>
        </w:rPr>
      </w:pPr>
      <w:r w:rsidRPr="009C020F">
        <w:rPr>
          <w:lang w:val="ru-RU"/>
        </w:rPr>
        <w:t>М</w:t>
      </w:r>
      <w:r w:rsidRPr="009C020F" w:rsidR="000F1E4E">
        <w:rPr>
          <w:lang w:val="ru-RU"/>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9C020F" w:rsidR="00813560">
        <w:rPr>
          <w:lang w:val="ru-RU"/>
        </w:rPr>
        <w:t>.,</w:t>
      </w:r>
    </w:p>
    <w:p w:rsidR="00B44DB7" w:rsidRPr="009C020F" w:rsidP="00DC72DA">
      <w:pPr>
        <w:spacing w:line="276" w:lineRule="auto"/>
        <w:ind w:firstLine="851"/>
        <w:jc w:val="both"/>
        <w:rPr>
          <w:lang w:val="ru-RU"/>
        </w:rPr>
      </w:pPr>
      <w:r w:rsidRPr="009C020F">
        <w:rPr>
          <w:lang w:val="ru-RU"/>
        </w:rPr>
        <w:t xml:space="preserve">рассмотрев в </w:t>
      </w:r>
      <w:r w:rsidRPr="009C020F">
        <w:rPr>
          <w:bCs/>
          <w:color w:val="000000"/>
          <w:lang w:val="ru-RU"/>
        </w:rPr>
        <w:t xml:space="preserve">помещении мировых судей </w:t>
      </w:r>
      <w:r w:rsidRPr="009C020F">
        <w:rPr>
          <w:lang w:val="ru-RU"/>
        </w:rPr>
        <w:t xml:space="preserve">Центрального судебного района города Симферополь, по адресу: </w:t>
      </w:r>
      <w:r w:rsidRPr="009C020F">
        <w:rPr>
          <w:bCs/>
          <w:color w:val="000000"/>
          <w:lang w:val="ru-RU"/>
        </w:rPr>
        <w:t xml:space="preserve">г. Симферополь, ул. Крымских Партизан, 3а, </w:t>
      </w:r>
      <w:r w:rsidRPr="009C020F">
        <w:rPr>
          <w:lang w:val="ru-RU"/>
        </w:rPr>
        <w:t>дело об административном правонарушении в отношении:</w:t>
      </w:r>
    </w:p>
    <w:p w:rsidR="00B44DB7" w:rsidRPr="009C020F" w:rsidP="00DC72DA">
      <w:pPr>
        <w:spacing w:line="276" w:lineRule="auto"/>
        <w:ind w:left="4253" w:firstLine="3"/>
        <w:jc w:val="both"/>
        <w:rPr>
          <w:lang w:val="ru-RU"/>
        </w:rPr>
      </w:pPr>
      <w:r w:rsidRPr="009C020F">
        <w:rPr>
          <w:lang w:val="ru-RU"/>
        </w:rPr>
        <w:t xml:space="preserve">Индивидуального предпринимателя Сулеймановой </w:t>
      </w:r>
      <w:r w:rsidRPr="009C020F">
        <w:rPr>
          <w:lang w:val="ru-RU"/>
        </w:rPr>
        <w:t>Эльзары</w:t>
      </w:r>
      <w:r w:rsidRPr="009C020F" w:rsidR="006D1C0D">
        <w:rPr>
          <w:lang w:val="ru-RU"/>
        </w:rPr>
        <w:t xml:space="preserve"> </w:t>
      </w:r>
      <w:r w:rsidRPr="009C020F">
        <w:rPr>
          <w:lang w:val="ru-RU"/>
        </w:rPr>
        <w:t>Шевкетовны</w:t>
      </w:r>
      <w:r w:rsidRPr="009C020F">
        <w:rPr>
          <w:lang w:val="ru-RU"/>
        </w:rPr>
        <w:t xml:space="preserve">, </w:t>
      </w:r>
      <w:r w:rsidR="009C020F">
        <w:rPr>
          <w:lang w:val="ru-RU"/>
        </w:rPr>
        <w:t>«данные изъяты»</w:t>
      </w:r>
      <w:r w:rsidRPr="009C020F" w:rsidR="00C91D74">
        <w:rPr>
          <w:lang w:val="ru-RU"/>
        </w:rPr>
        <w:t>.</w:t>
      </w:r>
    </w:p>
    <w:p w:rsidR="00B44DB7" w:rsidRPr="009C020F" w:rsidP="00DC72DA">
      <w:pPr>
        <w:spacing w:line="276" w:lineRule="auto"/>
        <w:ind w:firstLine="851"/>
        <w:jc w:val="both"/>
        <w:rPr>
          <w:lang w:val="ru-RU"/>
        </w:rPr>
      </w:pPr>
      <w:r w:rsidRPr="009C020F">
        <w:rPr>
          <w:lang w:val="ru-RU"/>
        </w:rPr>
        <w:t>в совершении правонарушения, предусмотренного ч.</w:t>
      </w:r>
      <w:r w:rsidRPr="009C020F" w:rsidR="00D46B89">
        <w:rPr>
          <w:lang w:val="ru-RU"/>
        </w:rPr>
        <w:t>12</w:t>
      </w:r>
      <w:r w:rsidRPr="009C020F">
        <w:rPr>
          <w:lang w:val="ru-RU"/>
        </w:rPr>
        <w:t xml:space="preserve"> ст.19.5 Кодекса Российской Федерации об административных правонарушениях,</w:t>
      </w:r>
    </w:p>
    <w:p w:rsidR="00C91D74" w:rsidRPr="009C020F" w:rsidP="00DC72DA">
      <w:pPr>
        <w:spacing w:line="276" w:lineRule="auto"/>
        <w:ind w:firstLine="851"/>
        <w:jc w:val="both"/>
        <w:rPr>
          <w:lang w:val="ru-RU"/>
        </w:rPr>
      </w:pPr>
    </w:p>
    <w:p w:rsidR="00B44DB7" w:rsidRPr="009C020F" w:rsidP="00DC72DA">
      <w:pPr>
        <w:spacing w:line="276" w:lineRule="auto"/>
        <w:ind w:firstLine="567"/>
        <w:jc w:val="center"/>
        <w:rPr>
          <w:b/>
          <w:lang w:val="ru-RU"/>
        </w:rPr>
      </w:pPr>
      <w:r w:rsidRPr="009C020F">
        <w:rPr>
          <w:b/>
          <w:lang w:val="ru-RU"/>
        </w:rPr>
        <w:t xml:space="preserve">УСТАНОВИЛ: </w:t>
      </w:r>
    </w:p>
    <w:p w:rsidR="000F1E4E" w:rsidRPr="009C020F" w:rsidP="00DC72DA">
      <w:pPr>
        <w:spacing w:line="276" w:lineRule="auto"/>
        <w:ind w:firstLine="567"/>
        <w:jc w:val="center"/>
        <w:rPr>
          <w:lang w:val="ru-RU"/>
        </w:rPr>
      </w:pPr>
    </w:p>
    <w:p w:rsidR="00EB7BEA" w:rsidRPr="009C020F" w:rsidP="00DC72DA">
      <w:pPr>
        <w:tabs>
          <w:tab w:val="left" w:pos="1080"/>
          <w:tab w:val="left" w:pos="1440"/>
        </w:tabs>
        <w:spacing w:line="276" w:lineRule="auto"/>
        <w:ind w:firstLine="567"/>
        <w:jc w:val="both"/>
        <w:rPr>
          <w:rStyle w:val="FontStyle17"/>
          <w:sz w:val="24"/>
          <w:szCs w:val="24"/>
          <w:lang w:val="ru-RU"/>
        </w:rPr>
      </w:pPr>
      <w:r w:rsidRPr="009C020F">
        <w:rPr>
          <w:lang w:val="ru-RU"/>
        </w:rPr>
        <w:t xml:space="preserve">Отделом надзорной деятельности по г. Симферополю Главного управления МЧС России по Республике Крым Управление надзорной деятельности и профилактической работы </w:t>
      </w:r>
      <w:r w:rsidRPr="009C020F">
        <w:rPr>
          <w:rStyle w:val="FontStyle17"/>
          <w:sz w:val="24"/>
          <w:szCs w:val="24"/>
          <w:lang w:val="ru-RU"/>
        </w:rPr>
        <w:t xml:space="preserve">с целью контроля за исполнением предписания </w:t>
      </w:r>
      <w:r w:rsidRPr="009C020F">
        <w:rPr>
          <w:lang w:val="ru-RU"/>
        </w:rPr>
        <w:t>№</w:t>
      </w:r>
      <w:r w:rsidRPr="009C020F" w:rsidR="00BB6754">
        <w:rPr>
          <w:lang w:val="ru-RU"/>
        </w:rPr>
        <w:t>30/1/1</w:t>
      </w:r>
      <w:r w:rsidRPr="009C020F">
        <w:rPr>
          <w:rStyle w:val="FontStyle17"/>
          <w:sz w:val="24"/>
          <w:szCs w:val="24"/>
          <w:lang w:val="ru-RU"/>
        </w:rPr>
        <w:t xml:space="preserve">от </w:t>
      </w:r>
      <w:r w:rsidRPr="009C020F" w:rsidR="00BB6754">
        <w:rPr>
          <w:lang w:val="ru-RU"/>
        </w:rPr>
        <w:t>15.07.2019</w:t>
      </w:r>
      <w:r w:rsidRPr="009C020F">
        <w:rPr>
          <w:lang w:val="ru-RU"/>
        </w:rPr>
        <w:t xml:space="preserve"> года</w:t>
      </w:r>
      <w:r w:rsidRPr="009C020F">
        <w:rPr>
          <w:rStyle w:val="FontStyle17"/>
          <w:sz w:val="24"/>
          <w:szCs w:val="24"/>
          <w:lang w:val="ru-RU"/>
        </w:rPr>
        <w:t xml:space="preserve">, выданного </w:t>
      </w:r>
      <w:r w:rsidRPr="009C020F" w:rsidR="00BB6754">
        <w:rPr>
          <w:rStyle w:val="FontStyle17"/>
          <w:sz w:val="24"/>
          <w:szCs w:val="24"/>
          <w:lang w:val="ru-RU"/>
        </w:rPr>
        <w:t>начальником</w:t>
      </w:r>
      <w:r w:rsidRPr="009C020F" w:rsidR="006D1C0D">
        <w:rPr>
          <w:rStyle w:val="FontStyle17"/>
          <w:sz w:val="24"/>
          <w:szCs w:val="24"/>
          <w:lang w:val="ru-RU"/>
        </w:rPr>
        <w:t xml:space="preserve"> </w:t>
      </w:r>
      <w:r w:rsidRPr="009C020F" w:rsidR="00BB6754">
        <w:rPr>
          <w:rStyle w:val="FontStyle17"/>
          <w:sz w:val="24"/>
          <w:szCs w:val="24"/>
          <w:lang w:val="ru-RU"/>
        </w:rPr>
        <w:t xml:space="preserve">ОНД по Симферопольскому р-ну УНД и </w:t>
      </w:r>
      <w:r w:rsidRPr="009C020F" w:rsidR="00BB6754">
        <w:rPr>
          <w:rStyle w:val="FontStyle17"/>
          <w:sz w:val="24"/>
          <w:szCs w:val="24"/>
          <w:lang w:val="ru-RU"/>
        </w:rPr>
        <w:t>ПР</w:t>
      </w:r>
      <w:r w:rsidRPr="009C020F" w:rsidR="00BB6754">
        <w:rPr>
          <w:rStyle w:val="FontStyle17"/>
          <w:sz w:val="24"/>
          <w:szCs w:val="24"/>
          <w:lang w:val="ru-RU"/>
        </w:rPr>
        <w:t xml:space="preserve"> ГУ МЧС России по Республике Крым</w:t>
      </w:r>
      <w:r w:rsidRPr="009C020F">
        <w:rPr>
          <w:rStyle w:val="FontStyle17"/>
          <w:sz w:val="24"/>
          <w:szCs w:val="24"/>
          <w:lang w:val="ru-RU"/>
        </w:rPr>
        <w:t xml:space="preserve">, на основании распоряжения </w:t>
      </w:r>
      <w:r w:rsidRPr="009C020F" w:rsidR="00BB6754">
        <w:rPr>
          <w:rStyle w:val="FontStyle17"/>
          <w:sz w:val="24"/>
          <w:szCs w:val="24"/>
          <w:lang w:val="ru-RU"/>
        </w:rPr>
        <w:t xml:space="preserve">главного (заместителя главного) государственного инспектора Симферопольского р-на по пожарному надзору </w:t>
      </w:r>
      <w:r w:rsidRPr="009C020F" w:rsidR="001D4A18">
        <w:rPr>
          <w:rStyle w:val="FontStyle17"/>
          <w:sz w:val="24"/>
          <w:szCs w:val="24"/>
          <w:lang w:val="ru-RU"/>
        </w:rPr>
        <w:t xml:space="preserve">№ </w:t>
      </w:r>
      <w:r w:rsidRPr="009C020F" w:rsidR="00BB6754">
        <w:rPr>
          <w:rStyle w:val="FontStyle17"/>
          <w:sz w:val="24"/>
          <w:szCs w:val="24"/>
          <w:lang w:val="ru-RU"/>
        </w:rPr>
        <w:t>30</w:t>
      </w:r>
      <w:r w:rsidRPr="009C020F" w:rsidR="006D1C0D">
        <w:rPr>
          <w:rStyle w:val="FontStyle17"/>
          <w:sz w:val="24"/>
          <w:szCs w:val="24"/>
          <w:lang w:val="ru-RU"/>
        </w:rPr>
        <w:t xml:space="preserve"> </w:t>
      </w:r>
      <w:r w:rsidRPr="009C020F">
        <w:rPr>
          <w:rStyle w:val="FontStyle17"/>
          <w:sz w:val="24"/>
          <w:szCs w:val="24"/>
          <w:lang w:val="ru-RU"/>
        </w:rPr>
        <w:t xml:space="preserve">от </w:t>
      </w:r>
      <w:r w:rsidRPr="009C020F" w:rsidR="00BB6754">
        <w:rPr>
          <w:rStyle w:val="FontStyle17"/>
          <w:sz w:val="24"/>
          <w:szCs w:val="24"/>
          <w:lang w:val="ru-RU"/>
        </w:rPr>
        <w:t>05.07.2019</w:t>
      </w:r>
      <w:r w:rsidRPr="009C020F">
        <w:rPr>
          <w:rStyle w:val="FontStyle17"/>
          <w:sz w:val="24"/>
          <w:szCs w:val="24"/>
          <w:lang w:val="ru-RU"/>
        </w:rPr>
        <w:t xml:space="preserve"> года, проведена внеплановая выездная проверка </w:t>
      </w:r>
      <w:r w:rsidRPr="009C020F" w:rsidR="00BB6754">
        <w:rPr>
          <w:lang w:val="ru-RU"/>
        </w:rPr>
        <w:t xml:space="preserve">ИП </w:t>
      </w:r>
      <w:r w:rsidRPr="009C020F" w:rsidR="006B5E2E">
        <w:rPr>
          <w:lang w:val="ru-RU"/>
        </w:rPr>
        <w:t>Сулеймановой</w:t>
      </w:r>
      <w:r w:rsidRPr="009C020F" w:rsidR="00BB6754">
        <w:rPr>
          <w:lang w:val="ru-RU"/>
        </w:rPr>
        <w:t xml:space="preserve"> Э.Ш.</w:t>
      </w:r>
      <w:r w:rsidRPr="009C020F" w:rsidR="006D1C0D">
        <w:rPr>
          <w:lang w:val="ru-RU"/>
        </w:rPr>
        <w:t xml:space="preserve"> </w:t>
      </w:r>
      <w:r w:rsidRPr="009C020F" w:rsidR="001D4AD1">
        <w:rPr>
          <w:rStyle w:val="FontStyle17"/>
          <w:sz w:val="24"/>
          <w:szCs w:val="24"/>
          <w:lang w:val="ru-RU"/>
        </w:rPr>
        <w:t xml:space="preserve">на территории АЗС, расположенной </w:t>
      </w:r>
      <w:r w:rsidRPr="009C020F">
        <w:rPr>
          <w:rStyle w:val="FontStyle17"/>
          <w:sz w:val="24"/>
          <w:szCs w:val="24"/>
          <w:lang w:val="ru-RU"/>
        </w:rPr>
        <w:t xml:space="preserve">по адресу: </w:t>
      </w:r>
      <w:r w:rsidR="009C020F">
        <w:t>«</w:t>
      </w:r>
      <w:r w:rsidR="009C020F">
        <w:t>данные</w:t>
      </w:r>
      <w:r w:rsidR="009C020F">
        <w:t xml:space="preserve"> </w:t>
      </w:r>
      <w:r w:rsidR="009C020F">
        <w:t>изъяты</w:t>
      </w:r>
      <w:r w:rsidR="009C020F">
        <w:t>»</w:t>
      </w:r>
      <w:r w:rsidRPr="009C020F">
        <w:rPr>
          <w:lang w:val="ru-RU"/>
        </w:rPr>
        <w:t>.</w:t>
      </w:r>
      <w:r w:rsidRPr="009C020F">
        <w:rPr>
          <w:rStyle w:val="FontStyle17"/>
          <w:sz w:val="24"/>
          <w:szCs w:val="24"/>
          <w:lang w:val="ru-RU"/>
        </w:rPr>
        <w:t xml:space="preserve"> По результатам проведения проверки установлено, что допущенные нарушения требований пожарной безопасности, указанные в предписании, в установленный срок</w:t>
      </w:r>
      <w:r w:rsidRPr="009C020F" w:rsidR="006D1C0D">
        <w:rPr>
          <w:rStyle w:val="FontStyle17"/>
          <w:sz w:val="24"/>
          <w:szCs w:val="24"/>
          <w:lang w:val="ru-RU"/>
        </w:rPr>
        <w:t xml:space="preserve"> 01.09.2019 г.</w:t>
      </w:r>
      <w:r w:rsidRPr="009C020F">
        <w:rPr>
          <w:rStyle w:val="FontStyle17"/>
          <w:sz w:val="24"/>
          <w:szCs w:val="24"/>
          <w:lang w:val="ru-RU"/>
        </w:rPr>
        <w:t xml:space="preserve"> в полном объеме выполнены не были, а именно: </w:t>
      </w:r>
    </w:p>
    <w:p w:rsidR="00D46B89"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1D4AD1">
        <w:rPr>
          <w:rStyle w:val="FontStyle17"/>
          <w:sz w:val="24"/>
          <w:szCs w:val="24"/>
          <w:lang w:val="ru-RU"/>
        </w:rPr>
        <w:t>помещени</w:t>
      </w:r>
      <w:r w:rsidRPr="009C020F" w:rsidR="006D1C0D">
        <w:rPr>
          <w:rStyle w:val="FontStyle17"/>
          <w:sz w:val="24"/>
          <w:szCs w:val="24"/>
          <w:lang w:val="ru-RU"/>
        </w:rPr>
        <w:t>е</w:t>
      </w:r>
      <w:r w:rsidRPr="009C020F" w:rsidR="001D4AD1">
        <w:rPr>
          <w:rStyle w:val="FontStyle17"/>
          <w:sz w:val="24"/>
          <w:szCs w:val="24"/>
          <w:lang w:val="ru-RU"/>
        </w:rPr>
        <w:t xml:space="preserve"> АЗС </w:t>
      </w:r>
      <w:r w:rsidRPr="009C020F" w:rsidR="003654FA">
        <w:rPr>
          <w:rStyle w:val="FontStyle17"/>
          <w:sz w:val="24"/>
          <w:szCs w:val="24"/>
          <w:lang w:val="ru-RU"/>
        </w:rPr>
        <w:t xml:space="preserve">не оборудовано </w:t>
      </w:r>
      <w:r w:rsidRPr="009C020F" w:rsidR="001D4AD1">
        <w:rPr>
          <w:rStyle w:val="FontStyle17"/>
          <w:sz w:val="24"/>
          <w:szCs w:val="24"/>
          <w:lang w:val="ru-RU"/>
        </w:rPr>
        <w:t xml:space="preserve">установками автоматической пожарной сигнализации </w:t>
      </w:r>
      <w:r w:rsidRPr="009C020F" w:rsidR="001D4AD1">
        <w:rPr>
          <w:rStyle w:val="FontStyle17"/>
          <w:sz w:val="24"/>
          <w:szCs w:val="24"/>
          <w:lang w:val="ru-RU"/>
        </w:rPr>
        <w:t>(</w:t>
      </w:r>
      <w:r w:rsidRPr="009C020F" w:rsidR="006D1C0D">
        <w:rPr>
          <w:rStyle w:val="FontStyle17"/>
          <w:sz w:val="24"/>
          <w:szCs w:val="24"/>
          <w:lang w:val="ru-RU"/>
        </w:rPr>
        <w:t xml:space="preserve"> </w:t>
      </w:r>
      <w:r w:rsidRPr="009C020F" w:rsidR="006D1C0D">
        <w:rPr>
          <w:rStyle w:val="FontStyle17"/>
          <w:sz w:val="24"/>
          <w:szCs w:val="24"/>
          <w:lang w:val="ru-RU"/>
        </w:rPr>
        <w:t xml:space="preserve">в нарушение </w:t>
      </w:r>
      <w:r w:rsidRPr="009C020F" w:rsidR="001D4AD1">
        <w:rPr>
          <w:rStyle w:val="FontStyle17"/>
          <w:sz w:val="24"/>
          <w:szCs w:val="24"/>
          <w:lang w:val="ru-RU"/>
        </w:rPr>
        <w:t>ст. 4, 6 Федерального закона от 22.07.2008 года № 123-ФЗ «Технический регламент о требованиях пожарной безопасности»; п. 6.39 СП 156.13130.2014 «Станции автомобильные заправочные»)</w:t>
      </w:r>
      <w:r w:rsidRPr="009C020F">
        <w:rPr>
          <w:rStyle w:val="FontStyle17"/>
          <w:sz w:val="24"/>
          <w:szCs w:val="24"/>
          <w:lang w:val="ru-RU"/>
        </w:rPr>
        <w:t>;</w:t>
      </w:r>
    </w:p>
    <w:p w:rsidR="00EB7BEA"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1D4AD1">
        <w:rPr>
          <w:rStyle w:val="FontStyle17"/>
          <w:sz w:val="24"/>
          <w:szCs w:val="24"/>
          <w:lang w:val="ru-RU"/>
        </w:rPr>
        <w:t>помещени</w:t>
      </w:r>
      <w:r w:rsidRPr="009C020F" w:rsidR="006D1C0D">
        <w:rPr>
          <w:rStyle w:val="FontStyle17"/>
          <w:sz w:val="24"/>
          <w:szCs w:val="24"/>
          <w:lang w:val="ru-RU"/>
        </w:rPr>
        <w:t>е</w:t>
      </w:r>
      <w:r w:rsidRPr="009C020F" w:rsidR="001D4AD1">
        <w:rPr>
          <w:rStyle w:val="FontStyle17"/>
          <w:sz w:val="24"/>
          <w:szCs w:val="24"/>
          <w:lang w:val="ru-RU"/>
        </w:rPr>
        <w:t xml:space="preserve"> АЗС </w:t>
      </w:r>
      <w:r w:rsidRPr="009C020F" w:rsidR="003654FA">
        <w:rPr>
          <w:rStyle w:val="FontStyle17"/>
          <w:sz w:val="24"/>
          <w:szCs w:val="24"/>
          <w:lang w:val="ru-RU"/>
        </w:rPr>
        <w:t xml:space="preserve">не оборудовано </w:t>
      </w:r>
      <w:r w:rsidRPr="009C020F" w:rsidR="001D4AD1">
        <w:rPr>
          <w:rStyle w:val="FontStyle17"/>
          <w:sz w:val="24"/>
          <w:szCs w:val="24"/>
          <w:lang w:val="ru-RU"/>
        </w:rPr>
        <w:t>системой оповещения и управл</w:t>
      </w:r>
      <w:r w:rsidRPr="009C020F" w:rsidR="006D1C0D">
        <w:rPr>
          <w:rStyle w:val="FontStyle17"/>
          <w:sz w:val="24"/>
          <w:szCs w:val="24"/>
          <w:lang w:val="ru-RU"/>
        </w:rPr>
        <w:t>е</w:t>
      </w:r>
      <w:r w:rsidRPr="009C020F" w:rsidR="001D4AD1">
        <w:rPr>
          <w:rStyle w:val="FontStyle17"/>
          <w:sz w:val="24"/>
          <w:szCs w:val="24"/>
          <w:lang w:val="ru-RU"/>
        </w:rPr>
        <w:t>ния эвакуацией людей при пожаре</w:t>
      </w:r>
      <w:r w:rsidRPr="009C020F">
        <w:rPr>
          <w:rStyle w:val="FontStyle17"/>
          <w:sz w:val="24"/>
          <w:szCs w:val="24"/>
          <w:lang w:val="ru-RU"/>
        </w:rPr>
        <w:t xml:space="preserve"> </w:t>
      </w:r>
      <w:r w:rsidRPr="009C020F">
        <w:rPr>
          <w:rStyle w:val="FontStyle17"/>
          <w:sz w:val="24"/>
          <w:szCs w:val="24"/>
          <w:lang w:val="ru-RU"/>
        </w:rPr>
        <w:t>(</w:t>
      </w:r>
      <w:r w:rsidRPr="009C020F" w:rsidR="006D1C0D">
        <w:rPr>
          <w:rStyle w:val="FontStyle17"/>
          <w:sz w:val="24"/>
          <w:szCs w:val="24"/>
          <w:lang w:val="ru-RU"/>
        </w:rPr>
        <w:t xml:space="preserve"> </w:t>
      </w:r>
      <w:r w:rsidRPr="009C020F" w:rsidR="006D1C0D">
        <w:rPr>
          <w:rStyle w:val="FontStyle17"/>
          <w:sz w:val="24"/>
          <w:szCs w:val="24"/>
          <w:lang w:val="ru-RU"/>
        </w:rPr>
        <w:t xml:space="preserve">в нарушение </w:t>
      </w:r>
      <w:r w:rsidRPr="009C020F">
        <w:rPr>
          <w:rStyle w:val="FontStyle17"/>
          <w:sz w:val="24"/>
          <w:szCs w:val="24"/>
          <w:lang w:val="ru-RU"/>
        </w:rPr>
        <w:t xml:space="preserve">п. 61 Правил противопожарного режима в Российской Федерации, утвержденных постановлением правительства РФ от 25.04.2012 года № 390, ст. 4, т. 6, ст. 54 Закона №123-ФЗ; табл. 2 СП 3.13130.2009 «Системы противопожарной защиты. Система оповещения и управления эвакуацией людей при пожаре. </w:t>
      </w:r>
      <w:r w:rsidRPr="009C020F">
        <w:rPr>
          <w:rStyle w:val="FontStyle17"/>
          <w:sz w:val="24"/>
          <w:szCs w:val="24"/>
          <w:lang w:val="ru-RU"/>
        </w:rPr>
        <w:t>Требования пожарной безопасности»);</w:t>
      </w:r>
    </w:p>
    <w:p w:rsidR="00EB7BEA"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1D4AD1">
        <w:rPr>
          <w:rStyle w:val="FontStyle17"/>
          <w:sz w:val="24"/>
          <w:szCs w:val="24"/>
          <w:lang w:val="ru-RU"/>
        </w:rPr>
        <w:t xml:space="preserve">в отношении АЗС </w:t>
      </w:r>
      <w:r w:rsidRPr="009C020F" w:rsidR="003654FA">
        <w:rPr>
          <w:rStyle w:val="FontStyle17"/>
          <w:sz w:val="24"/>
          <w:szCs w:val="24"/>
          <w:lang w:val="ru-RU"/>
        </w:rPr>
        <w:t xml:space="preserve">отсутствует </w:t>
      </w:r>
      <w:r w:rsidRPr="009C020F" w:rsidR="001D4AD1">
        <w:rPr>
          <w:rStyle w:val="FontStyle17"/>
          <w:sz w:val="24"/>
          <w:szCs w:val="24"/>
          <w:lang w:val="ru-RU"/>
        </w:rPr>
        <w:t>техническ</w:t>
      </w:r>
      <w:r w:rsidRPr="009C020F" w:rsidR="006D1C0D">
        <w:rPr>
          <w:rStyle w:val="FontStyle17"/>
          <w:sz w:val="24"/>
          <w:szCs w:val="24"/>
          <w:lang w:val="ru-RU"/>
        </w:rPr>
        <w:t>ая</w:t>
      </w:r>
      <w:r w:rsidRPr="009C020F" w:rsidR="001D4AD1">
        <w:rPr>
          <w:rStyle w:val="FontStyle17"/>
          <w:sz w:val="24"/>
          <w:szCs w:val="24"/>
          <w:lang w:val="ru-RU"/>
        </w:rPr>
        <w:t xml:space="preserve"> документаци</w:t>
      </w:r>
      <w:r w:rsidRPr="009C020F" w:rsidR="006D1C0D">
        <w:rPr>
          <w:rStyle w:val="FontStyle17"/>
          <w:sz w:val="24"/>
          <w:szCs w:val="24"/>
          <w:lang w:val="ru-RU"/>
        </w:rPr>
        <w:t>я</w:t>
      </w:r>
      <w:r w:rsidRPr="009C020F" w:rsidR="001D4AD1">
        <w:rPr>
          <w:rStyle w:val="FontStyle17"/>
          <w:sz w:val="24"/>
          <w:szCs w:val="24"/>
          <w:lang w:val="ru-RU"/>
        </w:rPr>
        <w:t>,</w:t>
      </w:r>
      <w:r w:rsidRPr="009C020F" w:rsidR="006D1C0D">
        <w:rPr>
          <w:rStyle w:val="FontStyle17"/>
          <w:sz w:val="24"/>
          <w:szCs w:val="24"/>
          <w:lang w:val="ru-RU"/>
        </w:rPr>
        <w:t xml:space="preserve"> </w:t>
      </w:r>
      <w:r w:rsidRPr="009C020F" w:rsidR="001D4AD1">
        <w:rPr>
          <w:rStyle w:val="FontStyle17"/>
          <w:sz w:val="24"/>
          <w:szCs w:val="24"/>
          <w:lang w:val="ru-RU"/>
        </w:rPr>
        <w:t>содержащ</w:t>
      </w:r>
      <w:r w:rsidRPr="009C020F" w:rsidR="006D1C0D">
        <w:rPr>
          <w:rStyle w:val="FontStyle17"/>
          <w:sz w:val="24"/>
          <w:szCs w:val="24"/>
          <w:lang w:val="ru-RU"/>
        </w:rPr>
        <w:t>ая</w:t>
      </w:r>
      <w:r w:rsidRPr="009C020F" w:rsidR="001D4AD1">
        <w:rPr>
          <w:rStyle w:val="FontStyle17"/>
          <w:sz w:val="24"/>
          <w:szCs w:val="24"/>
          <w:lang w:val="ru-RU"/>
        </w:rPr>
        <w:t xml:space="preserve"> требования к технологическому оборудованию, зданиям и сооружениям АЗС, их </w:t>
      </w:r>
      <w:r w:rsidRPr="009C020F" w:rsidR="001D4AD1">
        <w:rPr>
          <w:rStyle w:val="FontStyle17"/>
          <w:sz w:val="24"/>
          <w:szCs w:val="24"/>
          <w:lang w:val="ru-RU"/>
        </w:rPr>
        <w:t>пожаробезопасной</w:t>
      </w:r>
      <w:r w:rsidRPr="009C020F" w:rsidR="001D4AD1">
        <w:rPr>
          <w:rStyle w:val="FontStyle17"/>
          <w:sz w:val="24"/>
          <w:szCs w:val="24"/>
          <w:lang w:val="ru-RU"/>
        </w:rPr>
        <w:t xml:space="preserve"> эксплуатации, а том числе к проведению регламентных и ремонтных работ, действиям персонала в случае возникновения пожароопасных ситуаций и пожаров, сведения о конструкции технологической системы, технологических параметрах, организационно-технических условиях интеграции с технологически связанными производственными объектами (при наличии), сроке службы и гарантийных обязательствах поставщика </w:t>
      </w:r>
      <w:r w:rsidRPr="009C020F" w:rsidR="001D4AD1">
        <w:rPr>
          <w:rStyle w:val="FontStyle17"/>
          <w:sz w:val="24"/>
          <w:szCs w:val="24"/>
          <w:lang w:val="ru-RU"/>
        </w:rPr>
        <w:t>технологической</w:t>
      </w:r>
      <w:r w:rsidRPr="009C020F" w:rsidR="001D4AD1">
        <w:rPr>
          <w:rStyle w:val="FontStyle17"/>
          <w:sz w:val="24"/>
          <w:szCs w:val="24"/>
          <w:lang w:val="ru-RU"/>
        </w:rPr>
        <w:t xml:space="preserve"> системы АЗС </w:t>
      </w:r>
      <w:r w:rsidRPr="009C020F">
        <w:rPr>
          <w:rStyle w:val="FontStyle17"/>
          <w:sz w:val="24"/>
          <w:szCs w:val="24"/>
          <w:lang w:val="ru-RU"/>
        </w:rPr>
        <w:t>(</w:t>
      </w:r>
      <w:r w:rsidRPr="009C020F" w:rsidR="006D1C0D">
        <w:rPr>
          <w:rStyle w:val="FontStyle17"/>
          <w:sz w:val="24"/>
          <w:szCs w:val="24"/>
          <w:lang w:val="ru-RU"/>
        </w:rPr>
        <w:t xml:space="preserve">в нарушение </w:t>
      </w:r>
      <w:r w:rsidRPr="009C020F">
        <w:rPr>
          <w:rStyle w:val="FontStyle17"/>
          <w:sz w:val="24"/>
          <w:szCs w:val="24"/>
          <w:lang w:val="ru-RU"/>
        </w:rPr>
        <w:t xml:space="preserve">п. </w:t>
      </w:r>
      <w:r w:rsidRPr="009C020F" w:rsidR="001D4AD1">
        <w:rPr>
          <w:rStyle w:val="FontStyle17"/>
          <w:sz w:val="24"/>
          <w:szCs w:val="24"/>
          <w:lang w:val="ru-RU"/>
        </w:rPr>
        <w:t>6.1, 6.1 СП 156.13130.2014 «Станции автомобильные заправочные»</w:t>
      </w:r>
      <w:r w:rsidRPr="009C020F">
        <w:rPr>
          <w:rStyle w:val="FontStyle17"/>
          <w:sz w:val="24"/>
          <w:szCs w:val="24"/>
          <w:lang w:val="ru-RU"/>
        </w:rPr>
        <w:t>)</w:t>
      </w:r>
      <w:r w:rsidRPr="009C020F" w:rsidR="00AC212E">
        <w:rPr>
          <w:rStyle w:val="FontStyle17"/>
          <w:sz w:val="24"/>
          <w:szCs w:val="24"/>
          <w:lang w:val="ru-RU"/>
        </w:rPr>
        <w:t>;</w:t>
      </w:r>
    </w:p>
    <w:p w:rsidR="00AC212E"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3654FA">
        <w:rPr>
          <w:rStyle w:val="FontStyle17"/>
          <w:sz w:val="24"/>
          <w:szCs w:val="24"/>
          <w:lang w:val="ru-RU"/>
        </w:rPr>
        <w:t xml:space="preserve">не </w:t>
      </w:r>
      <w:r w:rsidRPr="009C020F" w:rsidR="008136A1">
        <w:rPr>
          <w:rStyle w:val="FontStyle17"/>
          <w:sz w:val="24"/>
          <w:szCs w:val="24"/>
          <w:lang w:val="ru-RU"/>
        </w:rPr>
        <w:t>произве</w:t>
      </w:r>
      <w:r w:rsidRPr="009C020F" w:rsidR="006D1C0D">
        <w:rPr>
          <w:rStyle w:val="FontStyle17"/>
          <w:sz w:val="24"/>
          <w:szCs w:val="24"/>
          <w:lang w:val="ru-RU"/>
        </w:rPr>
        <w:t>дена</w:t>
      </w:r>
      <w:r w:rsidRPr="009C020F" w:rsidR="008136A1">
        <w:rPr>
          <w:rStyle w:val="FontStyle17"/>
          <w:sz w:val="24"/>
          <w:szCs w:val="24"/>
          <w:lang w:val="ru-RU"/>
        </w:rPr>
        <w:t xml:space="preserve"> идентификаци</w:t>
      </w:r>
      <w:r w:rsidRPr="009C020F" w:rsidR="003654FA">
        <w:rPr>
          <w:rStyle w:val="FontStyle17"/>
          <w:sz w:val="24"/>
          <w:szCs w:val="24"/>
          <w:lang w:val="ru-RU"/>
        </w:rPr>
        <w:t>я</w:t>
      </w:r>
      <w:r w:rsidRPr="009C020F" w:rsidR="008136A1">
        <w:rPr>
          <w:rStyle w:val="FontStyle17"/>
          <w:sz w:val="24"/>
          <w:szCs w:val="24"/>
          <w:lang w:val="ru-RU"/>
        </w:rPr>
        <w:t xml:space="preserve"> зданий и сооружений путем установления их соответствия степени огнестойкости здания, конструктивной пожарной опасности здания, </w:t>
      </w:r>
      <w:r w:rsidRPr="009C020F" w:rsidR="006D1C0D">
        <w:rPr>
          <w:rStyle w:val="FontStyle17"/>
          <w:sz w:val="24"/>
          <w:szCs w:val="24"/>
          <w:lang w:val="ru-RU"/>
        </w:rPr>
        <w:t xml:space="preserve">не </w:t>
      </w:r>
      <w:r w:rsidRPr="009C020F" w:rsidR="008136A1">
        <w:rPr>
          <w:rStyle w:val="FontStyle17"/>
          <w:sz w:val="24"/>
          <w:szCs w:val="24"/>
          <w:lang w:val="ru-RU"/>
        </w:rPr>
        <w:t>предостав</w:t>
      </w:r>
      <w:r w:rsidRPr="009C020F" w:rsidR="006D1C0D">
        <w:rPr>
          <w:rStyle w:val="FontStyle17"/>
          <w:sz w:val="24"/>
          <w:szCs w:val="24"/>
          <w:lang w:val="ru-RU"/>
        </w:rPr>
        <w:t>лена</w:t>
      </w:r>
      <w:r w:rsidRPr="009C020F" w:rsidR="008136A1">
        <w:rPr>
          <w:rStyle w:val="FontStyle17"/>
          <w:sz w:val="24"/>
          <w:szCs w:val="24"/>
          <w:lang w:val="ru-RU"/>
        </w:rPr>
        <w:t xml:space="preserve"> информаци</w:t>
      </w:r>
      <w:r w:rsidRPr="009C020F" w:rsidR="006D1C0D">
        <w:rPr>
          <w:rStyle w:val="FontStyle17"/>
          <w:sz w:val="24"/>
          <w:szCs w:val="24"/>
          <w:lang w:val="ru-RU"/>
        </w:rPr>
        <w:t>я</w:t>
      </w:r>
      <w:r w:rsidRPr="009C020F" w:rsidR="008136A1">
        <w:rPr>
          <w:rStyle w:val="FontStyle17"/>
          <w:sz w:val="24"/>
          <w:szCs w:val="24"/>
          <w:lang w:val="ru-RU"/>
        </w:rPr>
        <w:t xml:space="preserve"> о применении в зданиях строительных конструкций, на которые </w:t>
      </w:r>
      <w:r w:rsidRPr="009C020F" w:rsidR="006D1C0D">
        <w:rPr>
          <w:rStyle w:val="FontStyle17"/>
          <w:sz w:val="24"/>
          <w:szCs w:val="24"/>
          <w:lang w:val="ru-RU"/>
        </w:rPr>
        <w:t xml:space="preserve"> должна быть </w:t>
      </w:r>
      <w:r w:rsidRPr="009C020F" w:rsidR="008136A1">
        <w:rPr>
          <w:rStyle w:val="FontStyle17"/>
          <w:sz w:val="24"/>
          <w:szCs w:val="24"/>
          <w:lang w:val="ru-RU"/>
        </w:rPr>
        <w:t>предостав</w:t>
      </w:r>
      <w:r w:rsidRPr="009C020F" w:rsidR="006D1C0D">
        <w:rPr>
          <w:rStyle w:val="FontStyle17"/>
          <w:sz w:val="24"/>
          <w:szCs w:val="24"/>
          <w:lang w:val="ru-RU"/>
        </w:rPr>
        <w:t>лена</w:t>
      </w:r>
      <w:r w:rsidRPr="009C020F" w:rsidR="008136A1">
        <w:rPr>
          <w:rStyle w:val="FontStyle17"/>
          <w:sz w:val="24"/>
          <w:szCs w:val="24"/>
          <w:lang w:val="ru-RU"/>
        </w:rPr>
        <w:t xml:space="preserve"> информаци</w:t>
      </w:r>
      <w:r w:rsidRPr="009C020F" w:rsidR="006D1C0D">
        <w:rPr>
          <w:rStyle w:val="FontStyle17"/>
          <w:sz w:val="24"/>
          <w:szCs w:val="24"/>
          <w:lang w:val="ru-RU"/>
        </w:rPr>
        <w:t>я</w:t>
      </w:r>
      <w:r w:rsidRPr="009C020F" w:rsidR="008136A1">
        <w:rPr>
          <w:rStyle w:val="FontStyle17"/>
          <w:sz w:val="24"/>
          <w:szCs w:val="24"/>
          <w:lang w:val="ru-RU"/>
        </w:rPr>
        <w:t xml:space="preserve"> о пределах огнестойкости, для определения на соответствие требуемой степени огнестойкости здания</w:t>
      </w:r>
      <w:r w:rsidRPr="009C020F">
        <w:rPr>
          <w:rStyle w:val="FontStyle17"/>
          <w:sz w:val="24"/>
          <w:szCs w:val="24"/>
          <w:lang w:val="ru-RU"/>
        </w:rPr>
        <w:t xml:space="preserve"> (</w:t>
      </w:r>
      <w:r w:rsidRPr="009C020F" w:rsidR="006D1C0D">
        <w:rPr>
          <w:rStyle w:val="FontStyle17"/>
          <w:sz w:val="24"/>
          <w:szCs w:val="24"/>
          <w:lang w:val="ru-RU"/>
        </w:rPr>
        <w:t xml:space="preserve">в нарушение </w:t>
      </w:r>
      <w:r w:rsidRPr="009C020F" w:rsidR="008136A1">
        <w:rPr>
          <w:rStyle w:val="FontStyle17"/>
          <w:sz w:val="24"/>
          <w:szCs w:val="24"/>
          <w:lang w:val="ru-RU"/>
        </w:rPr>
        <w:t>ст. 28, 78, 4 Федерального закона от 22.07.2008 года № 123-ФЗ «Технический регламент о требованиях пожарной</w:t>
      </w:r>
      <w:r w:rsidRPr="009C020F" w:rsidR="008136A1">
        <w:rPr>
          <w:rStyle w:val="FontStyle17"/>
          <w:sz w:val="24"/>
          <w:szCs w:val="24"/>
          <w:lang w:val="ru-RU"/>
        </w:rPr>
        <w:t xml:space="preserve"> безопасности»; п. 4.5, 4.6 СП 2.13130.2012 «Обеспечение огнестойкости объектов защиты»; п. 6.9 СП 156.13130.2014 «Станции автомобильные заправочные»</w:t>
      </w:r>
      <w:r w:rsidRPr="009C020F">
        <w:rPr>
          <w:rStyle w:val="FontStyle17"/>
          <w:sz w:val="24"/>
          <w:szCs w:val="24"/>
          <w:lang w:val="ru-RU"/>
        </w:rPr>
        <w:t>);</w:t>
      </w:r>
    </w:p>
    <w:p w:rsidR="00AC212E"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3654FA">
        <w:rPr>
          <w:rStyle w:val="FontStyle17"/>
          <w:sz w:val="24"/>
          <w:szCs w:val="24"/>
          <w:lang w:val="ru-RU"/>
        </w:rPr>
        <w:t xml:space="preserve">не </w:t>
      </w:r>
      <w:r w:rsidRPr="009C020F" w:rsidR="008136A1">
        <w:rPr>
          <w:rStyle w:val="FontStyle17"/>
          <w:sz w:val="24"/>
          <w:szCs w:val="24"/>
          <w:lang w:val="ru-RU"/>
        </w:rPr>
        <w:t>предостав</w:t>
      </w:r>
      <w:r w:rsidRPr="009C020F" w:rsidR="003654FA">
        <w:rPr>
          <w:rStyle w:val="FontStyle17"/>
          <w:sz w:val="24"/>
          <w:szCs w:val="24"/>
          <w:lang w:val="ru-RU"/>
        </w:rPr>
        <w:t>лена</w:t>
      </w:r>
      <w:r w:rsidRPr="009C020F" w:rsidR="008136A1">
        <w:rPr>
          <w:rStyle w:val="FontStyle17"/>
          <w:sz w:val="24"/>
          <w:szCs w:val="24"/>
          <w:lang w:val="ru-RU"/>
        </w:rPr>
        <w:t xml:space="preserve"> информаци</w:t>
      </w:r>
      <w:r w:rsidRPr="009C020F" w:rsidR="003654FA">
        <w:rPr>
          <w:rStyle w:val="FontStyle17"/>
          <w:sz w:val="24"/>
          <w:szCs w:val="24"/>
          <w:lang w:val="ru-RU"/>
        </w:rPr>
        <w:t>я</w:t>
      </w:r>
      <w:r w:rsidRPr="009C020F" w:rsidR="008136A1">
        <w:rPr>
          <w:rStyle w:val="FontStyle17"/>
          <w:sz w:val="24"/>
          <w:szCs w:val="24"/>
          <w:lang w:val="ru-RU"/>
        </w:rPr>
        <w:t xml:space="preserve"> об обеспечении АЗС наружным пожаротушением не менее чем от двух пожарных гидрантов или от противопожарного водоема (резервуара), которые должны быть расположены на расстоянии не более 200 м от АЗС, предоставить акты проверки целостности и работоспособности источников наружного противопожарного водоснабжения</w:t>
      </w:r>
      <w:r w:rsidRPr="009C020F">
        <w:rPr>
          <w:rStyle w:val="FontStyle17"/>
          <w:sz w:val="24"/>
          <w:szCs w:val="24"/>
          <w:lang w:val="ru-RU"/>
        </w:rPr>
        <w:t xml:space="preserve"> (</w:t>
      </w:r>
      <w:r w:rsidRPr="009C020F" w:rsidR="008136A1">
        <w:rPr>
          <w:rStyle w:val="FontStyle17"/>
          <w:sz w:val="24"/>
          <w:szCs w:val="24"/>
          <w:lang w:val="ru-RU"/>
        </w:rPr>
        <w:t>п. 6</w:t>
      </w:r>
      <w:r w:rsidRPr="009C020F" w:rsidR="007C57A8">
        <w:rPr>
          <w:rStyle w:val="FontStyle17"/>
          <w:sz w:val="24"/>
          <w:szCs w:val="24"/>
          <w:lang w:val="ru-RU"/>
        </w:rPr>
        <w:t>.37</w:t>
      </w:r>
      <w:r w:rsidRPr="009C020F" w:rsidR="008136A1">
        <w:rPr>
          <w:rStyle w:val="FontStyle17"/>
          <w:sz w:val="24"/>
          <w:szCs w:val="24"/>
          <w:lang w:val="ru-RU"/>
        </w:rPr>
        <w:t xml:space="preserve"> СП 156.13130.2014 «Станции автомобильные заправочные»</w:t>
      </w:r>
      <w:r w:rsidRPr="009C020F">
        <w:rPr>
          <w:rStyle w:val="FontStyle17"/>
          <w:sz w:val="24"/>
          <w:szCs w:val="24"/>
          <w:lang w:val="ru-RU"/>
        </w:rPr>
        <w:t>)</w:t>
      </w:r>
      <w:r w:rsidRPr="009C020F" w:rsidR="007C57A8">
        <w:rPr>
          <w:rStyle w:val="FontStyle17"/>
          <w:sz w:val="24"/>
          <w:szCs w:val="24"/>
          <w:lang w:val="ru-RU"/>
        </w:rPr>
        <w:t>;</w:t>
      </w:r>
    </w:p>
    <w:p w:rsidR="001A145D"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DC72DA">
        <w:rPr>
          <w:rStyle w:val="FontStyle17"/>
          <w:sz w:val="24"/>
          <w:szCs w:val="24"/>
          <w:lang w:val="ru-RU"/>
        </w:rPr>
        <w:t xml:space="preserve">не </w:t>
      </w:r>
      <w:r w:rsidRPr="009C020F">
        <w:rPr>
          <w:rStyle w:val="FontStyle17"/>
          <w:sz w:val="24"/>
          <w:szCs w:val="24"/>
          <w:lang w:val="ru-RU"/>
        </w:rPr>
        <w:t>предостав</w:t>
      </w:r>
      <w:r w:rsidRPr="009C020F" w:rsidR="00DC72DA">
        <w:rPr>
          <w:rStyle w:val="FontStyle17"/>
          <w:sz w:val="24"/>
          <w:szCs w:val="24"/>
          <w:lang w:val="ru-RU"/>
        </w:rPr>
        <w:t>лена</w:t>
      </w:r>
      <w:r w:rsidRPr="009C020F">
        <w:rPr>
          <w:rStyle w:val="FontStyle17"/>
          <w:sz w:val="24"/>
          <w:szCs w:val="24"/>
          <w:lang w:val="ru-RU"/>
        </w:rPr>
        <w:t xml:space="preserve"> техническ</w:t>
      </w:r>
      <w:r w:rsidRPr="009C020F" w:rsidR="00DC72DA">
        <w:rPr>
          <w:rStyle w:val="FontStyle17"/>
          <w:sz w:val="24"/>
          <w:szCs w:val="24"/>
          <w:lang w:val="ru-RU"/>
        </w:rPr>
        <w:t>ая</w:t>
      </w:r>
      <w:r w:rsidRPr="009C020F">
        <w:rPr>
          <w:rStyle w:val="FontStyle17"/>
          <w:sz w:val="24"/>
          <w:szCs w:val="24"/>
          <w:lang w:val="ru-RU"/>
        </w:rPr>
        <w:t xml:space="preserve"> документаци</w:t>
      </w:r>
      <w:r w:rsidRPr="009C020F" w:rsidR="00DC72DA">
        <w:rPr>
          <w:rStyle w:val="FontStyle17"/>
          <w:sz w:val="24"/>
          <w:szCs w:val="24"/>
          <w:lang w:val="ru-RU"/>
        </w:rPr>
        <w:t>я</w:t>
      </w:r>
      <w:r w:rsidRPr="009C020F">
        <w:rPr>
          <w:rStyle w:val="FontStyle17"/>
          <w:sz w:val="24"/>
          <w:szCs w:val="24"/>
          <w:lang w:val="ru-RU"/>
        </w:rPr>
        <w:t xml:space="preserve"> на отделочные материалы потолков в помещениях операторской по классу пожарной опасности </w:t>
      </w:r>
      <w:r w:rsidRPr="009C020F">
        <w:rPr>
          <w:rStyle w:val="FontStyle17"/>
          <w:sz w:val="24"/>
          <w:szCs w:val="24"/>
          <w:lang w:val="ru-RU"/>
        </w:rPr>
        <w:t>(</w:t>
      </w:r>
      <w:r w:rsidRPr="009C020F" w:rsidR="006D1C0D">
        <w:rPr>
          <w:rStyle w:val="FontStyle17"/>
          <w:sz w:val="24"/>
          <w:szCs w:val="24"/>
          <w:lang w:val="ru-RU"/>
        </w:rPr>
        <w:t xml:space="preserve">в нарушение </w:t>
      </w:r>
      <w:r w:rsidRPr="009C020F">
        <w:rPr>
          <w:rStyle w:val="FontStyle17"/>
          <w:sz w:val="24"/>
          <w:szCs w:val="24"/>
          <w:lang w:val="ru-RU"/>
        </w:rPr>
        <w:t>п. 3 ст. 134 Федерального закона от 22.07.2008 года № 123-ФЗ «Технический регламент о требованиях пожарной безопасности»);</w:t>
      </w:r>
    </w:p>
    <w:p w:rsidR="001A145D"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DC72DA">
        <w:rPr>
          <w:rStyle w:val="FontStyle17"/>
          <w:sz w:val="24"/>
          <w:szCs w:val="24"/>
          <w:lang w:val="ru-RU"/>
        </w:rPr>
        <w:t xml:space="preserve">не </w:t>
      </w:r>
      <w:r w:rsidRPr="009C020F">
        <w:rPr>
          <w:rStyle w:val="FontStyle17"/>
          <w:sz w:val="24"/>
          <w:szCs w:val="24"/>
          <w:lang w:val="ru-RU"/>
        </w:rPr>
        <w:t>предостав</w:t>
      </w:r>
      <w:r w:rsidRPr="009C020F" w:rsidR="00DC72DA">
        <w:rPr>
          <w:rStyle w:val="FontStyle17"/>
          <w:sz w:val="24"/>
          <w:szCs w:val="24"/>
          <w:lang w:val="ru-RU"/>
        </w:rPr>
        <w:t>лена</w:t>
      </w:r>
      <w:r w:rsidRPr="009C020F" w:rsidR="006D1C0D">
        <w:rPr>
          <w:rStyle w:val="FontStyle17"/>
          <w:sz w:val="24"/>
          <w:szCs w:val="24"/>
          <w:lang w:val="ru-RU"/>
        </w:rPr>
        <w:t xml:space="preserve"> </w:t>
      </w:r>
      <w:r w:rsidRPr="009C020F">
        <w:rPr>
          <w:rStyle w:val="FontStyle17"/>
          <w:sz w:val="24"/>
          <w:szCs w:val="24"/>
          <w:lang w:val="ru-RU"/>
        </w:rPr>
        <w:t>информаци</w:t>
      </w:r>
      <w:r w:rsidRPr="009C020F" w:rsidR="00DC72DA">
        <w:rPr>
          <w:rStyle w:val="FontStyle17"/>
          <w:sz w:val="24"/>
          <w:szCs w:val="24"/>
          <w:lang w:val="ru-RU"/>
        </w:rPr>
        <w:t>я</w:t>
      </w:r>
      <w:r w:rsidRPr="009C020F">
        <w:rPr>
          <w:rStyle w:val="FontStyle17"/>
          <w:sz w:val="24"/>
          <w:szCs w:val="24"/>
          <w:lang w:val="ru-RU"/>
        </w:rPr>
        <w:t xml:space="preserve"> об оборудовании резервуаров для хранения топлива системами предотвращения их переполнения, обеспечивающими при достижении 90%-го заполнения резервуара автоматическую сигнализацию (световую или звуковую) персоналу АЗС, а при 95%-ом заполнении – автоматическое прекращение наполнение резервуара. Если технологической системой предусмотрено прекращение наполнения резервуара топливом только в автоматическом режиме, то допускается при 95%-ом заполнении резервуара вместо указанной сигнализации предусматривать сигнализацию об автоматическом прекращении наполнения резервуара (</w:t>
      </w:r>
      <w:r w:rsidRPr="009C020F" w:rsidR="006D1C0D">
        <w:rPr>
          <w:rStyle w:val="FontStyle17"/>
          <w:sz w:val="24"/>
          <w:szCs w:val="24"/>
          <w:lang w:val="ru-RU"/>
        </w:rPr>
        <w:t xml:space="preserve">в нарушение </w:t>
      </w:r>
      <w:r w:rsidRPr="009C020F">
        <w:rPr>
          <w:rStyle w:val="FontStyle17"/>
          <w:sz w:val="24"/>
          <w:szCs w:val="24"/>
          <w:lang w:val="ru-RU"/>
        </w:rPr>
        <w:t>п. 7.18 СП 156.13130.2014 «Станции автомобильные заправочные»);</w:t>
      </w:r>
    </w:p>
    <w:p w:rsidR="001A145D"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DC72DA">
        <w:rPr>
          <w:rStyle w:val="FontStyle17"/>
          <w:sz w:val="24"/>
          <w:szCs w:val="24"/>
          <w:lang w:val="ru-RU"/>
        </w:rPr>
        <w:t xml:space="preserve">для контроля заземления АЦ отсутствуют </w:t>
      </w:r>
      <w:r w:rsidRPr="009C020F">
        <w:rPr>
          <w:rStyle w:val="FontStyle17"/>
          <w:sz w:val="24"/>
          <w:szCs w:val="24"/>
          <w:lang w:val="ru-RU"/>
        </w:rPr>
        <w:t>специализированные автоматизированные устройства заземления, осуществляющие автоматическое прекращение наполнения резервуара или сигнализацию при неисправности системы заземления АЦ (</w:t>
      </w:r>
      <w:r w:rsidRPr="009C020F" w:rsidR="006D1C0D">
        <w:rPr>
          <w:rStyle w:val="FontStyle17"/>
          <w:sz w:val="24"/>
          <w:szCs w:val="24"/>
          <w:lang w:val="ru-RU"/>
        </w:rPr>
        <w:t xml:space="preserve">в нарушение </w:t>
      </w:r>
      <w:r w:rsidRPr="009C020F">
        <w:rPr>
          <w:rStyle w:val="FontStyle17"/>
          <w:sz w:val="24"/>
          <w:szCs w:val="24"/>
          <w:lang w:val="ru-RU"/>
        </w:rPr>
        <w:t>ст. 4, 6 Федерального закона от 22.07.2008 года № 123-ФЗ «Технический регламент о требованиях пожарной безопасности»; п. 7.35 СП 156.13130.2014 «Станции автомобильные заправочные»);</w:t>
      </w:r>
    </w:p>
    <w:p w:rsidR="001A145D"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DC72DA">
        <w:rPr>
          <w:rStyle w:val="FontStyle17"/>
          <w:sz w:val="24"/>
          <w:szCs w:val="24"/>
          <w:lang w:val="ru-RU"/>
        </w:rPr>
        <w:t xml:space="preserve">руководителем организации не </w:t>
      </w:r>
      <w:r w:rsidRPr="009C020F" w:rsidR="0003327D">
        <w:rPr>
          <w:rStyle w:val="FontStyle17"/>
          <w:sz w:val="24"/>
          <w:szCs w:val="24"/>
          <w:lang w:val="ru-RU"/>
        </w:rPr>
        <w:t>о</w:t>
      </w:r>
      <w:r w:rsidRPr="009C020F" w:rsidR="00DC72DA">
        <w:rPr>
          <w:rStyle w:val="FontStyle17"/>
          <w:sz w:val="24"/>
          <w:szCs w:val="24"/>
          <w:lang w:val="ru-RU"/>
        </w:rPr>
        <w:t xml:space="preserve">беспечено </w:t>
      </w:r>
      <w:r w:rsidRPr="009C020F" w:rsidR="0003327D">
        <w:rPr>
          <w:rStyle w:val="FontStyle17"/>
          <w:sz w:val="24"/>
          <w:szCs w:val="24"/>
          <w:lang w:val="ru-RU"/>
        </w:rPr>
        <w:t>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w:t>
      </w:r>
      <w:r w:rsidRPr="009C020F">
        <w:rPr>
          <w:rStyle w:val="FontStyle17"/>
          <w:sz w:val="24"/>
          <w:szCs w:val="24"/>
          <w:lang w:val="ru-RU"/>
        </w:rPr>
        <w:t xml:space="preserve"> (</w:t>
      </w:r>
      <w:r w:rsidRPr="009C020F" w:rsidR="0003327D">
        <w:rPr>
          <w:rStyle w:val="FontStyle17"/>
          <w:sz w:val="24"/>
          <w:szCs w:val="24"/>
          <w:lang w:val="ru-RU"/>
        </w:rPr>
        <w:t>п. 20 Правил противопожарного режима Российской Федерации, утвержденных постановлением Правительства РФ от 25 апреля 2012 года № 390</w:t>
      </w:r>
      <w:r w:rsidRPr="009C020F">
        <w:rPr>
          <w:rStyle w:val="FontStyle17"/>
          <w:sz w:val="24"/>
          <w:szCs w:val="24"/>
          <w:lang w:val="ru-RU"/>
        </w:rPr>
        <w:t>);</w:t>
      </w:r>
    </w:p>
    <w:p w:rsidR="003654FA"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w:t>
      </w:r>
      <w:r w:rsidRPr="009C020F" w:rsidR="00DC72DA">
        <w:rPr>
          <w:rStyle w:val="FontStyle17"/>
          <w:sz w:val="24"/>
          <w:szCs w:val="24"/>
          <w:lang w:val="ru-RU"/>
        </w:rPr>
        <w:t xml:space="preserve">не </w:t>
      </w:r>
      <w:r w:rsidRPr="009C020F">
        <w:rPr>
          <w:rStyle w:val="FontStyle17"/>
          <w:sz w:val="24"/>
          <w:szCs w:val="24"/>
          <w:lang w:val="ru-RU"/>
        </w:rPr>
        <w:t>предостав</w:t>
      </w:r>
      <w:r w:rsidRPr="009C020F" w:rsidR="00DC72DA">
        <w:rPr>
          <w:rStyle w:val="FontStyle17"/>
          <w:sz w:val="24"/>
          <w:szCs w:val="24"/>
          <w:lang w:val="ru-RU"/>
        </w:rPr>
        <w:t>лена</w:t>
      </w:r>
      <w:r w:rsidRPr="009C020F">
        <w:rPr>
          <w:rStyle w:val="FontStyle17"/>
          <w:sz w:val="24"/>
          <w:szCs w:val="24"/>
          <w:lang w:val="ru-RU"/>
        </w:rPr>
        <w:t xml:space="preserve"> документаци</w:t>
      </w:r>
      <w:r w:rsidRPr="009C020F" w:rsidR="00DC72DA">
        <w:rPr>
          <w:rStyle w:val="FontStyle17"/>
          <w:sz w:val="24"/>
          <w:szCs w:val="24"/>
          <w:lang w:val="ru-RU"/>
        </w:rPr>
        <w:t>я</w:t>
      </w:r>
      <w:r w:rsidRPr="009C020F">
        <w:rPr>
          <w:rStyle w:val="FontStyle17"/>
          <w:sz w:val="24"/>
          <w:szCs w:val="24"/>
          <w:lang w:val="ru-RU"/>
        </w:rPr>
        <w:t xml:space="preserve"> о проверке дыхательных клапанов и </w:t>
      </w:r>
      <w:r w:rsidRPr="009C020F">
        <w:rPr>
          <w:rStyle w:val="FontStyle17"/>
          <w:sz w:val="24"/>
          <w:szCs w:val="24"/>
          <w:lang w:val="ru-RU"/>
        </w:rPr>
        <w:t>огнепреградителей</w:t>
      </w:r>
      <w:r w:rsidRPr="009C020F">
        <w:rPr>
          <w:rStyle w:val="FontStyle17"/>
          <w:sz w:val="24"/>
          <w:szCs w:val="24"/>
          <w:lang w:val="ru-RU"/>
        </w:rPr>
        <w:t xml:space="preserve"> в соответствии с технической документацией предприятий-изготовителей (п. 354 «А» Правил противопожарного режима Российской Федерации, утвержденных постановлением Правительства РФ от 25 апреля 2012 года № 390);</w:t>
      </w:r>
    </w:p>
    <w:p w:rsidR="007C57A8" w:rsidRPr="009C020F" w:rsidP="00DC72DA">
      <w:pPr>
        <w:tabs>
          <w:tab w:val="left" w:pos="1080"/>
          <w:tab w:val="left" w:pos="1440"/>
        </w:tabs>
        <w:spacing w:line="276" w:lineRule="auto"/>
        <w:ind w:firstLine="567"/>
        <w:jc w:val="both"/>
        <w:rPr>
          <w:rStyle w:val="FontStyle17"/>
          <w:sz w:val="24"/>
          <w:szCs w:val="24"/>
          <w:lang w:val="ru-RU"/>
        </w:rPr>
      </w:pPr>
      <w:r w:rsidRPr="009C020F">
        <w:rPr>
          <w:rStyle w:val="FontStyle17"/>
          <w:sz w:val="24"/>
          <w:szCs w:val="24"/>
          <w:lang w:val="ru-RU"/>
        </w:rPr>
        <w:t xml:space="preserve">- помещение </w:t>
      </w:r>
      <w:r w:rsidRPr="009C020F">
        <w:rPr>
          <w:rStyle w:val="FontStyle17"/>
          <w:sz w:val="24"/>
          <w:szCs w:val="24"/>
          <w:lang w:val="ru-RU"/>
        </w:rPr>
        <w:t>электрощитовой</w:t>
      </w:r>
      <w:r w:rsidRPr="009C020F" w:rsidR="00DC72DA">
        <w:rPr>
          <w:rStyle w:val="FontStyle17"/>
          <w:sz w:val="24"/>
          <w:szCs w:val="24"/>
          <w:lang w:val="ru-RU"/>
        </w:rPr>
        <w:t xml:space="preserve"> не обеспечено</w:t>
      </w:r>
      <w:r w:rsidRPr="009C020F">
        <w:rPr>
          <w:rStyle w:val="FontStyle17"/>
          <w:sz w:val="24"/>
          <w:szCs w:val="24"/>
          <w:lang w:val="ru-RU"/>
        </w:rPr>
        <w:t xml:space="preserve"> противопожарной дверью (п. 61 Правил противопожарного режима Российской Федерации, утвержденных постановлением Правительства РФ от 25 апреля 2012 года № 390 (таб. 23 Технический регламент о требованиях пожарной безопасности</w:t>
      </w:r>
      <w:r w:rsidRPr="009C020F">
        <w:rPr>
          <w:rStyle w:val="FontStyle17"/>
          <w:sz w:val="24"/>
          <w:szCs w:val="24"/>
          <w:lang w:val="ru-RU"/>
        </w:rPr>
        <w:t>.Ф</w:t>
      </w:r>
      <w:r w:rsidRPr="009C020F">
        <w:rPr>
          <w:rStyle w:val="FontStyle17"/>
          <w:sz w:val="24"/>
          <w:szCs w:val="24"/>
          <w:lang w:val="ru-RU"/>
        </w:rPr>
        <w:t>едеральный закон от 22 июля 2008 года № 123-ФЗ)).</w:t>
      </w:r>
    </w:p>
    <w:p w:rsidR="00AC212E" w:rsidRPr="009C020F" w:rsidP="00DC72DA">
      <w:pPr>
        <w:tabs>
          <w:tab w:val="left" w:pos="709"/>
        </w:tabs>
        <w:spacing w:line="276" w:lineRule="auto"/>
        <w:ind w:firstLine="567"/>
        <w:jc w:val="both"/>
        <w:rPr>
          <w:lang w:val="ru-RU"/>
        </w:rPr>
      </w:pPr>
      <w:r w:rsidRPr="009C020F">
        <w:rPr>
          <w:lang w:val="ru-RU"/>
        </w:rPr>
        <w:t xml:space="preserve">ИП </w:t>
      </w:r>
      <w:r w:rsidRPr="009C020F" w:rsidR="003654FA">
        <w:rPr>
          <w:lang w:val="ru-RU"/>
        </w:rPr>
        <w:t>Сулейманова</w:t>
      </w:r>
      <w:r w:rsidRPr="009C020F">
        <w:rPr>
          <w:lang w:val="ru-RU"/>
        </w:rPr>
        <w:t xml:space="preserve"> Э.Ш</w:t>
      </w:r>
      <w:r w:rsidRPr="009C020F">
        <w:rPr>
          <w:lang w:val="ru-RU"/>
        </w:rPr>
        <w:t>.</w:t>
      </w:r>
      <w:r w:rsidRPr="009C020F" w:rsidR="003654FA">
        <w:rPr>
          <w:lang w:val="ru-RU"/>
        </w:rPr>
        <w:t xml:space="preserve"> в судебном заседании вину в совершении правонарушения полностью признала, в содеянном раскаялась.</w:t>
      </w:r>
      <w:r w:rsidRPr="009C020F" w:rsidR="003654FA">
        <w:rPr>
          <w:lang w:val="ru-RU"/>
        </w:rPr>
        <w:t xml:space="preserve"> Пояснила суду, что на сегодняшний день </w:t>
      </w:r>
      <w:r w:rsidRPr="009C020F" w:rsidR="003654FA">
        <w:rPr>
          <w:lang w:val="ru-RU"/>
        </w:rPr>
        <w:t>данное предписание исполн</w:t>
      </w:r>
      <w:r w:rsidRPr="009C020F" w:rsidR="006D1C0D">
        <w:rPr>
          <w:lang w:val="ru-RU"/>
        </w:rPr>
        <w:t>яется</w:t>
      </w:r>
      <w:r w:rsidRPr="009C020F" w:rsidR="003654FA">
        <w:rPr>
          <w:lang w:val="ru-RU"/>
        </w:rPr>
        <w:t>, а нарушения требований пожарной безопасности устран</w:t>
      </w:r>
      <w:r w:rsidRPr="009C020F" w:rsidR="006D1C0D">
        <w:rPr>
          <w:lang w:val="ru-RU"/>
        </w:rPr>
        <w:t>яются</w:t>
      </w:r>
      <w:r w:rsidRPr="009C020F" w:rsidR="003654FA">
        <w:rPr>
          <w:lang w:val="ru-RU"/>
        </w:rPr>
        <w:t>.</w:t>
      </w:r>
    </w:p>
    <w:p w:rsidR="00D46B89" w:rsidRPr="009C020F" w:rsidP="00DC72DA">
      <w:pPr>
        <w:spacing w:line="276" w:lineRule="auto"/>
        <w:ind w:firstLine="567"/>
        <w:jc w:val="both"/>
        <w:rPr>
          <w:rStyle w:val="FontStyle17"/>
          <w:sz w:val="24"/>
          <w:szCs w:val="24"/>
          <w:lang w:val="ru-RU"/>
        </w:rPr>
      </w:pPr>
      <w:r w:rsidRPr="009C020F">
        <w:rPr>
          <w:lang w:val="ru-RU"/>
        </w:rPr>
        <w:t>И</w:t>
      </w:r>
      <w:r w:rsidRPr="009C020F">
        <w:rPr>
          <w:lang w:val="ru-RU"/>
        </w:rPr>
        <w:t>сследовав материалы дела об административном правонарушении в их совокупности, прихожу к выводу о следующем.</w:t>
      </w:r>
    </w:p>
    <w:p w:rsidR="00D46B89" w:rsidRPr="009C020F" w:rsidP="00DC72DA">
      <w:pPr>
        <w:spacing w:line="276" w:lineRule="auto"/>
        <w:ind w:firstLine="567"/>
        <w:jc w:val="both"/>
        <w:rPr>
          <w:rStyle w:val="FontStyle17"/>
          <w:sz w:val="24"/>
          <w:szCs w:val="24"/>
          <w:lang w:val="ru-RU"/>
        </w:rPr>
      </w:pPr>
      <w:r w:rsidRPr="009C020F">
        <w:rPr>
          <w:rStyle w:val="FontStyle17"/>
          <w:sz w:val="24"/>
          <w:szCs w:val="24"/>
          <w:lang w:val="ru-RU"/>
        </w:rPr>
        <w:t xml:space="preserve">В соответствии с положениями ст.3  Федерального закона от 21 декабря 1994 г. N№69-ФЗ </w:t>
      </w:r>
      <w:r w:rsidRPr="009C020F" w:rsidR="001D4A18">
        <w:rPr>
          <w:rStyle w:val="FontStyle17"/>
          <w:sz w:val="24"/>
          <w:szCs w:val="24"/>
          <w:lang w:val="ru-RU"/>
        </w:rPr>
        <w:t xml:space="preserve">«О пожарной безопасности» </w:t>
      </w:r>
      <w:r w:rsidRPr="009C020F">
        <w:rPr>
          <w:rStyle w:val="FontStyle17"/>
          <w:bCs/>
          <w:sz w:val="24"/>
          <w:szCs w:val="24"/>
          <w:lang w:val="ru-RU"/>
        </w:rPr>
        <w:t>с</w:t>
      </w:r>
      <w:r w:rsidRPr="009C020F">
        <w:rPr>
          <w:rStyle w:val="FontStyle17"/>
          <w:sz w:val="24"/>
          <w:szCs w:val="24"/>
          <w:lang w:val="ru-RU"/>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r:id="rId4" w:anchor="sub_5002" w:history="1">
        <w:r w:rsidRPr="009C020F">
          <w:rPr>
            <w:rStyle w:val="Hyperlink"/>
            <w:color w:val="auto"/>
            <w:u w:val="none"/>
            <w:lang w:val="ru-RU"/>
          </w:rPr>
          <w:t>пожаров</w:t>
        </w:r>
      </w:hyperlink>
      <w:r w:rsidRPr="009C020F">
        <w:rPr>
          <w:rStyle w:val="FontStyle17"/>
          <w:sz w:val="24"/>
          <w:szCs w:val="24"/>
          <w:lang w:val="ru-RU"/>
        </w:rPr>
        <w:t xml:space="preserve">, их тушение и проведение аварийно-спасательных работ. Основными элементами системы обеспечения </w:t>
      </w:r>
      <w:hyperlink r:id="rId4" w:anchor="sub_5001" w:history="1">
        <w:r w:rsidRPr="009C020F">
          <w:rPr>
            <w:rStyle w:val="Hyperlink"/>
            <w:color w:val="auto"/>
            <w:u w:val="none"/>
            <w:lang w:val="ru-RU"/>
          </w:rPr>
          <w:t>пожарной безопасности</w:t>
        </w:r>
      </w:hyperlink>
      <w:r w:rsidRPr="009C020F">
        <w:rPr>
          <w:rStyle w:val="FontStyle17"/>
          <w:sz w:val="24"/>
          <w:szCs w:val="24"/>
          <w:lang w:val="ru-RU"/>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D46B89" w:rsidRPr="009C020F" w:rsidP="00DC72DA">
      <w:pPr>
        <w:spacing w:line="276" w:lineRule="auto"/>
        <w:ind w:firstLine="567"/>
        <w:jc w:val="both"/>
        <w:rPr>
          <w:rStyle w:val="FontStyle17"/>
          <w:sz w:val="24"/>
          <w:szCs w:val="24"/>
          <w:lang w:val="ru-RU"/>
        </w:rPr>
      </w:pPr>
      <w:r w:rsidRPr="009C020F">
        <w:rPr>
          <w:rStyle w:val="FontStyle17"/>
          <w:bCs/>
          <w:sz w:val="24"/>
          <w:szCs w:val="24"/>
          <w:lang w:val="ru-RU"/>
        </w:rPr>
        <w:t xml:space="preserve">Согласно п.1 Положения о федеральном государственном пожарном надзоре (утвержденного </w:t>
      </w:r>
      <w:hyperlink r:id="rId4" w:anchor="sub_0" w:history="1">
        <w:r w:rsidRPr="009C020F">
          <w:rPr>
            <w:rStyle w:val="Hyperlink"/>
            <w:color w:val="auto"/>
            <w:u w:val="none"/>
            <w:lang w:val="ru-RU"/>
          </w:rPr>
          <w:t>Постановлением</w:t>
        </w:r>
      </w:hyperlink>
      <w:r w:rsidRPr="009C020F">
        <w:rPr>
          <w:rStyle w:val="FontStyle17"/>
          <w:bCs/>
          <w:sz w:val="24"/>
          <w:szCs w:val="24"/>
          <w:lang w:val="ru-RU"/>
        </w:rPr>
        <w:t xml:space="preserve"> Правительства РФ от 12 апреля 2012 года N 290)</w:t>
      </w:r>
      <w:r w:rsidRPr="009C020F">
        <w:rPr>
          <w:rStyle w:val="FontStyle17"/>
          <w:sz w:val="24"/>
          <w:szCs w:val="24"/>
          <w:lang w:val="ru-RU"/>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w:t>
      </w:r>
      <w:r w:rsidRPr="009C020F">
        <w:rPr>
          <w:rStyle w:val="FontStyle17"/>
          <w:sz w:val="24"/>
          <w:szCs w:val="24"/>
          <w:lang w:val="ru-RU"/>
        </w:rPr>
        <w:t xml:space="preserve"> службы Государственной противопожарной службы (далее - органы государственного пожарного надзора), являющимися государственными инспекторами по пожарному надзору. </w:t>
      </w:r>
      <w:r w:rsidRPr="009C020F">
        <w:rPr>
          <w:rStyle w:val="FontStyle17"/>
          <w:sz w:val="24"/>
          <w:szCs w:val="24"/>
          <w:lang w:val="ru-RU"/>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9C020F">
          <w:rPr>
            <w:rStyle w:val="Hyperlink"/>
            <w:color w:val="auto"/>
            <w:u w:val="none"/>
            <w:lang w:val="ru-RU"/>
          </w:rPr>
          <w:t>законодательством</w:t>
        </w:r>
      </w:hyperlink>
      <w:r w:rsidRPr="009C020F">
        <w:rPr>
          <w:rStyle w:val="FontStyle17"/>
          <w:sz w:val="24"/>
          <w:szCs w:val="24"/>
          <w:lang w:val="ru-RU"/>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приосуществлении</w:t>
      </w:r>
      <w:r w:rsidRPr="009C020F">
        <w:rPr>
          <w:rStyle w:val="FontStyle17"/>
          <w:sz w:val="24"/>
          <w:szCs w:val="24"/>
          <w:lang w:val="ru-RU"/>
        </w:rPr>
        <w:t xml:space="preserve"> организациями и гражданами своей деятельности.</w:t>
      </w:r>
    </w:p>
    <w:p w:rsidR="00D46B89" w:rsidRPr="009C020F" w:rsidP="00DC72DA">
      <w:pPr>
        <w:spacing w:line="276" w:lineRule="auto"/>
        <w:ind w:firstLine="567"/>
        <w:jc w:val="both"/>
        <w:rPr>
          <w:rStyle w:val="FontStyle17"/>
          <w:sz w:val="24"/>
          <w:szCs w:val="24"/>
          <w:lang w:val="ru-RU"/>
        </w:rPr>
      </w:pPr>
      <w:r w:rsidRPr="009C020F">
        <w:rPr>
          <w:rStyle w:val="FontStyle17"/>
          <w:sz w:val="24"/>
          <w:szCs w:val="24"/>
          <w:lang w:val="ru-RU"/>
        </w:rPr>
        <w:t>Согласно п.п.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9C020F">
        <w:rPr>
          <w:rStyle w:val="FontStyle17"/>
          <w:sz w:val="24"/>
          <w:szCs w:val="24"/>
          <w:lang w:val="ru-RU"/>
        </w:rPr>
        <w:t xml:space="preserve"> по предотвращению угрозы возникновения пожара.</w:t>
      </w:r>
    </w:p>
    <w:p w:rsidR="00D46B89" w:rsidRPr="009C020F" w:rsidP="00DC72DA">
      <w:pPr>
        <w:spacing w:line="276" w:lineRule="auto"/>
        <w:ind w:firstLine="567"/>
        <w:jc w:val="both"/>
        <w:rPr>
          <w:rStyle w:val="FontStyle17"/>
          <w:rFonts w:eastAsia="Calibri"/>
          <w:sz w:val="24"/>
          <w:szCs w:val="24"/>
          <w:lang w:val="ru-RU" w:eastAsia="en-US"/>
        </w:rPr>
      </w:pPr>
      <w:r w:rsidRPr="009C020F">
        <w:rPr>
          <w:rFonts w:eastAsia="Calibri"/>
          <w:lang w:val="ru-RU" w:eastAsia="en-US"/>
        </w:rPr>
        <w:t xml:space="preserve">Согласно ч.1, п.1 ч.2 ст.10 Федерального закона от 26 декабря 2008 г. N 294-ФЗ </w:t>
      </w:r>
      <w:r w:rsidRPr="009C020F" w:rsidR="001D4A18">
        <w:rPr>
          <w:rFonts w:eastAsia="Calibri"/>
          <w:lang w:val="ru-RU" w:eastAsia="en-US"/>
        </w:rPr>
        <w:t>«</w:t>
      </w:r>
      <w:r w:rsidRPr="009C020F">
        <w:rPr>
          <w:rFonts w:eastAsia="Calibri"/>
          <w:lang w:val="ru-RU"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C020F" w:rsidR="001D4A18">
        <w:rPr>
          <w:rFonts w:eastAsia="Calibri"/>
          <w:lang w:val="ru-RU" w:eastAsia="en-US"/>
        </w:rPr>
        <w:t>»</w:t>
      </w:r>
      <w:r w:rsidRPr="009C020F">
        <w:rPr>
          <w:rFonts w:eastAsia="Calibri"/>
          <w:lang w:val="ru-RU"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9C020F">
        <w:rPr>
          <w:rFonts w:eastAsia="Calibri"/>
          <w:lang w:val="ru-RU" w:eastAsia="en-US"/>
        </w:rPr>
        <w:t xml:space="preserve"> (</w:t>
      </w:r>
      <w:r w:rsidRPr="009C020F">
        <w:rPr>
          <w:rFonts w:eastAsia="Calibri"/>
          <w:lang w:val="ru-RU" w:eastAsia="en-US"/>
        </w:rPr>
        <w:t xml:space="preserve">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9C020F">
        <w:rPr>
          <w:rFonts w:eastAsia="Calibri"/>
          <w:lang w:val="ru-RU" w:eastAsia="en-US"/>
        </w:rPr>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9C020F">
        <w:rPr>
          <w:rFonts w:eastAsia="Calibri"/>
          <w:lang w:val="ru-RU"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6B89" w:rsidRPr="009C020F" w:rsidP="00DC72DA">
      <w:pPr>
        <w:spacing w:line="276" w:lineRule="auto"/>
        <w:ind w:firstLine="567"/>
        <w:jc w:val="both"/>
        <w:rPr>
          <w:rStyle w:val="FontStyle17"/>
          <w:sz w:val="24"/>
          <w:szCs w:val="24"/>
          <w:lang w:val="ru-RU"/>
        </w:rPr>
      </w:pPr>
      <w:r w:rsidRPr="009C020F">
        <w:rPr>
          <w:lang w:val="ru-RU"/>
        </w:rPr>
        <w:t xml:space="preserve">При таких обстоятельствах, прихожу к выводу, что </w:t>
      </w:r>
      <w:r w:rsidRPr="009C020F">
        <w:rPr>
          <w:rStyle w:val="FontStyle17"/>
          <w:sz w:val="24"/>
          <w:szCs w:val="24"/>
          <w:lang w:val="ru-RU"/>
        </w:rPr>
        <w:t xml:space="preserve">внеплановая выездная проверка </w:t>
      </w:r>
      <w:r w:rsidRPr="009C020F" w:rsidR="00BB6754">
        <w:rPr>
          <w:lang w:val="ru-RU"/>
        </w:rPr>
        <w:t xml:space="preserve">ИП </w:t>
      </w:r>
      <w:r w:rsidRPr="009C020F" w:rsidR="003654FA">
        <w:rPr>
          <w:lang w:val="ru-RU"/>
        </w:rPr>
        <w:t>Сулеймановой</w:t>
      </w:r>
      <w:r w:rsidRPr="009C020F" w:rsidR="00BB6754">
        <w:rPr>
          <w:lang w:val="ru-RU"/>
        </w:rPr>
        <w:t xml:space="preserve"> Э.Ш</w:t>
      </w:r>
      <w:r w:rsidRPr="009C020F" w:rsidR="003654FA">
        <w:rPr>
          <w:lang w:val="ru-RU"/>
        </w:rPr>
        <w:t>.</w:t>
      </w:r>
      <w:r w:rsidRPr="009C020F" w:rsidR="006D1C0D">
        <w:rPr>
          <w:lang w:val="ru-RU"/>
        </w:rPr>
        <w:t xml:space="preserve">, </w:t>
      </w:r>
      <w:r w:rsidRPr="009C020F">
        <w:rPr>
          <w:lang w:val="ru-RU"/>
        </w:rPr>
        <w:t xml:space="preserve">проведенная на основании </w:t>
      </w:r>
      <w:r w:rsidRPr="009C020F" w:rsidR="003654FA">
        <w:rPr>
          <w:rStyle w:val="FontStyle17"/>
          <w:sz w:val="24"/>
          <w:szCs w:val="24"/>
          <w:lang w:val="ru-RU"/>
        </w:rPr>
        <w:t>распоряжения главного (заместителя главного) государственного инспектора Симферопольского р-на по пожарному надзору № 30 от 05.07.2019 года</w:t>
      </w:r>
      <w:r w:rsidRPr="009C020F">
        <w:rPr>
          <w:rStyle w:val="FontStyle17"/>
          <w:sz w:val="24"/>
          <w:szCs w:val="24"/>
          <w:lang w:val="ru-RU"/>
        </w:rPr>
        <w:t xml:space="preserve">, а также само предписание </w:t>
      </w:r>
      <w:r w:rsidRPr="009C020F" w:rsidR="003654FA">
        <w:rPr>
          <w:lang w:val="ru-RU"/>
        </w:rPr>
        <w:t xml:space="preserve">№30/1/1 </w:t>
      </w:r>
      <w:r w:rsidRPr="009C020F" w:rsidR="003654FA">
        <w:rPr>
          <w:rStyle w:val="FontStyle17"/>
          <w:sz w:val="24"/>
          <w:szCs w:val="24"/>
          <w:lang w:val="ru-RU"/>
        </w:rPr>
        <w:t xml:space="preserve">от </w:t>
      </w:r>
      <w:r w:rsidRPr="009C020F" w:rsidR="003654FA">
        <w:rPr>
          <w:lang w:val="ru-RU"/>
        </w:rPr>
        <w:t xml:space="preserve">15.07.2019 </w:t>
      </w:r>
      <w:r w:rsidRPr="009C020F" w:rsidR="00F47605">
        <w:rPr>
          <w:lang w:val="ru-RU"/>
        </w:rPr>
        <w:t xml:space="preserve"> года</w:t>
      </w:r>
      <w:r w:rsidRPr="009C020F">
        <w:rPr>
          <w:rStyle w:val="FontStyle17"/>
          <w:sz w:val="24"/>
          <w:szCs w:val="24"/>
          <w:lang w:val="ru-RU"/>
        </w:rPr>
        <w:t xml:space="preserve">, которым обязано в срок до </w:t>
      </w:r>
      <w:r w:rsidRPr="009C020F" w:rsidR="003654FA">
        <w:rPr>
          <w:rStyle w:val="FontStyle17"/>
          <w:sz w:val="24"/>
          <w:szCs w:val="24"/>
          <w:lang w:val="ru-RU"/>
        </w:rPr>
        <w:t>01.09</w:t>
      </w:r>
      <w:r w:rsidRPr="009C020F" w:rsidR="00F47605">
        <w:rPr>
          <w:rStyle w:val="FontStyle17"/>
          <w:sz w:val="24"/>
          <w:szCs w:val="24"/>
          <w:lang w:val="ru-RU"/>
        </w:rPr>
        <w:t>.2019</w:t>
      </w:r>
      <w:r w:rsidRPr="009C020F">
        <w:rPr>
          <w:rStyle w:val="FontStyle17"/>
          <w:sz w:val="24"/>
          <w:szCs w:val="24"/>
          <w:lang w:val="ru-RU"/>
        </w:rPr>
        <w:t xml:space="preserve"> года устранить нарушения требований пожарной безопасности, законные и обоснованные.</w:t>
      </w:r>
    </w:p>
    <w:p w:rsidR="00D46B89" w:rsidRPr="009C020F" w:rsidP="00DC72DA">
      <w:pPr>
        <w:spacing w:line="276" w:lineRule="auto"/>
        <w:ind w:firstLine="567"/>
        <w:jc w:val="both"/>
        <w:rPr>
          <w:rStyle w:val="FontStyle17"/>
          <w:sz w:val="24"/>
          <w:szCs w:val="24"/>
          <w:lang w:val="ru-RU"/>
        </w:rPr>
      </w:pPr>
      <w:r w:rsidRPr="009C020F">
        <w:rPr>
          <w:rStyle w:val="FontStyle17"/>
          <w:sz w:val="24"/>
          <w:szCs w:val="24"/>
          <w:lang w:val="ru-RU"/>
        </w:rPr>
        <w:t xml:space="preserve">Предписание получено </w:t>
      </w:r>
      <w:r w:rsidRPr="009C020F" w:rsidR="00BB6754">
        <w:rPr>
          <w:lang w:val="ru-RU"/>
        </w:rPr>
        <w:t xml:space="preserve">ИП </w:t>
      </w:r>
      <w:r w:rsidRPr="009C020F" w:rsidR="003654FA">
        <w:rPr>
          <w:lang w:val="ru-RU"/>
        </w:rPr>
        <w:t>Сулеймановой</w:t>
      </w:r>
      <w:r w:rsidRPr="009C020F" w:rsidR="00BB6754">
        <w:rPr>
          <w:lang w:val="ru-RU"/>
        </w:rPr>
        <w:t xml:space="preserve"> Э.</w:t>
      </w:r>
      <w:r w:rsidRPr="009C020F" w:rsidR="00BB6754">
        <w:rPr>
          <w:lang w:val="ru-RU"/>
        </w:rPr>
        <w:t>Ш</w:t>
      </w:r>
      <w:r w:rsidRPr="009C020F" w:rsidR="00CC1EFD">
        <w:rPr>
          <w:lang w:val="ru-RU"/>
        </w:rPr>
        <w:t xml:space="preserve"> </w:t>
      </w:r>
      <w:r w:rsidRPr="009C020F" w:rsidR="003654FA">
        <w:rPr>
          <w:lang w:val="ru-RU"/>
        </w:rPr>
        <w:t>15.07.2019</w:t>
      </w:r>
      <w:r w:rsidRPr="009C020F" w:rsidR="00F47605">
        <w:rPr>
          <w:lang w:val="ru-RU"/>
        </w:rPr>
        <w:t xml:space="preserve"> года</w:t>
      </w:r>
      <w:r w:rsidRPr="009C020F">
        <w:rPr>
          <w:rStyle w:val="FontStyle17"/>
          <w:sz w:val="24"/>
          <w:szCs w:val="24"/>
          <w:lang w:val="ru-RU"/>
        </w:rPr>
        <w:t xml:space="preserve">, </w:t>
      </w:r>
      <w:r w:rsidRPr="009C020F">
        <w:rPr>
          <w:lang w:val="ru-RU"/>
        </w:rPr>
        <w:t>что подтверждается е</w:t>
      </w:r>
      <w:r w:rsidRPr="009C020F" w:rsidR="003654FA">
        <w:rPr>
          <w:lang w:val="ru-RU"/>
        </w:rPr>
        <w:t>е</w:t>
      </w:r>
      <w:r w:rsidRPr="009C020F">
        <w:rPr>
          <w:lang w:val="ru-RU"/>
        </w:rPr>
        <w:t xml:space="preserve"> подписью</w:t>
      </w:r>
      <w:r w:rsidRPr="009C020F" w:rsidR="00CC1EFD">
        <w:rPr>
          <w:lang w:val="ru-RU"/>
        </w:rPr>
        <w:t xml:space="preserve"> на документе</w:t>
      </w:r>
      <w:r w:rsidRPr="009C020F" w:rsidR="00C06067">
        <w:rPr>
          <w:lang w:val="ru-RU"/>
        </w:rPr>
        <w:t>,</w:t>
      </w:r>
      <w:r w:rsidRPr="009C020F">
        <w:rPr>
          <w:lang w:val="ru-RU"/>
        </w:rPr>
        <w:t xml:space="preserve"> предписание содержит конкретные нормы </w:t>
      </w:r>
      <w:r w:rsidRPr="009C020F">
        <w:rPr>
          <w:rStyle w:val="FontStyle17"/>
          <w:sz w:val="24"/>
          <w:szCs w:val="24"/>
          <w:lang w:val="ru-RU"/>
        </w:rPr>
        <w:t>требований пожарной безопасности</w:t>
      </w:r>
      <w:r w:rsidRPr="009C020F">
        <w:rPr>
          <w:lang w:val="ru-RU"/>
        </w:rPr>
        <w:t>, которые необходимо устранить</w:t>
      </w:r>
      <w:r w:rsidRPr="009C020F" w:rsidR="00C06067">
        <w:rPr>
          <w:lang w:val="ru-RU"/>
        </w:rPr>
        <w:t>,</w:t>
      </w:r>
      <w:r w:rsidRPr="009C020F">
        <w:rPr>
          <w:lang w:val="ru-RU"/>
        </w:rPr>
        <w:t xml:space="preserve"> о проведении внеплановой выездной проверки </w:t>
      </w:r>
      <w:r w:rsidRPr="009C020F" w:rsidR="003654FA">
        <w:rPr>
          <w:lang w:val="ru-RU"/>
        </w:rPr>
        <w:t>Сулейманова</w:t>
      </w:r>
      <w:r w:rsidRPr="009C020F" w:rsidR="00BB6754">
        <w:rPr>
          <w:lang w:val="ru-RU"/>
        </w:rPr>
        <w:t xml:space="preserve"> Э.Ш</w:t>
      </w:r>
      <w:r w:rsidRPr="009C020F">
        <w:rPr>
          <w:rStyle w:val="FontStyle17"/>
          <w:sz w:val="24"/>
          <w:szCs w:val="24"/>
          <w:lang w:val="ru-RU"/>
        </w:rPr>
        <w:t>извещен</w:t>
      </w:r>
      <w:r w:rsidRPr="009C020F" w:rsidR="003654FA">
        <w:rPr>
          <w:rStyle w:val="FontStyle17"/>
          <w:sz w:val="24"/>
          <w:szCs w:val="24"/>
          <w:lang w:val="ru-RU"/>
        </w:rPr>
        <w:t>а</w:t>
      </w:r>
      <w:r w:rsidRPr="009C020F">
        <w:rPr>
          <w:rStyle w:val="FontStyle17"/>
          <w:sz w:val="24"/>
          <w:szCs w:val="24"/>
          <w:lang w:val="ru-RU"/>
        </w:rPr>
        <w:t xml:space="preserve"> надлежащим образом </w:t>
      </w:r>
      <w:r w:rsidRPr="009C020F" w:rsidR="00DC72DA">
        <w:rPr>
          <w:lang w:val="ru-RU"/>
        </w:rPr>
        <w:t>24.09</w:t>
      </w:r>
      <w:r w:rsidRPr="009C020F" w:rsidR="00F47605">
        <w:rPr>
          <w:lang w:val="ru-RU"/>
        </w:rPr>
        <w:t>.2019 года</w:t>
      </w:r>
      <w:r w:rsidRPr="009C020F" w:rsidR="00D920C6">
        <w:rPr>
          <w:lang w:val="ru-RU"/>
        </w:rPr>
        <w:t>,</w:t>
      </w:r>
      <w:r w:rsidRPr="009C020F">
        <w:rPr>
          <w:rStyle w:val="FontStyle17"/>
          <w:sz w:val="24"/>
          <w:szCs w:val="24"/>
          <w:lang w:val="ru-RU"/>
        </w:rPr>
        <w:t xml:space="preserve"> с актом проверки </w:t>
      </w:r>
      <w:r w:rsidRPr="009C020F" w:rsidR="00BB6754">
        <w:rPr>
          <w:lang w:val="ru-RU"/>
        </w:rPr>
        <w:t xml:space="preserve">ИП </w:t>
      </w:r>
      <w:r w:rsidRPr="009C020F" w:rsidR="00DC72DA">
        <w:rPr>
          <w:lang w:val="ru-RU"/>
        </w:rPr>
        <w:t>Сулейманова</w:t>
      </w:r>
      <w:r w:rsidRPr="009C020F" w:rsidR="00BB6754">
        <w:rPr>
          <w:lang w:val="ru-RU"/>
        </w:rPr>
        <w:t xml:space="preserve"> Э.Ш</w:t>
      </w:r>
      <w:r w:rsidRPr="009C020F">
        <w:rPr>
          <w:rStyle w:val="FontStyle17"/>
          <w:sz w:val="24"/>
          <w:szCs w:val="24"/>
          <w:lang w:val="ru-RU"/>
        </w:rPr>
        <w:t xml:space="preserve"> ознакомлен</w:t>
      </w:r>
      <w:r w:rsidRPr="009C020F" w:rsidR="00DC72DA">
        <w:rPr>
          <w:rStyle w:val="FontStyle17"/>
          <w:sz w:val="24"/>
          <w:szCs w:val="24"/>
          <w:lang w:val="ru-RU"/>
        </w:rPr>
        <w:t>а</w:t>
      </w:r>
      <w:r w:rsidRPr="009C020F">
        <w:rPr>
          <w:rStyle w:val="FontStyle17"/>
          <w:sz w:val="24"/>
          <w:szCs w:val="24"/>
          <w:lang w:val="ru-RU"/>
        </w:rPr>
        <w:t>.</w:t>
      </w:r>
    </w:p>
    <w:p w:rsidR="00D46B89" w:rsidRPr="009C020F" w:rsidP="00DC72DA">
      <w:pPr>
        <w:spacing w:line="276" w:lineRule="auto"/>
        <w:ind w:firstLine="567"/>
        <w:jc w:val="both"/>
        <w:rPr>
          <w:lang w:val="ru-RU"/>
        </w:rPr>
      </w:pPr>
      <w:r w:rsidRPr="009C020F">
        <w:rPr>
          <w:lang w:val="ru-RU"/>
        </w:rPr>
        <w:t xml:space="preserve">Согласно положений ст.38 Федерального закона от 21 декабря 1994 г. N 69-ФЗ </w:t>
      </w:r>
      <w:r w:rsidRPr="009C020F" w:rsidR="001D4A18">
        <w:rPr>
          <w:lang w:val="ru-RU"/>
        </w:rPr>
        <w:t>«О пожарной безопасности»</w:t>
      </w:r>
      <w:r w:rsidRPr="009C020F">
        <w:rPr>
          <w:lang w:val="ru-RU"/>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w:t>
      </w:r>
      <w:r w:rsidRPr="009C020F" w:rsidR="00D920C6">
        <w:rPr>
          <w:lang w:val="ru-RU"/>
        </w:rPr>
        <w:t xml:space="preserve"> </w:t>
      </w:r>
      <w:r w:rsidRPr="009C020F">
        <w:rPr>
          <w:lang w:val="ru-RU"/>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9C020F">
        <w:rPr>
          <w:lang w:val="ru-RU"/>
        </w:rPr>
        <w:t xml:space="preserve">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9C020F">
          <w:rPr>
            <w:rStyle w:val="Hyperlink"/>
            <w:color w:val="auto"/>
            <w:u w:val="none"/>
            <w:lang w:val="ru-RU"/>
          </w:rPr>
          <w:t>пожарной безопасности</w:t>
        </w:r>
      </w:hyperlink>
      <w:r w:rsidRPr="009C020F">
        <w:rPr>
          <w:lang w:val="ru-RU"/>
        </w:rPr>
        <w:t xml:space="preserve"> могут быть привлечены к дисциплинарной, </w:t>
      </w:r>
      <w:hyperlink r:id="rId7" w:history="1">
        <w:r w:rsidRPr="009C020F">
          <w:rPr>
            <w:rStyle w:val="Hyperlink"/>
            <w:color w:val="auto"/>
            <w:u w:val="none"/>
            <w:lang w:val="ru-RU"/>
          </w:rPr>
          <w:t>административной</w:t>
        </w:r>
      </w:hyperlink>
      <w:r w:rsidRPr="009C020F">
        <w:rPr>
          <w:lang w:val="ru-RU"/>
        </w:rPr>
        <w:t xml:space="preserve"> или уголовной ответственности в соответствии с действующим законодательством.</w:t>
      </w:r>
    </w:p>
    <w:p w:rsidR="001D4A18" w:rsidRPr="009C020F" w:rsidP="00D920C6">
      <w:pPr>
        <w:autoSpaceDE w:val="0"/>
        <w:autoSpaceDN w:val="0"/>
        <w:adjustRightInd w:val="0"/>
        <w:spacing w:line="276" w:lineRule="auto"/>
        <w:ind w:firstLine="567"/>
        <w:contextualSpacing/>
        <w:jc w:val="both"/>
        <w:rPr>
          <w:rFonts w:eastAsiaTheme="minorHAnsi"/>
          <w:lang w:val="ru-RU" w:eastAsia="en-US"/>
        </w:rPr>
      </w:pPr>
      <w:r w:rsidRPr="009C020F">
        <w:rPr>
          <w:rFonts w:eastAsiaTheme="minorHAnsi"/>
          <w:lang w:val="ru-RU" w:eastAsia="en-US"/>
        </w:rPr>
        <w:t>Согласно ч. 12 ст. 19.5 КоАП РФ н</w:t>
      </w:r>
      <w:r w:rsidRPr="009C020F">
        <w:rPr>
          <w:rFonts w:eastAsiaTheme="minorHAnsi"/>
          <w:lang w:val="ru-RU" w:eastAsia="en-US"/>
        </w:rPr>
        <w:t xml:space="preserve">евыполнение в установленный срок законного </w:t>
      </w:r>
      <w:hyperlink r:id="rId8" w:history="1">
        <w:r w:rsidRPr="009C020F">
          <w:rPr>
            <w:rFonts w:eastAsiaTheme="minorHAnsi"/>
            <w:lang w:val="ru-RU" w:eastAsia="en-US"/>
          </w:rPr>
          <w:t>предписания</w:t>
        </w:r>
      </w:hyperlink>
      <w:r w:rsidRPr="009C020F">
        <w:rPr>
          <w:rFonts w:eastAsiaTheme="minorHAnsi"/>
          <w:lang w:val="ru-RU" w:eastAsia="en-US"/>
        </w:rPr>
        <w:t xml:space="preserve"> органа, осуществляющего федеральный государственный пожарный надзор, </w:t>
      </w:r>
      <w:r w:rsidRPr="009C020F">
        <w:rPr>
          <w:rFonts w:eastAsiaTheme="minorHAnsi"/>
          <w:lang w:val="ru-RU" w:eastAsia="en-US"/>
        </w:rPr>
        <w:t xml:space="preserve">- </w:t>
      </w:r>
      <w:r w:rsidRPr="009C020F">
        <w:rPr>
          <w:rFonts w:eastAsiaTheme="minorHAnsi"/>
          <w:lang w:val="ru-RU" w:eastAsia="en-US"/>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FF5619" w:rsidRPr="009C020F" w:rsidP="00DC72DA">
      <w:pPr>
        <w:spacing w:line="276" w:lineRule="auto"/>
        <w:ind w:firstLine="567"/>
        <w:jc w:val="both"/>
        <w:rPr>
          <w:rStyle w:val="FontStyle17"/>
          <w:sz w:val="24"/>
          <w:szCs w:val="24"/>
          <w:lang w:val="ru-RU"/>
        </w:rPr>
      </w:pPr>
      <w:r w:rsidRPr="009C020F">
        <w:rPr>
          <w:rStyle w:val="FontStyle17"/>
          <w:sz w:val="24"/>
          <w:szCs w:val="24"/>
          <w:lang w:val="ru-RU"/>
        </w:rPr>
        <w:t xml:space="preserve">Виновность </w:t>
      </w:r>
      <w:r w:rsidRPr="009C020F" w:rsidR="00BB6754">
        <w:rPr>
          <w:lang w:val="ru-RU"/>
        </w:rPr>
        <w:t xml:space="preserve">ИП </w:t>
      </w:r>
      <w:r w:rsidRPr="009C020F" w:rsidR="00DC72DA">
        <w:rPr>
          <w:lang w:val="ru-RU"/>
        </w:rPr>
        <w:t>Сулеймановой</w:t>
      </w:r>
      <w:r w:rsidRPr="009C020F" w:rsidR="00BB6754">
        <w:rPr>
          <w:lang w:val="ru-RU"/>
        </w:rPr>
        <w:t xml:space="preserve"> Э.Ш</w:t>
      </w:r>
      <w:r w:rsidRPr="009C020F" w:rsidR="00DC72DA">
        <w:rPr>
          <w:lang w:val="ru-RU"/>
        </w:rPr>
        <w:t xml:space="preserve">. </w:t>
      </w:r>
      <w:r w:rsidRPr="009C020F">
        <w:rPr>
          <w:rStyle w:val="FontStyle17"/>
          <w:sz w:val="24"/>
          <w:szCs w:val="24"/>
          <w:lang w:val="ru-RU"/>
        </w:rPr>
        <w:t xml:space="preserve">в совершении данного правонарушения подтверждается: протоколом об административном правонарушении от </w:t>
      </w:r>
      <w:r w:rsidRPr="009C020F" w:rsidR="00DC72DA">
        <w:rPr>
          <w:lang w:val="ru-RU"/>
        </w:rPr>
        <w:t>26.09</w:t>
      </w:r>
      <w:r w:rsidRPr="009C020F" w:rsidR="00F47605">
        <w:rPr>
          <w:lang w:val="ru-RU"/>
        </w:rPr>
        <w:t xml:space="preserve">.2019 года № </w:t>
      </w:r>
      <w:r w:rsidRPr="009C020F" w:rsidR="00DC72DA">
        <w:rPr>
          <w:lang w:val="ru-RU"/>
        </w:rPr>
        <w:t>13/2019/87</w:t>
      </w:r>
      <w:r w:rsidRPr="009C020F">
        <w:rPr>
          <w:rStyle w:val="FontStyle17"/>
          <w:sz w:val="24"/>
          <w:szCs w:val="24"/>
          <w:lang w:val="ru-RU"/>
        </w:rPr>
        <w:t xml:space="preserve">, который составлен компетентным лицом в соответствие с требованиями ст.28.2 КоАП РФ; </w:t>
      </w:r>
      <w:r w:rsidRPr="009C020F" w:rsidR="002C2BE3">
        <w:rPr>
          <w:rStyle w:val="FontStyle17"/>
          <w:sz w:val="24"/>
          <w:szCs w:val="24"/>
          <w:lang w:val="ru-RU"/>
        </w:rPr>
        <w:t xml:space="preserve">предписанием от </w:t>
      </w:r>
      <w:r w:rsidRPr="009C020F" w:rsidR="00DC72DA">
        <w:rPr>
          <w:rStyle w:val="FontStyle17"/>
          <w:sz w:val="24"/>
          <w:szCs w:val="24"/>
          <w:lang w:val="ru-RU"/>
        </w:rPr>
        <w:t>30/1/1</w:t>
      </w:r>
      <w:r w:rsidRPr="009C020F" w:rsidR="002C2BE3">
        <w:rPr>
          <w:lang w:val="ru-RU"/>
        </w:rPr>
        <w:t xml:space="preserve"> от </w:t>
      </w:r>
      <w:r w:rsidRPr="009C020F" w:rsidR="00DC72DA">
        <w:rPr>
          <w:lang w:val="ru-RU"/>
        </w:rPr>
        <w:t>15.07.2019</w:t>
      </w:r>
      <w:r w:rsidRPr="009C020F" w:rsidR="002C2BE3">
        <w:rPr>
          <w:lang w:val="ru-RU"/>
        </w:rPr>
        <w:t xml:space="preserve"> года,</w:t>
      </w:r>
      <w:r w:rsidRPr="009C020F" w:rsidR="00D920C6">
        <w:rPr>
          <w:lang w:val="ru-RU"/>
        </w:rPr>
        <w:t xml:space="preserve"> </w:t>
      </w:r>
      <w:r w:rsidRPr="009C020F">
        <w:rPr>
          <w:rStyle w:val="FontStyle17"/>
          <w:sz w:val="24"/>
          <w:szCs w:val="24"/>
          <w:lang w:val="ru-RU"/>
        </w:rPr>
        <w:t xml:space="preserve">распоряжением </w:t>
      </w:r>
      <w:r w:rsidRPr="009C020F" w:rsidR="00DC72DA">
        <w:rPr>
          <w:rStyle w:val="FontStyle17"/>
          <w:sz w:val="24"/>
          <w:szCs w:val="24"/>
          <w:lang w:val="ru-RU"/>
        </w:rPr>
        <w:t>распоряжения главного (заместителя главного) государственного инспектора Симферопольского р-на по пожарному надзору № 30 от 05.07.2019 года</w:t>
      </w:r>
      <w:r w:rsidRPr="009C020F">
        <w:rPr>
          <w:rStyle w:val="FontStyle17"/>
          <w:sz w:val="24"/>
          <w:szCs w:val="24"/>
          <w:lang w:val="ru-RU"/>
        </w:rPr>
        <w:t>;</w:t>
      </w:r>
      <w:r w:rsidRPr="009C020F">
        <w:rPr>
          <w:rStyle w:val="FontStyle17"/>
          <w:sz w:val="24"/>
          <w:szCs w:val="24"/>
          <w:lang w:val="ru-RU"/>
        </w:rPr>
        <w:t xml:space="preserve"> актом проверки от </w:t>
      </w:r>
      <w:r w:rsidRPr="009C020F" w:rsidR="00DC72DA">
        <w:rPr>
          <w:lang w:val="ru-RU"/>
        </w:rPr>
        <w:t>26.06</w:t>
      </w:r>
      <w:r w:rsidRPr="009C020F">
        <w:rPr>
          <w:lang w:val="ru-RU"/>
        </w:rPr>
        <w:t xml:space="preserve">.2019 года № </w:t>
      </w:r>
      <w:r w:rsidRPr="009C020F" w:rsidR="00DC72DA">
        <w:rPr>
          <w:lang w:val="ru-RU"/>
        </w:rPr>
        <w:t>47</w:t>
      </w:r>
      <w:r w:rsidRPr="009C020F" w:rsidR="001C1C05">
        <w:rPr>
          <w:rStyle w:val="FontStyle17"/>
          <w:sz w:val="24"/>
          <w:szCs w:val="24"/>
          <w:lang w:val="ru-RU"/>
        </w:rPr>
        <w:t>.</w:t>
      </w:r>
    </w:p>
    <w:p w:rsidR="00D46B89" w:rsidRPr="009C020F" w:rsidP="00DC72DA">
      <w:pPr>
        <w:spacing w:line="276" w:lineRule="auto"/>
        <w:ind w:firstLine="567"/>
        <w:jc w:val="both"/>
        <w:rPr>
          <w:rStyle w:val="FontStyle17"/>
          <w:sz w:val="24"/>
          <w:szCs w:val="24"/>
          <w:lang w:val="ru-RU"/>
        </w:rPr>
      </w:pPr>
      <w:r w:rsidRPr="009C020F">
        <w:rPr>
          <w:rStyle w:val="FontStyle17"/>
          <w:sz w:val="24"/>
          <w:szCs w:val="24"/>
          <w:lang w:val="ru-RU"/>
        </w:rPr>
        <w:t xml:space="preserve">Исследовав обстоятельства по делу в их совокупности и оценив добытые доказательства, прихожу к выводу о виновности </w:t>
      </w:r>
      <w:r w:rsidRPr="009C020F" w:rsidR="00BB6754">
        <w:rPr>
          <w:lang w:val="ru-RU"/>
        </w:rPr>
        <w:t xml:space="preserve">ИП </w:t>
      </w:r>
      <w:r w:rsidRPr="009C020F" w:rsidR="00DC72DA">
        <w:rPr>
          <w:lang w:val="ru-RU"/>
        </w:rPr>
        <w:t>Сулеймановой</w:t>
      </w:r>
      <w:r w:rsidRPr="009C020F" w:rsidR="00BB6754">
        <w:rPr>
          <w:lang w:val="ru-RU"/>
        </w:rPr>
        <w:t xml:space="preserve"> Э.Ш</w:t>
      </w:r>
      <w:r w:rsidRPr="009C020F" w:rsidR="00DC72DA">
        <w:rPr>
          <w:lang w:val="ru-RU"/>
        </w:rPr>
        <w:t xml:space="preserve">. </w:t>
      </w:r>
      <w:r w:rsidRPr="009C020F">
        <w:rPr>
          <w:rStyle w:val="FontStyle17"/>
          <w:sz w:val="24"/>
          <w:szCs w:val="24"/>
          <w:lang w:val="ru-RU"/>
        </w:rPr>
        <w:t xml:space="preserve">в совершении инкриминируемого </w:t>
      </w:r>
      <w:r w:rsidRPr="009C020F" w:rsidR="00DC72DA">
        <w:rPr>
          <w:rStyle w:val="FontStyle13"/>
          <w:sz w:val="24"/>
          <w:szCs w:val="24"/>
          <w:lang w:val="ru-RU"/>
        </w:rPr>
        <w:t>ей</w:t>
      </w:r>
      <w:r w:rsidRPr="009C020F">
        <w:rPr>
          <w:rStyle w:val="FontStyle17"/>
          <w:sz w:val="24"/>
          <w:szCs w:val="24"/>
          <w:lang w:val="ru-RU"/>
        </w:rPr>
        <w:t>административного правонарушения, предусмотренного ч.12 ст.19.5 КоАП РФ, а именно: невыполнение в установленный срок законного предписания органа, осуществляющего федеральный государственный пожарный надзор.</w:t>
      </w:r>
    </w:p>
    <w:p w:rsidR="00D46B89" w:rsidRPr="009C020F" w:rsidP="00DC72DA">
      <w:pPr>
        <w:spacing w:line="276" w:lineRule="auto"/>
        <w:ind w:firstLine="567"/>
        <w:jc w:val="both"/>
        <w:rPr>
          <w:rStyle w:val="FontStyle17"/>
          <w:sz w:val="24"/>
          <w:szCs w:val="24"/>
          <w:lang w:val="ru-RU"/>
        </w:rPr>
      </w:pPr>
      <w:r w:rsidRPr="009C020F">
        <w:rPr>
          <w:rStyle w:val="FontStyle17"/>
          <w:sz w:val="24"/>
          <w:szCs w:val="24"/>
          <w:lang w:val="ru-RU"/>
        </w:rPr>
        <w:t xml:space="preserve">При разрешении вопроса о применении административного </w:t>
      </w:r>
      <w:r w:rsidRPr="009C020F" w:rsidR="00DC72DA">
        <w:rPr>
          <w:lang w:val="ru-RU"/>
        </w:rPr>
        <w:t>Сулеймановой</w:t>
      </w:r>
      <w:r w:rsidRPr="009C020F" w:rsidR="00BB6754">
        <w:rPr>
          <w:lang w:val="ru-RU"/>
        </w:rPr>
        <w:t xml:space="preserve"> Э.</w:t>
      </w:r>
      <w:r w:rsidRPr="009C020F" w:rsidR="00BB6754">
        <w:rPr>
          <w:lang w:val="ru-RU"/>
        </w:rPr>
        <w:t>Ш</w:t>
      </w:r>
      <w:r w:rsidRPr="009C020F" w:rsidR="00D920C6">
        <w:rPr>
          <w:lang w:val="ru-RU"/>
        </w:rPr>
        <w:t xml:space="preserve"> </w:t>
      </w:r>
      <w:r w:rsidRPr="009C020F">
        <w:rPr>
          <w:lang w:val="ru-RU"/>
        </w:rPr>
        <w:t xml:space="preserve">принимается во внимание характер совершенного </w:t>
      </w:r>
      <w:r w:rsidRPr="009C020F" w:rsidR="00DC72DA">
        <w:rPr>
          <w:lang w:val="ru-RU"/>
        </w:rPr>
        <w:t>ею</w:t>
      </w:r>
      <w:r w:rsidRPr="009C020F">
        <w:rPr>
          <w:lang w:val="ru-RU"/>
        </w:rPr>
        <w:t xml:space="preserve"> административного правонарушения, имущес</w:t>
      </w:r>
      <w:r w:rsidRPr="009C020F" w:rsidR="00DC72DA">
        <w:rPr>
          <w:lang w:val="ru-RU"/>
        </w:rPr>
        <w:t>твенное и финансовое положение</w:t>
      </w:r>
      <w:r w:rsidRPr="009C020F">
        <w:rPr>
          <w:lang w:val="ru-RU"/>
        </w:rPr>
        <w:t xml:space="preserve"> лица, отсутствие обстоятельств</w:t>
      </w:r>
      <w:r w:rsidRPr="009C020F" w:rsidR="00FF5619">
        <w:rPr>
          <w:lang w:val="ru-RU"/>
        </w:rPr>
        <w:t xml:space="preserve">, </w:t>
      </w:r>
      <w:r w:rsidRPr="009C020F">
        <w:rPr>
          <w:lang w:val="ru-RU"/>
        </w:rPr>
        <w:t xml:space="preserve">отягчающих административную ответственность, </w:t>
      </w:r>
      <w:r w:rsidRPr="009C020F" w:rsidR="00D920C6">
        <w:rPr>
          <w:lang w:val="ru-RU"/>
        </w:rPr>
        <w:t xml:space="preserve">в качестве смягчающего ответственность обстоятельства – раскаяние лица, </w:t>
      </w:r>
      <w:r w:rsidRPr="009C020F">
        <w:rPr>
          <w:lang w:val="ru-RU"/>
        </w:rPr>
        <w:t>в связи с чем, полагаю необходимым применить к правонарушителю наказание в виде административного штрафа в размере, предусмотренном санкцией ч.12 ст.19.5 КоАП РФ</w:t>
      </w:r>
      <w:r w:rsidRPr="009C020F">
        <w:rPr>
          <w:rStyle w:val="FontStyle17"/>
          <w:sz w:val="24"/>
          <w:szCs w:val="24"/>
          <w:lang w:val="ru-RU"/>
        </w:rPr>
        <w:t>.</w:t>
      </w:r>
    </w:p>
    <w:p w:rsidR="00D46B89" w:rsidRPr="009C020F" w:rsidP="00DC72DA">
      <w:pPr>
        <w:spacing w:line="276" w:lineRule="auto"/>
        <w:ind w:firstLine="567"/>
        <w:jc w:val="both"/>
        <w:rPr>
          <w:rStyle w:val="FontStyle17"/>
          <w:sz w:val="24"/>
          <w:szCs w:val="24"/>
          <w:lang w:val="ru-RU"/>
        </w:rPr>
      </w:pPr>
      <w:r w:rsidRPr="009C020F">
        <w:rPr>
          <w:rStyle w:val="FontStyle17"/>
          <w:sz w:val="24"/>
          <w:szCs w:val="24"/>
          <w:lang w:val="ru-RU"/>
        </w:rPr>
        <w:t>Руководствуясь ст.ст.3.1, 19.5, 29.9-29.10, 30.1 Кодекса Российской Федерации об административных правонарушениях, мировой судья -</w:t>
      </w:r>
    </w:p>
    <w:p w:rsidR="007B0CB9" w:rsidRPr="009C020F" w:rsidP="00DC72DA">
      <w:pPr>
        <w:pStyle w:val="Style5"/>
        <w:widowControl/>
        <w:spacing w:line="276" w:lineRule="auto"/>
        <w:ind w:firstLine="567"/>
        <w:jc w:val="center"/>
        <w:rPr>
          <w:rStyle w:val="FontStyle16"/>
          <w:b w:val="0"/>
          <w:spacing w:val="60"/>
          <w:sz w:val="24"/>
          <w:szCs w:val="24"/>
        </w:rPr>
      </w:pPr>
    </w:p>
    <w:p w:rsidR="00DC72DA" w:rsidRPr="009C020F" w:rsidP="00DC72DA">
      <w:pPr>
        <w:spacing w:line="276" w:lineRule="auto"/>
        <w:ind w:firstLine="567"/>
        <w:jc w:val="center"/>
        <w:rPr>
          <w:lang w:val="ru-RU"/>
        </w:rPr>
      </w:pPr>
      <w:r w:rsidRPr="009C020F">
        <w:rPr>
          <w:lang w:val="ru-RU"/>
        </w:rPr>
        <w:t xml:space="preserve">ПОСТАНОВИЛ: </w:t>
      </w:r>
    </w:p>
    <w:p w:rsidR="00D46B89" w:rsidRPr="009C020F" w:rsidP="00DC72DA">
      <w:pPr>
        <w:pStyle w:val="Style4"/>
        <w:widowControl/>
        <w:spacing w:line="276" w:lineRule="auto"/>
        <w:ind w:firstLine="567"/>
      </w:pPr>
    </w:p>
    <w:p w:rsidR="00FF5619" w:rsidRPr="009C020F" w:rsidP="00DC72DA">
      <w:pPr>
        <w:spacing w:line="276" w:lineRule="auto"/>
        <w:ind w:firstLine="851"/>
        <w:contextualSpacing/>
        <w:jc w:val="both"/>
        <w:rPr>
          <w:lang w:val="ru-RU"/>
        </w:rPr>
      </w:pPr>
      <w:r w:rsidRPr="009C020F">
        <w:rPr>
          <w:lang w:val="ru-RU"/>
        </w:rPr>
        <w:t xml:space="preserve">Признать </w:t>
      </w:r>
      <w:r w:rsidRPr="009C020F" w:rsidR="00DC72DA">
        <w:rPr>
          <w:lang w:val="ru-RU"/>
        </w:rPr>
        <w:t>Индивидуального предпринимателя Сулейманову</w:t>
      </w:r>
      <w:r w:rsidRPr="009C020F" w:rsidR="00D920C6">
        <w:rPr>
          <w:lang w:val="ru-RU"/>
        </w:rPr>
        <w:t xml:space="preserve"> </w:t>
      </w:r>
      <w:r w:rsidRPr="009C020F" w:rsidR="00DC72DA">
        <w:rPr>
          <w:lang w:val="ru-RU"/>
        </w:rPr>
        <w:t>Эльзару</w:t>
      </w:r>
      <w:r w:rsidRPr="009C020F" w:rsidR="00D920C6">
        <w:rPr>
          <w:lang w:val="ru-RU"/>
        </w:rPr>
        <w:t xml:space="preserve"> </w:t>
      </w:r>
      <w:r w:rsidRPr="009C020F" w:rsidR="00DC72DA">
        <w:rPr>
          <w:lang w:val="ru-RU"/>
        </w:rPr>
        <w:t>Шевкетовну</w:t>
      </w:r>
      <w:r w:rsidRPr="009C020F" w:rsidR="00DC72DA">
        <w:rPr>
          <w:lang w:val="ru-RU"/>
        </w:rPr>
        <w:t xml:space="preserve">, </w:t>
      </w:r>
      <w:r w:rsidR="009C020F">
        <w:t>«</w:t>
      </w:r>
      <w:r w:rsidR="009C020F">
        <w:t>данные</w:t>
      </w:r>
      <w:r w:rsidR="009C020F">
        <w:t xml:space="preserve"> </w:t>
      </w:r>
      <w:r w:rsidR="009C020F">
        <w:t>изъяты</w:t>
      </w:r>
      <w:r w:rsidR="009C020F">
        <w:t>»</w:t>
      </w:r>
      <w:r w:rsidRPr="009C020F" w:rsidR="00C52EF0">
        <w:rPr>
          <w:lang w:val="ru-RU"/>
        </w:rPr>
        <w:t>,</w:t>
      </w:r>
      <w:r w:rsidRPr="009C020F" w:rsidR="00D920C6">
        <w:rPr>
          <w:lang w:val="ru-RU"/>
        </w:rPr>
        <w:t xml:space="preserve"> </w:t>
      </w:r>
      <w:r w:rsidRPr="009C020F">
        <w:rPr>
          <w:lang w:val="ru-RU"/>
        </w:rPr>
        <w:t>виновн</w:t>
      </w:r>
      <w:r w:rsidRPr="009C020F" w:rsidR="00D920C6">
        <w:rPr>
          <w:lang w:val="ru-RU"/>
        </w:rPr>
        <w:t>ой</w:t>
      </w:r>
      <w:r w:rsidRPr="009C020F">
        <w:rPr>
          <w:lang w:val="ru-RU"/>
        </w:rPr>
        <w:t xml:space="preserve"> в совершении административного правонарушения, предусмотренного ч.12 ст.19.5 Кодекса Российской Федерации об административных правонарушениях и </w:t>
      </w:r>
      <w:r w:rsidRPr="009C020F">
        <w:rPr>
          <w:shd w:val="clear" w:color="auto" w:fill="FFFFFF"/>
          <w:lang w:val="ru-RU"/>
        </w:rPr>
        <w:t>назначить е</w:t>
      </w:r>
      <w:r w:rsidRPr="009C020F" w:rsidR="00D920C6">
        <w:rPr>
          <w:shd w:val="clear" w:color="auto" w:fill="FFFFFF"/>
          <w:lang w:val="ru-RU"/>
        </w:rPr>
        <w:t>й</w:t>
      </w:r>
      <w:r w:rsidRPr="009C020F">
        <w:rPr>
          <w:shd w:val="clear" w:color="auto" w:fill="FFFFFF"/>
          <w:lang w:val="ru-RU"/>
        </w:rPr>
        <w:t xml:space="preserve"> </w:t>
      </w:r>
      <w:r w:rsidRPr="009C020F">
        <w:rPr>
          <w:lang w:val="ru-RU"/>
        </w:rPr>
        <w:t xml:space="preserve">наказание в виде административного штрафа в размере </w:t>
      </w:r>
      <w:r w:rsidRPr="009C020F" w:rsidR="00D519E8">
        <w:rPr>
          <w:lang w:val="ru-RU"/>
        </w:rPr>
        <w:t>3000</w:t>
      </w:r>
      <w:r w:rsidRPr="009C020F">
        <w:rPr>
          <w:lang w:val="ru-RU"/>
        </w:rPr>
        <w:t xml:space="preserve"> (</w:t>
      </w:r>
      <w:r w:rsidRPr="009C020F" w:rsidR="00D519E8">
        <w:rPr>
          <w:lang w:val="ru-RU"/>
        </w:rPr>
        <w:t>три тысячи</w:t>
      </w:r>
      <w:r w:rsidRPr="009C020F">
        <w:rPr>
          <w:lang w:val="ru-RU"/>
        </w:rPr>
        <w:t>) рублей.</w:t>
      </w:r>
    </w:p>
    <w:p w:rsidR="00D46B89" w:rsidRPr="009C020F" w:rsidP="00DC72DA">
      <w:pPr>
        <w:spacing w:line="276" w:lineRule="auto"/>
        <w:ind w:firstLine="567"/>
        <w:jc w:val="both"/>
        <w:rPr>
          <w:rStyle w:val="FontStyle17"/>
          <w:sz w:val="24"/>
          <w:szCs w:val="24"/>
          <w:lang w:val="ru-RU"/>
        </w:rPr>
      </w:pPr>
      <w:r w:rsidRPr="009C020F">
        <w:rPr>
          <w:rStyle w:val="FontStyle17"/>
          <w:b/>
          <w:sz w:val="24"/>
          <w:szCs w:val="24"/>
          <w:lang w:val="ru-RU"/>
        </w:rPr>
        <w:t>Реквизиты для уплаты административного штрафа</w:t>
      </w:r>
      <w:r w:rsidRPr="009C020F">
        <w:rPr>
          <w:rStyle w:val="FontStyle17"/>
          <w:sz w:val="24"/>
          <w:szCs w:val="24"/>
          <w:lang w:val="ru-RU"/>
        </w:rPr>
        <w:t xml:space="preserve">: УФК по Республике Крым (ГУ МЧС России по Республике Крым) в отделении Республика Крым г. Симферополь, </w:t>
      </w:r>
      <w:r w:rsidRPr="009C020F">
        <w:rPr>
          <w:rStyle w:val="FontStyle17"/>
          <w:sz w:val="24"/>
          <w:szCs w:val="24"/>
          <w:lang w:val="ru-RU"/>
        </w:rPr>
        <w:t>р</w:t>
      </w:r>
      <w:r w:rsidRPr="009C020F">
        <w:rPr>
          <w:rStyle w:val="FontStyle17"/>
          <w:sz w:val="24"/>
          <w:szCs w:val="24"/>
          <w:lang w:val="ru-RU"/>
        </w:rPr>
        <w:t xml:space="preserve">\с 40101810335100010001, ИНН – 7702835821, БИК 043510001, КПП – 910201001, КБК 17711607000016000140, ОКТМО 35729000, ОКАТО – 35000000000, наименование платежа </w:t>
      </w:r>
      <w:r w:rsidRPr="009C020F" w:rsidR="00FF5619">
        <w:rPr>
          <w:rStyle w:val="FontStyle17"/>
          <w:sz w:val="24"/>
          <w:szCs w:val="24"/>
          <w:lang w:val="ru-RU"/>
        </w:rPr>
        <w:t>–</w:t>
      </w:r>
      <w:r w:rsidRPr="009C020F" w:rsidR="00D519E8">
        <w:rPr>
          <w:rStyle w:val="FontStyle17"/>
          <w:sz w:val="24"/>
          <w:szCs w:val="24"/>
          <w:lang w:val="ru-RU"/>
        </w:rPr>
        <w:t xml:space="preserve"> </w:t>
      </w:r>
      <w:r w:rsidRPr="009C020F" w:rsidR="00FF5619">
        <w:rPr>
          <w:rStyle w:val="FontStyle17"/>
          <w:sz w:val="24"/>
          <w:szCs w:val="24"/>
          <w:lang w:val="ru-RU"/>
        </w:rPr>
        <w:t>административный штраф</w:t>
      </w:r>
      <w:r w:rsidRPr="009C020F">
        <w:rPr>
          <w:rStyle w:val="FontStyle17"/>
          <w:sz w:val="24"/>
          <w:szCs w:val="24"/>
          <w:lang w:val="ru-RU"/>
        </w:rPr>
        <w:t xml:space="preserve">, постановление от </w:t>
      </w:r>
      <w:r w:rsidRPr="009C020F" w:rsidR="00C52EF0">
        <w:rPr>
          <w:rStyle w:val="FontStyle17"/>
          <w:sz w:val="24"/>
          <w:szCs w:val="24"/>
          <w:lang w:val="ru-RU"/>
        </w:rPr>
        <w:t>12.11</w:t>
      </w:r>
      <w:r w:rsidRPr="009C020F">
        <w:rPr>
          <w:rStyle w:val="FontStyle17"/>
          <w:sz w:val="24"/>
          <w:szCs w:val="24"/>
          <w:lang w:val="ru-RU"/>
        </w:rPr>
        <w:t>.2019 года №</w:t>
      </w:r>
      <w:r w:rsidRPr="009C020F" w:rsidR="00FF5619">
        <w:rPr>
          <w:rStyle w:val="FontStyle17"/>
          <w:sz w:val="24"/>
          <w:szCs w:val="24"/>
          <w:lang w:val="ru-RU"/>
        </w:rPr>
        <w:t>05-0</w:t>
      </w:r>
      <w:r w:rsidRPr="009C020F" w:rsidR="00C52EF0">
        <w:rPr>
          <w:rStyle w:val="FontStyle17"/>
          <w:sz w:val="24"/>
          <w:szCs w:val="24"/>
          <w:lang w:val="ru-RU"/>
        </w:rPr>
        <w:t>285</w:t>
      </w:r>
      <w:r w:rsidRPr="009C020F" w:rsidR="00FF5619">
        <w:rPr>
          <w:rStyle w:val="FontStyle17"/>
          <w:sz w:val="24"/>
          <w:szCs w:val="24"/>
          <w:lang w:val="ru-RU"/>
        </w:rPr>
        <w:t>/</w:t>
      </w:r>
      <w:r w:rsidRPr="009C020F" w:rsidR="00C52EF0">
        <w:rPr>
          <w:rStyle w:val="FontStyle17"/>
          <w:sz w:val="24"/>
          <w:szCs w:val="24"/>
          <w:lang w:val="ru-RU"/>
        </w:rPr>
        <w:t>21</w:t>
      </w:r>
      <w:r w:rsidRPr="009C020F">
        <w:rPr>
          <w:rStyle w:val="FontStyle17"/>
          <w:sz w:val="24"/>
          <w:szCs w:val="24"/>
          <w:lang w:val="ru-RU"/>
        </w:rPr>
        <w:t>/2019.</w:t>
      </w:r>
    </w:p>
    <w:p w:rsidR="00B44DB7" w:rsidRPr="009C020F" w:rsidP="00DC72DA">
      <w:pPr>
        <w:spacing w:line="276" w:lineRule="auto"/>
        <w:ind w:firstLine="567"/>
        <w:contextualSpacing/>
        <w:jc w:val="both"/>
        <w:rPr>
          <w:lang w:val="ru-RU"/>
        </w:rPr>
      </w:pPr>
      <w:r w:rsidRPr="009C020F">
        <w:rPr>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44DB7" w:rsidRPr="009C020F" w:rsidP="00DC72DA">
      <w:pPr>
        <w:spacing w:line="276" w:lineRule="auto"/>
        <w:ind w:firstLine="567"/>
        <w:contextualSpacing/>
        <w:jc w:val="both"/>
        <w:rPr>
          <w:lang w:val="ru-RU"/>
        </w:rPr>
      </w:pPr>
      <w:r w:rsidRPr="009C020F">
        <w:rPr>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80CF2" w:rsidRPr="009C020F" w:rsidP="00DC72DA">
      <w:pPr>
        <w:spacing w:line="276" w:lineRule="auto"/>
        <w:ind w:firstLine="567"/>
        <w:contextualSpacing/>
        <w:jc w:val="both"/>
        <w:rPr>
          <w:lang w:val="ru-RU"/>
        </w:rPr>
      </w:pPr>
      <w:r w:rsidRPr="009C020F">
        <w:rPr>
          <w:lang w:val="ru-RU"/>
        </w:rPr>
        <w:t>Копию документа, свидетельствующего об уплате административного штрафа, необходимо направить мировому судье судебного участка №</w:t>
      </w:r>
      <w:r w:rsidRPr="009C020F" w:rsidR="00C52EF0">
        <w:rPr>
          <w:lang w:val="ru-RU"/>
        </w:rPr>
        <w:t>21</w:t>
      </w:r>
      <w:r w:rsidRPr="009C020F">
        <w:rPr>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44DB7" w:rsidRPr="009C020F" w:rsidP="00DC72DA">
      <w:pPr>
        <w:pStyle w:val="NoSpacing"/>
        <w:spacing w:line="276" w:lineRule="auto"/>
        <w:ind w:firstLine="567"/>
        <w:jc w:val="both"/>
        <w:rPr>
          <w:rFonts w:ascii="Times New Roman" w:hAnsi="Times New Roman"/>
          <w:sz w:val="24"/>
          <w:szCs w:val="24"/>
        </w:rPr>
      </w:pPr>
      <w:r w:rsidRPr="009C020F">
        <w:rPr>
          <w:rFonts w:ascii="Times New Roman" w:hAnsi="Times New Roman"/>
          <w:sz w:val="24"/>
          <w:szCs w:val="24"/>
        </w:rPr>
        <w:t xml:space="preserve">Постановление может быть обжаловано в Центральный районный суд города Симферополя </w:t>
      </w:r>
      <w:r w:rsidRPr="009C020F" w:rsidR="00480CF2">
        <w:rPr>
          <w:rFonts w:ascii="Times New Roman" w:hAnsi="Times New Roman"/>
          <w:sz w:val="24"/>
          <w:szCs w:val="24"/>
        </w:rPr>
        <w:t xml:space="preserve">Республики Крым </w:t>
      </w:r>
      <w:r w:rsidRPr="009C020F">
        <w:rPr>
          <w:rFonts w:ascii="Times New Roman" w:hAnsi="Times New Roman"/>
          <w:sz w:val="24"/>
          <w:szCs w:val="24"/>
        </w:rPr>
        <w:t>через мирового судью судебного участка №</w:t>
      </w:r>
      <w:r w:rsidRPr="009C020F" w:rsidR="00C52EF0">
        <w:rPr>
          <w:rFonts w:ascii="Times New Roman" w:hAnsi="Times New Roman"/>
          <w:sz w:val="24"/>
          <w:szCs w:val="24"/>
        </w:rPr>
        <w:t>21</w:t>
      </w:r>
      <w:r w:rsidRPr="009C020F">
        <w:rPr>
          <w:rFonts w:ascii="Times New Roman" w:hAnsi="Times New Roman"/>
          <w:sz w:val="24"/>
          <w:szCs w:val="24"/>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B0CB9" w:rsidP="00DC72DA">
      <w:pPr>
        <w:spacing w:line="276" w:lineRule="auto"/>
        <w:ind w:firstLine="567"/>
        <w:rPr>
          <w:b/>
          <w:lang w:val="ru-RU"/>
        </w:rPr>
      </w:pPr>
    </w:p>
    <w:p w:rsidR="009C020F" w:rsidRPr="009C020F" w:rsidP="00DC72DA">
      <w:pPr>
        <w:spacing w:line="276" w:lineRule="auto"/>
        <w:ind w:firstLine="567"/>
        <w:rPr>
          <w:b/>
          <w:lang w:val="ru-RU"/>
        </w:rPr>
      </w:pPr>
    </w:p>
    <w:p w:rsidR="00FB25D7" w:rsidRPr="009C020F" w:rsidP="00DC72DA">
      <w:pPr>
        <w:spacing w:line="276" w:lineRule="auto"/>
        <w:ind w:firstLine="567"/>
        <w:rPr>
          <w:b/>
          <w:lang w:val="ru-RU"/>
        </w:rPr>
      </w:pPr>
      <w:r w:rsidRPr="009C020F">
        <w:rPr>
          <w:b/>
          <w:lang w:val="ru-RU"/>
        </w:rPr>
        <w:t xml:space="preserve">Мировой судья                    </w:t>
      </w:r>
      <w:r w:rsidRPr="009C020F">
        <w:rPr>
          <w:b/>
          <w:lang w:val="ru-RU"/>
        </w:rPr>
        <w:tab/>
      </w:r>
      <w:r w:rsidRPr="009C020F" w:rsidR="00D519E8">
        <w:rPr>
          <w:b/>
          <w:lang w:val="ru-RU"/>
        </w:rPr>
        <w:t xml:space="preserve">                                  </w:t>
      </w:r>
      <w:r w:rsidRPr="009C020F">
        <w:rPr>
          <w:b/>
          <w:lang w:val="ru-RU"/>
        </w:rPr>
        <w:tab/>
      </w:r>
      <w:r w:rsidR="009C020F">
        <w:rPr>
          <w:b/>
          <w:lang w:val="ru-RU"/>
        </w:rPr>
        <w:tab/>
      </w:r>
      <w:r w:rsidRPr="009C020F">
        <w:rPr>
          <w:b/>
          <w:lang w:val="ru-RU"/>
        </w:rPr>
        <w:t>И.С. Василькова</w:t>
      </w:r>
    </w:p>
    <w:sectPr w:rsidSect="00BB6754">
      <w:footerReference w:type="even" r:id="rId9"/>
      <w:footerReference w:type="default" r:id="rId10"/>
      <w:pgSz w:w="11906" w:h="16838"/>
      <w:pgMar w:top="426" w:right="7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067" w:rsidP="00E25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06067" w:rsidP="00E25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067" w:rsidP="00E25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20F">
      <w:rPr>
        <w:rStyle w:val="PageNumber"/>
        <w:noProof/>
      </w:rPr>
      <w:t>5</w:t>
    </w:r>
    <w:r>
      <w:rPr>
        <w:rStyle w:val="PageNumber"/>
      </w:rPr>
      <w:fldChar w:fldCharType="end"/>
    </w:r>
  </w:p>
  <w:p w:rsidR="00C06067" w:rsidP="00E25E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1E46E9"/>
    <w:multiLevelType w:val="hybridMultilevel"/>
    <w:tmpl w:val="6838CB4E"/>
    <w:lvl w:ilvl="0">
      <w:start w:val="1"/>
      <w:numFmt w:val="decimal"/>
      <w:lvlText w:val="%1."/>
      <w:lvlJc w:val="left"/>
      <w:pPr>
        <w:ind w:left="1699" w:hanging="9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D0"/>
    <w:rsid w:val="0003327D"/>
    <w:rsid w:val="00053AA7"/>
    <w:rsid w:val="00082461"/>
    <w:rsid w:val="000B5D75"/>
    <w:rsid w:val="000E05A0"/>
    <w:rsid w:val="000E2A29"/>
    <w:rsid w:val="000F1E4E"/>
    <w:rsid w:val="000F45CD"/>
    <w:rsid w:val="00105140"/>
    <w:rsid w:val="00115020"/>
    <w:rsid w:val="00163CCE"/>
    <w:rsid w:val="00195D97"/>
    <w:rsid w:val="001A145D"/>
    <w:rsid w:val="001C1C05"/>
    <w:rsid w:val="001D4A18"/>
    <w:rsid w:val="001D4AD1"/>
    <w:rsid w:val="002205A7"/>
    <w:rsid w:val="00260FB0"/>
    <w:rsid w:val="0026645A"/>
    <w:rsid w:val="002A66A8"/>
    <w:rsid w:val="002C2BE3"/>
    <w:rsid w:val="002E028B"/>
    <w:rsid w:val="00326552"/>
    <w:rsid w:val="003319E4"/>
    <w:rsid w:val="003654FA"/>
    <w:rsid w:val="0038654E"/>
    <w:rsid w:val="004234ED"/>
    <w:rsid w:val="00464053"/>
    <w:rsid w:val="00480CF2"/>
    <w:rsid w:val="00482A3A"/>
    <w:rsid w:val="00494927"/>
    <w:rsid w:val="004E12DE"/>
    <w:rsid w:val="00503CBC"/>
    <w:rsid w:val="00571334"/>
    <w:rsid w:val="005A0379"/>
    <w:rsid w:val="005F03C1"/>
    <w:rsid w:val="006009CC"/>
    <w:rsid w:val="00656FC3"/>
    <w:rsid w:val="006727EB"/>
    <w:rsid w:val="006B5E2E"/>
    <w:rsid w:val="006D1C0D"/>
    <w:rsid w:val="00712582"/>
    <w:rsid w:val="007550AA"/>
    <w:rsid w:val="00760E80"/>
    <w:rsid w:val="00786C60"/>
    <w:rsid w:val="007B0CB9"/>
    <w:rsid w:val="007C57A8"/>
    <w:rsid w:val="007D322C"/>
    <w:rsid w:val="007F3107"/>
    <w:rsid w:val="00813560"/>
    <w:rsid w:val="008136A1"/>
    <w:rsid w:val="00832070"/>
    <w:rsid w:val="00834BDD"/>
    <w:rsid w:val="00842658"/>
    <w:rsid w:val="008600A6"/>
    <w:rsid w:val="0088570B"/>
    <w:rsid w:val="008927AC"/>
    <w:rsid w:val="008A65A0"/>
    <w:rsid w:val="008E21BD"/>
    <w:rsid w:val="008E5D15"/>
    <w:rsid w:val="008F1603"/>
    <w:rsid w:val="008F1605"/>
    <w:rsid w:val="00905DC2"/>
    <w:rsid w:val="0093124F"/>
    <w:rsid w:val="00931E8C"/>
    <w:rsid w:val="009B15BB"/>
    <w:rsid w:val="009C020F"/>
    <w:rsid w:val="009D5202"/>
    <w:rsid w:val="009F34F6"/>
    <w:rsid w:val="00A029FA"/>
    <w:rsid w:val="00A234C8"/>
    <w:rsid w:val="00A7074C"/>
    <w:rsid w:val="00A71FB4"/>
    <w:rsid w:val="00A87F73"/>
    <w:rsid w:val="00A909D6"/>
    <w:rsid w:val="00AA0614"/>
    <w:rsid w:val="00AA41D0"/>
    <w:rsid w:val="00AC212E"/>
    <w:rsid w:val="00B44DB7"/>
    <w:rsid w:val="00B956B8"/>
    <w:rsid w:val="00BB6754"/>
    <w:rsid w:val="00BE3EA4"/>
    <w:rsid w:val="00BF75ED"/>
    <w:rsid w:val="00C055F6"/>
    <w:rsid w:val="00C06067"/>
    <w:rsid w:val="00C12790"/>
    <w:rsid w:val="00C52EF0"/>
    <w:rsid w:val="00C545F8"/>
    <w:rsid w:val="00C91D74"/>
    <w:rsid w:val="00CC1EFD"/>
    <w:rsid w:val="00D14C0E"/>
    <w:rsid w:val="00D255C1"/>
    <w:rsid w:val="00D4333E"/>
    <w:rsid w:val="00D46B89"/>
    <w:rsid w:val="00D519E8"/>
    <w:rsid w:val="00D8755A"/>
    <w:rsid w:val="00D920C6"/>
    <w:rsid w:val="00DB1E9D"/>
    <w:rsid w:val="00DC72DA"/>
    <w:rsid w:val="00DD0748"/>
    <w:rsid w:val="00DE2A93"/>
    <w:rsid w:val="00E01431"/>
    <w:rsid w:val="00E25E86"/>
    <w:rsid w:val="00E507EB"/>
    <w:rsid w:val="00EB7BEA"/>
    <w:rsid w:val="00F17860"/>
    <w:rsid w:val="00F43F9D"/>
    <w:rsid w:val="00F47605"/>
    <w:rsid w:val="00F520EC"/>
    <w:rsid w:val="00F654B2"/>
    <w:rsid w:val="00F8625B"/>
    <w:rsid w:val="00F97003"/>
    <w:rsid w:val="00FB25D7"/>
    <w:rsid w:val="00FC6C80"/>
    <w:rsid w:val="00FF0A65"/>
    <w:rsid w:val="00FF5619"/>
    <w:rsid w:val="00FF74E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D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A41D0"/>
    <w:pPr>
      <w:tabs>
        <w:tab w:val="center" w:pos="4677"/>
        <w:tab w:val="right" w:pos="9355"/>
      </w:tabs>
    </w:pPr>
  </w:style>
  <w:style w:type="character" w:customStyle="1" w:styleId="a">
    <w:name w:val="Нижний колонтитул Знак"/>
    <w:basedOn w:val="DefaultParagraphFont"/>
    <w:link w:val="Footer"/>
    <w:rsid w:val="00AA41D0"/>
    <w:rPr>
      <w:rFonts w:ascii="Times New Roman" w:eastAsia="Times New Roman" w:hAnsi="Times New Roman" w:cs="Times New Roman"/>
      <w:sz w:val="24"/>
      <w:szCs w:val="24"/>
      <w:lang w:val="uk-UA" w:eastAsia="uk-UA"/>
    </w:rPr>
  </w:style>
  <w:style w:type="character" w:styleId="PageNumber">
    <w:name w:val="page number"/>
    <w:basedOn w:val="DefaultParagraphFont"/>
    <w:rsid w:val="00AA41D0"/>
  </w:style>
  <w:style w:type="character" w:customStyle="1" w:styleId="s4">
    <w:name w:val="s4"/>
    <w:uiPriority w:val="99"/>
    <w:rsid w:val="00B44DB7"/>
  </w:style>
  <w:style w:type="paragraph" w:styleId="NoSpacing">
    <w:name w:val="No Spacing"/>
    <w:uiPriority w:val="1"/>
    <w:qFormat/>
    <w:rsid w:val="00B44DB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44DB7"/>
    <w:rPr>
      <w:color w:val="0000FF"/>
      <w:u w:val="single"/>
    </w:rPr>
  </w:style>
  <w:style w:type="paragraph" w:styleId="ListParagraph">
    <w:name w:val="List Paragraph"/>
    <w:basedOn w:val="Normal"/>
    <w:uiPriority w:val="34"/>
    <w:qFormat/>
    <w:rsid w:val="00D14C0E"/>
    <w:pPr>
      <w:ind w:left="720"/>
      <w:contextualSpacing/>
    </w:pPr>
  </w:style>
  <w:style w:type="paragraph" w:styleId="BalloonText">
    <w:name w:val="Balloon Text"/>
    <w:basedOn w:val="Normal"/>
    <w:link w:val="a0"/>
    <w:uiPriority w:val="99"/>
    <w:semiHidden/>
    <w:unhideWhenUsed/>
    <w:rsid w:val="00494927"/>
    <w:rPr>
      <w:rFonts w:ascii="Tahoma" w:hAnsi="Tahoma" w:cs="Tahoma"/>
      <w:sz w:val="16"/>
      <w:szCs w:val="16"/>
    </w:rPr>
  </w:style>
  <w:style w:type="character" w:customStyle="1" w:styleId="a0">
    <w:name w:val="Текст выноски Знак"/>
    <w:basedOn w:val="DefaultParagraphFont"/>
    <w:link w:val="BalloonText"/>
    <w:uiPriority w:val="99"/>
    <w:semiHidden/>
    <w:rsid w:val="00494927"/>
    <w:rPr>
      <w:rFonts w:ascii="Tahoma" w:eastAsia="Times New Roman" w:hAnsi="Tahoma" w:cs="Tahoma"/>
      <w:sz w:val="16"/>
      <w:szCs w:val="16"/>
      <w:lang w:val="uk-UA" w:eastAsia="uk-UA"/>
    </w:rPr>
  </w:style>
  <w:style w:type="character" w:customStyle="1" w:styleId="a1">
    <w:name w:val="Основной текст_"/>
    <w:basedOn w:val="DefaultParagraphFont"/>
    <w:link w:val="1"/>
    <w:rsid w:val="006009CC"/>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1"/>
    <w:rsid w:val="006009CC"/>
    <w:pPr>
      <w:widowControl w:val="0"/>
      <w:shd w:val="clear" w:color="auto" w:fill="FFFFFF"/>
      <w:spacing w:line="298" w:lineRule="exact"/>
      <w:jc w:val="both"/>
    </w:pPr>
    <w:rPr>
      <w:sz w:val="25"/>
      <w:szCs w:val="25"/>
      <w:lang w:val="ru-RU" w:eastAsia="en-US"/>
    </w:rPr>
  </w:style>
  <w:style w:type="paragraph" w:customStyle="1" w:styleId="ConsPlusNormal">
    <w:name w:val="ConsPlusNormal"/>
    <w:rsid w:val="00E25E86"/>
    <w:pPr>
      <w:autoSpaceDE w:val="0"/>
      <w:autoSpaceDN w:val="0"/>
      <w:adjustRightInd w:val="0"/>
      <w:spacing w:after="0" w:line="240" w:lineRule="auto"/>
    </w:pPr>
    <w:rPr>
      <w:rFonts w:ascii="Times New Roman" w:eastAsia="Calibri" w:hAnsi="Times New Roman" w:cs="Times New Roman"/>
    </w:rPr>
  </w:style>
  <w:style w:type="paragraph" w:customStyle="1" w:styleId="Style4">
    <w:name w:val="Style4"/>
    <w:basedOn w:val="Normal"/>
    <w:uiPriority w:val="99"/>
    <w:rsid w:val="00D46B89"/>
    <w:pPr>
      <w:widowControl w:val="0"/>
      <w:autoSpaceDE w:val="0"/>
      <w:autoSpaceDN w:val="0"/>
      <w:adjustRightInd w:val="0"/>
      <w:spacing w:line="274" w:lineRule="exact"/>
      <w:ind w:firstLine="427"/>
      <w:jc w:val="both"/>
    </w:pPr>
    <w:rPr>
      <w:lang w:val="ru-RU" w:eastAsia="ru-RU"/>
    </w:rPr>
  </w:style>
  <w:style w:type="paragraph" w:customStyle="1" w:styleId="Style5">
    <w:name w:val="Style5"/>
    <w:basedOn w:val="Normal"/>
    <w:uiPriority w:val="99"/>
    <w:rsid w:val="00D46B89"/>
    <w:pPr>
      <w:widowControl w:val="0"/>
      <w:autoSpaceDE w:val="0"/>
      <w:autoSpaceDN w:val="0"/>
      <w:adjustRightInd w:val="0"/>
    </w:pPr>
    <w:rPr>
      <w:lang w:val="ru-RU" w:eastAsia="ru-RU"/>
    </w:rPr>
  </w:style>
  <w:style w:type="character" w:customStyle="1" w:styleId="FontStyle11">
    <w:name w:val="Font Style11"/>
    <w:uiPriority w:val="99"/>
    <w:rsid w:val="00D46B89"/>
    <w:rPr>
      <w:rFonts w:ascii="Times New Roman" w:hAnsi="Times New Roman" w:cs="Times New Roman" w:hint="default"/>
      <w:b/>
      <w:bCs/>
      <w:sz w:val="30"/>
      <w:szCs w:val="30"/>
    </w:rPr>
  </w:style>
  <w:style w:type="character" w:customStyle="1" w:styleId="FontStyle13">
    <w:name w:val="Font Style13"/>
    <w:uiPriority w:val="99"/>
    <w:rsid w:val="00D46B89"/>
    <w:rPr>
      <w:rFonts w:ascii="Times New Roman" w:hAnsi="Times New Roman" w:cs="Times New Roman" w:hint="default"/>
      <w:spacing w:val="20"/>
      <w:sz w:val="18"/>
      <w:szCs w:val="18"/>
    </w:rPr>
  </w:style>
  <w:style w:type="character" w:customStyle="1" w:styleId="FontStyle16">
    <w:name w:val="Font Style16"/>
    <w:uiPriority w:val="99"/>
    <w:rsid w:val="00D46B89"/>
    <w:rPr>
      <w:rFonts w:ascii="Times New Roman" w:hAnsi="Times New Roman" w:cs="Times New Roman" w:hint="default"/>
      <w:b/>
      <w:bCs/>
      <w:sz w:val="22"/>
      <w:szCs w:val="22"/>
    </w:rPr>
  </w:style>
  <w:style w:type="character" w:customStyle="1" w:styleId="FontStyle17">
    <w:name w:val="Font Style17"/>
    <w:uiPriority w:val="99"/>
    <w:rsid w:val="00D46B8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Robot\Downloads\05-0418_98_2019_Postanovlenie_o_naznachenii_administrativnogo_nakazaniya.doc" TargetMode="External" /><Relationship Id="rId5" Type="http://schemas.openxmlformats.org/officeDocument/2006/relationships/hyperlink" Target="garantf1://10003955.2/" TargetMode="External" /><Relationship Id="rId6" Type="http://schemas.openxmlformats.org/officeDocument/2006/relationships/hyperlink" Target="file:///C:\Users\User\Documents\ReceivedFiles\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ref=7B4DE13E81AAAE9A2A730DAC875C6FC5D0A658609097E63C994955E380398E81D8F24125129CA0EB6A21976464204D3B7B255CD7036C90F5SES6L"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