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706B3" w:rsidRPr="00FF2176" w:rsidP="00FF2176">
      <w:pPr>
        <w:spacing w:line="276" w:lineRule="auto"/>
        <w:ind w:firstLine="851"/>
        <w:jc w:val="right"/>
        <w:outlineLvl w:val="0"/>
        <w:rPr>
          <w:b/>
          <w:sz w:val="26"/>
          <w:szCs w:val="26"/>
          <w:lang w:eastAsia="uk-UA"/>
        </w:rPr>
      </w:pPr>
      <w:r w:rsidRPr="00FF2176">
        <w:rPr>
          <w:b/>
          <w:sz w:val="26"/>
          <w:szCs w:val="26"/>
          <w:lang w:eastAsia="uk-UA"/>
        </w:rPr>
        <w:t>Дело № 05-</w:t>
      </w:r>
      <w:r w:rsidR="00040354">
        <w:rPr>
          <w:b/>
          <w:sz w:val="26"/>
          <w:szCs w:val="26"/>
          <w:lang w:eastAsia="uk-UA"/>
        </w:rPr>
        <w:t>0285</w:t>
      </w:r>
      <w:r w:rsidRPr="00FF2176">
        <w:rPr>
          <w:b/>
          <w:sz w:val="26"/>
          <w:szCs w:val="26"/>
          <w:lang w:eastAsia="uk-UA"/>
        </w:rPr>
        <w:t>/21/202</w:t>
      </w:r>
      <w:r w:rsidR="00040354">
        <w:rPr>
          <w:b/>
          <w:sz w:val="26"/>
          <w:szCs w:val="26"/>
          <w:lang w:eastAsia="uk-UA"/>
        </w:rPr>
        <w:t>6</w:t>
      </w:r>
    </w:p>
    <w:p w:rsidR="003E3529" w:rsidRPr="00FF2176" w:rsidP="00FF2176">
      <w:pPr>
        <w:spacing w:line="276" w:lineRule="auto"/>
        <w:ind w:firstLine="851"/>
        <w:jc w:val="center"/>
        <w:outlineLvl w:val="0"/>
        <w:rPr>
          <w:b/>
          <w:sz w:val="26"/>
          <w:szCs w:val="26"/>
          <w:lang w:eastAsia="uk-UA"/>
        </w:rPr>
      </w:pPr>
      <w:r w:rsidRPr="00FF2176">
        <w:rPr>
          <w:b/>
          <w:sz w:val="26"/>
          <w:szCs w:val="26"/>
          <w:lang w:eastAsia="uk-UA"/>
        </w:rPr>
        <w:t>ПОСТАНОВЛЕНИЕ</w:t>
      </w:r>
    </w:p>
    <w:p w:rsidR="003E3529" w:rsidRPr="00FF2176" w:rsidP="00FF2176">
      <w:pPr>
        <w:spacing w:line="276" w:lineRule="auto"/>
        <w:ind w:right="-426" w:firstLine="851"/>
        <w:jc w:val="both"/>
        <w:outlineLvl w:val="0"/>
        <w:rPr>
          <w:sz w:val="26"/>
          <w:szCs w:val="26"/>
          <w:lang w:eastAsia="uk-UA"/>
        </w:rPr>
      </w:pPr>
      <w:r>
        <w:rPr>
          <w:sz w:val="26"/>
          <w:szCs w:val="26"/>
          <w:lang w:eastAsia="uk-UA"/>
        </w:rPr>
        <w:t>3</w:t>
      </w:r>
      <w:r w:rsidRPr="00FF2176" w:rsidR="00175F38">
        <w:rPr>
          <w:sz w:val="26"/>
          <w:szCs w:val="26"/>
          <w:lang w:eastAsia="uk-UA"/>
        </w:rPr>
        <w:t xml:space="preserve"> </w:t>
      </w:r>
      <w:r>
        <w:rPr>
          <w:sz w:val="26"/>
          <w:szCs w:val="26"/>
          <w:lang w:eastAsia="uk-UA"/>
        </w:rPr>
        <w:t>июня</w:t>
      </w:r>
      <w:r w:rsidRPr="00FF2176" w:rsidR="00175F38">
        <w:rPr>
          <w:sz w:val="26"/>
          <w:szCs w:val="26"/>
          <w:lang w:eastAsia="uk-UA"/>
        </w:rPr>
        <w:t xml:space="preserve"> </w:t>
      </w:r>
      <w:r w:rsidRPr="00FF2176" w:rsidR="00785BA9">
        <w:rPr>
          <w:sz w:val="26"/>
          <w:szCs w:val="26"/>
          <w:lang w:eastAsia="uk-UA"/>
        </w:rPr>
        <w:t>202</w:t>
      </w:r>
      <w:r>
        <w:rPr>
          <w:sz w:val="26"/>
          <w:szCs w:val="26"/>
          <w:lang w:eastAsia="uk-UA"/>
        </w:rPr>
        <w:t>6</w:t>
      </w:r>
      <w:r w:rsidRPr="00FF2176">
        <w:rPr>
          <w:sz w:val="26"/>
          <w:szCs w:val="26"/>
          <w:lang w:eastAsia="uk-UA"/>
        </w:rPr>
        <w:t xml:space="preserve"> года                   </w:t>
      </w:r>
      <w:r w:rsidRPr="00FF2176" w:rsidR="00C90C28">
        <w:rPr>
          <w:sz w:val="26"/>
          <w:szCs w:val="26"/>
          <w:lang w:eastAsia="uk-UA"/>
        </w:rPr>
        <w:t xml:space="preserve">                               </w:t>
      </w:r>
      <w:r w:rsidRPr="00FF2176" w:rsidR="00CF2D11">
        <w:rPr>
          <w:sz w:val="26"/>
          <w:szCs w:val="26"/>
          <w:lang w:eastAsia="uk-UA"/>
        </w:rPr>
        <w:tab/>
      </w:r>
      <w:r w:rsidRPr="00FF2176" w:rsidR="00CE5B2B">
        <w:rPr>
          <w:sz w:val="26"/>
          <w:szCs w:val="26"/>
          <w:lang w:eastAsia="uk-UA"/>
        </w:rPr>
        <w:t xml:space="preserve">                     </w:t>
      </w:r>
      <w:r w:rsidRPr="00FF2176">
        <w:rPr>
          <w:sz w:val="26"/>
          <w:szCs w:val="26"/>
          <w:lang w:eastAsia="uk-UA"/>
        </w:rPr>
        <w:t>г. Симферополь</w:t>
      </w:r>
    </w:p>
    <w:p w:rsidR="00B12FC9" w:rsidRPr="00FF2176" w:rsidP="00FF2176">
      <w:pPr>
        <w:spacing w:line="276" w:lineRule="auto"/>
        <w:ind w:firstLine="851"/>
        <w:jc w:val="both"/>
        <w:rPr>
          <w:sz w:val="26"/>
          <w:szCs w:val="26"/>
        </w:rPr>
      </w:pPr>
    </w:p>
    <w:p w:rsidR="003E3529" w:rsidRPr="00FF2176" w:rsidP="00FF2176">
      <w:pPr>
        <w:spacing w:line="276" w:lineRule="auto"/>
        <w:ind w:firstLine="851"/>
        <w:jc w:val="both"/>
        <w:rPr>
          <w:sz w:val="26"/>
          <w:szCs w:val="26"/>
        </w:rPr>
      </w:pPr>
      <w:r w:rsidRPr="00FF2176">
        <w:rPr>
          <w:sz w:val="26"/>
          <w:szCs w:val="26"/>
        </w:rPr>
        <w:t>М</w:t>
      </w:r>
      <w:r w:rsidRPr="00FF2176" w:rsidR="00E051EC">
        <w:rPr>
          <w:sz w:val="26"/>
          <w:szCs w:val="26"/>
        </w:rPr>
        <w:t>ировой</w:t>
      </w:r>
      <w:r w:rsidRPr="00FF2176">
        <w:rPr>
          <w:sz w:val="26"/>
          <w:szCs w:val="26"/>
        </w:rPr>
        <w:t xml:space="preserve"> судья судебного участка №</w:t>
      </w:r>
      <w:r w:rsidRPr="00FF2176" w:rsidR="00661FA5">
        <w:rPr>
          <w:sz w:val="26"/>
          <w:szCs w:val="26"/>
        </w:rPr>
        <w:t>21</w:t>
      </w:r>
      <w:r w:rsidRPr="00FF2176">
        <w:rPr>
          <w:sz w:val="26"/>
          <w:szCs w:val="26"/>
        </w:rPr>
        <w:t xml:space="preserve"> Центрального судебного района города Симферополь (Центрального районного городского округа Симферополь) Республики Крым </w:t>
      </w:r>
      <w:r w:rsidRPr="00FF2176" w:rsidR="00661FA5">
        <w:rPr>
          <w:sz w:val="26"/>
          <w:szCs w:val="26"/>
        </w:rPr>
        <w:t>Василькова И.С.</w:t>
      </w:r>
      <w:r w:rsidRPr="00FF2176">
        <w:rPr>
          <w:sz w:val="26"/>
          <w:szCs w:val="26"/>
        </w:rPr>
        <w:t>,</w:t>
      </w:r>
      <w:r w:rsidRPr="00FF2176" w:rsidR="003775A5">
        <w:rPr>
          <w:sz w:val="26"/>
          <w:szCs w:val="26"/>
        </w:rPr>
        <w:t xml:space="preserve"> </w:t>
      </w:r>
      <w:r w:rsidRPr="00FF2176">
        <w:rPr>
          <w:sz w:val="26"/>
          <w:szCs w:val="26"/>
        </w:rPr>
        <w:t xml:space="preserve">рассмотрев в </w:t>
      </w:r>
      <w:r w:rsidRPr="00FF2176">
        <w:rPr>
          <w:bCs/>
          <w:color w:val="000000"/>
          <w:sz w:val="26"/>
          <w:szCs w:val="26"/>
        </w:rPr>
        <w:t xml:space="preserve">помещении мировых судей </w:t>
      </w:r>
      <w:r w:rsidRPr="00FF2176">
        <w:rPr>
          <w:sz w:val="26"/>
          <w:szCs w:val="26"/>
        </w:rPr>
        <w:t xml:space="preserve">Центрального судебного района города Симферополь, по адресу: </w:t>
      </w:r>
      <w:r w:rsidRPr="00FF2176">
        <w:rPr>
          <w:bCs/>
          <w:color w:val="000000"/>
          <w:sz w:val="26"/>
          <w:szCs w:val="26"/>
        </w:rPr>
        <w:t xml:space="preserve">г. Симферополь, ул. Крымских Партизан, 3а, </w:t>
      </w:r>
      <w:r w:rsidRPr="00FF2176">
        <w:rPr>
          <w:sz w:val="26"/>
          <w:szCs w:val="26"/>
        </w:rPr>
        <w:t>дело об административном правонарушении в отношении:</w:t>
      </w:r>
    </w:p>
    <w:p w:rsidR="00CD34FE" w:rsidRPr="00FF2176" w:rsidP="00FF2176">
      <w:pPr>
        <w:spacing w:line="276" w:lineRule="auto"/>
        <w:ind w:left="2835"/>
        <w:contextualSpacing/>
        <w:jc w:val="both"/>
        <w:outlineLvl w:val="0"/>
        <w:rPr>
          <w:sz w:val="26"/>
          <w:szCs w:val="26"/>
          <w:lang w:eastAsia="uk-UA"/>
        </w:rPr>
      </w:pPr>
      <w:r>
        <w:rPr>
          <w:sz w:val="26"/>
          <w:szCs w:val="26"/>
          <w:lang w:eastAsia="uk-UA"/>
        </w:rPr>
        <w:t>«ФИО», «данные изъяты»</w:t>
      </w:r>
      <w:r w:rsidRPr="00FF2176" w:rsidR="00C700C3">
        <w:rPr>
          <w:sz w:val="26"/>
          <w:szCs w:val="26"/>
          <w:lang w:eastAsia="uk-UA"/>
        </w:rPr>
        <w:t>,</w:t>
      </w:r>
    </w:p>
    <w:p w:rsidR="00EF3E1F" w:rsidRPr="00FF2176" w:rsidP="00FF2176">
      <w:pPr>
        <w:spacing w:line="276" w:lineRule="auto"/>
        <w:ind w:firstLine="851"/>
        <w:contextualSpacing/>
        <w:jc w:val="both"/>
        <w:outlineLvl w:val="0"/>
        <w:rPr>
          <w:sz w:val="26"/>
          <w:szCs w:val="26"/>
        </w:rPr>
      </w:pPr>
      <w:r w:rsidRPr="00FF2176">
        <w:rPr>
          <w:sz w:val="26"/>
          <w:szCs w:val="26"/>
        </w:rPr>
        <w:t xml:space="preserve">по признакам состава правонарушения, предусмотренного ч. </w:t>
      </w:r>
      <w:r w:rsidRPr="00FF2176" w:rsidR="00C700C3">
        <w:rPr>
          <w:sz w:val="26"/>
          <w:szCs w:val="26"/>
        </w:rPr>
        <w:t>2</w:t>
      </w:r>
      <w:r w:rsidRPr="00FF2176">
        <w:rPr>
          <w:sz w:val="26"/>
          <w:szCs w:val="26"/>
        </w:rPr>
        <w:t xml:space="preserve"> ст. 12.24 Кодекса Российской Федерации об административных правонарушениях,</w:t>
      </w:r>
    </w:p>
    <w:p w:rsidR="00EF3E1F" w:rsidRPr="00FF2176" w:rsidP="00FF2176">
      <w:pPr>
        <w:pStyle w:val="ConsPlusNormal"/>
        <w:spacing w:line="276" w:lineRule="auto"/>
        <w:ind w:firstLine="851"/>
        <w:contextualSpacing/>
        <w:jc w:val="center"/>
        <w:rPr>
          <w:b/>
          <w:sz w:val="26"/>
          <w:szCs w:val="26"/>
        </w:rPr>
      </w:pPr>
      <w:r w:rsidRPr="00FF2176">
        <w:rPr>
          <w:b/>
          <w:sz w:val="26"/>
          <w:szCs w:val="26"/>
        </w:rPr>
        <w:t>установил:</w:t>
      </w:r>
    </w:p>
    <w:p w:rsidR="00427E1C" w:rsidRPr="00FF2176" w:rsidP="00FF2176">
      <w:pPr>
        <w:spacing w:line="276" w:lineRule="auto"/>
        <w:ind w:firstLine="851"/>
        <w:contextualSpacing/>
        <w:jc w:val="both"/>
        <w:rPr>
          <w:sz w:val="26"/>
          <w:szCs w:val="26"/>
        </w:rPr>
      </w:pPr>
      <w:r>
        <w:rPr>
          <w:sz w:val="26"/>
          <w:szCs w:val="26"/>
          <w:lang w:eastAsia="uk-UA"/>
        </w:rPr>
        <w:t>«ФИО»</w:t>
      </w:r>
      <w:r w:rsidRPr="00FF2176" w:rsidR="005F6F34">
        <w:rPr>
          <w:sz w:val="26"/>
          <w:szCs w:val="26"/>
        </w:rPr>
        <w:t xml:space="preserve">. </w:t>
      </w:r>
      <w:r>
        <w:rPr>
          <w:sz w:val="26"/>
          <w:szCs w:val="26"/>
          <w:lang w:eastAsia="uk-UA"/>
        </w:rPr>
        <w:t>«данные изъяты»</w:t>
      </w:r>
      <w:r w:rsidRPr="00FF2176" w:rsidR="00EF3E1F">
        <w:rPr>
          <w:sz w:val="26"/>
          <w:szCs w:val="26"/>
        </w:rPr>
        <w:t xml:space="preserve">, управляя транспортным средством </w:t>
      </w:r>
      <w:r w:rsidRPr="00FF2176" w:rsidR="00CD34FE">
        <w:rPr>
          <w:sz w:val="26"/>
          <w:szCs w:val="26"/>
        </w:rPr>
        <w:t>–</w:t>
      </w:r>
      <w:r w:rsidRPr="00FF2176" w:rsidR="00EF3E1F">
        <w:rPr>
          <w:sz w:val="26"/>
          <w:szCs w:val="26"/>
        </w:rPr>
        <w:t xml:space="preserve"> автомобилем</w:t>
      </w:r>
      <w:r w:rsidRPr="00FF2176" w:rsidR="00CD34FE">
        <w:rPr>
          <w:sz w:val="26"/>
          <w:szCs w:val="26"/>
        </w:rPr>
        <w:t xml:space="preserve"> </w:t>
      </w:r>
      <w:r>
        <w:rPr>
          <w:sz w:val="26"/>
          <w:szCs w:val="26"/>
          <w:lang w:eastAsia="uk-UA"/>
        </w:rPr>
        <w:t xml:space="preserve">«данные </w:t>
      </w:r>
      <w:r>
        <w:rPr>
          <w:sz w:val="26"/>
          <w:szCs w:val="26"/>
          <w:lang w:eastAsia="uk-UA"/>
        </w:rPr>
        <w:t>изъяты</w:t>
      </w:r>
      <w:r>
        <w:rPr>
          <w:sz w:val="26"/>
          <w:szCs w:val="26"/>
          <w:lang w:eastAsia="uk-UA"/>
        </w:rPr>
        <w:t>»</w:t>
      </w:r>
      <w:r w:rsidR="00040354">
        <w:rPr>
          <w:sz w:val="26"/>
          <w:szCs w:val="26"/>
          <w:lang w:eastAsia="uk-UA"/>
        </w:rPr>
        <w:t>с</w:t>
      </w:r>
      <w:r w:rsidR="00040354">
        <w:rPr>
          <w:sz w:val="26"/>
          <w:szCs w:val="26"/>
          <w:lang w:eastAsia="uk-UA"/>
        </w:rPr>
        <w:t xml:space="preserve"> государственным регистрационным знаком </w:t>
      </w:r>
      <w:r>
        <w:rPr>
          <w:sz w:val="26"/>
          <w:szCs w:val="26"/>
          <w:lang w:eastAsia="uk-UA"/>
        </w:rPr>
        <w:t>«данные изъяты»</w:t>
      </w:r>
      <w:r w:rsidRPr="00FF2176" w:rsidR="00EF3E1F">
        <w:rPr>
          <w:sz w:val="26"/>
          <w:szCs w:val="26"/>
        </w:rPr>
        <w:t xml:space="preserve">, </w:t>
      </w:r>
      <w:r w:rsidR="00040354">
        <w:rPr>
          <w:sz w:val="26"/>
          <w:szCs w:val="26"/>
        </w:rPr>
        <w:t xml:space="preserve">двигаясь по </w:t>
      </w:r>
      <w:r>
        <w:rPr>
          <w:sz w:val="26"/>
          <w:szCs w:val="26"/>
          <w:lang w:eastAsia="uk-UA"/>
        </w:rPr>
        <w:t>«данные изъяты»</w:t>
      </w:r>
      <w:r w:rsidRPr="00FF2176">
        <w:rPr>
          <w:sz w:val="26"/>
          <w:szCs w:val="26"/>
        </w:rPr>
        <w:t>,</w:t>
      </w:r>
      <w:r w:rsidR="00040354">
        <w:rPr>
          <w:sz w:val="26"/>
          <w:szCs w:val="26"/>
        </w:rPr>
        <w:t xml:space="preserve"> при осуществлении поворота налево на регулируемом перекрестке на зеленый сигнал светофора</w:t>
      </w:r>
      <w:r w:rsidRPr="00FF2176">
        <w:rPr>
          <w:sz w:val="26"/>
          <w:szCs w:val="26"/>
        </w:rPr>
        <w:t xml:space="preserve"> </w:t>
      </w:r>
      <w:r w:rsidRPr="00FF2176" w:rsidR="00EF1CA5">
        <w:rPr>
          <w:sz w:val="26"/>
          <w:szCs w:val="26"/>
        </w:rPr>
        <w:t xml:space="preserve">в нарушение п. 1.5, </w:t>
      </w:r>
      <w:r w:rsidR="00757D5F">
        <w:rPr>
          <w:sz w:val="26"/>
          <w:szCs w:val="26"/>
        </w:rPr>
        <w:t>13.4</w:t>
      </w:r>
      <w:r w:rsidR="00E104BD">
        <w:rPr>
          <w:sz w:val="26"/>
          <w:szCs w:val="26"/>
        </w:rPr>
        <w:t xml:space="preserve"> ПДД</w:t>
      </w:r>
      <w:r w:rsidRPr="00FF2176" w:rsidR="00EF1CA5">
        <w:rPr>
          <w:sz w:val="26"/>
          <w:szCs w:val="26"/>
        </w:rPr>
        <w:t xml:space="preserve"> Российской Федерации, утвержденных Постановлением Правительства Российской Федерации от 23.10.1993 N 1090 (далее </w:t>
      </w:r>
      <w:r w:rsidRPr="00FF2176" w:rsidR="00BC71D0">
        <w:rPr>
          <w:sz w:val="26"/>
          <w:szCs w:val="26"/>
        </w:rPr>
        <w:t xml:space="preserve"> - </w:t>
      </w:r>
      <w:r w:rsidRPr="00FF2176" w:rsidR="00EF1CA5">
        <w:rPr>
          <w:sz w:val="26"/>
          <w:szCs w:val="26"/>
        </w:rPr>
        <w:t xml:space="preserve">Правила дорожного движения) </w:t>
      </w:r>
      <w:r w:rsidR="00040354">
        <w:rPr>
          <w:sz w:val="26"/>
          <w:szCs w:val="26"/>
        </w:rPr>
        <w:t>не уступил дорогу и допустил</w:t>
      </w:r>
      <w:r w:rsidR="00956C99">
        <w:rPr>
          <w:sz w:val="26"/>
          <w:szCs w:val="26"/>
        </w:rPr>
        <w:t xml:space="preserve"> столкновение с движущимся во встречном направлении</w:t>
      </w:r>
      <w:r w:rsidRPr="00FF2176">
        <w:rPr>
          <w:sz w:val="26"/>
          <w:szCs w:val="26"/>
        </w:rPr>
        <w:t xml:space="preserve"> транспортн</w:t>
      </w:r>
      <w:r w:rsidR="00956C99">
        <w:rPr>
          <w:sz w:val="26"/>
          <w:szCs w:val="26"/>
        </w:rPr>
        <w:t>ым</w:t>
      </w:r>
      <w:r w:rsidRPr="00FF2176">
        <w:rPr>
          <w:sz w:val="26"/>
          <w:szCs w:val="26"/>
        </w:rPr>
        <w:t xml:space="preserve"> средств</w:t>
      </w:r>
      <w:r w:rsidR="00956C99">
        <w:rPr>
          <w:sz w:val="26"/>
          <w:szCs w:val="26"/>
        </w:rPr>
        <w:t>ом</w:t>
      </w:r>
      <w:r w:rsidRPr="00FF2176">
        <w:rPr>
          <w:sz w:val="26"/>
          <w:szCs w:val="26"/>
        </w:rPr>
        <w:t xml:space="preserve"> </w:t>
      </w:r>
      <w:r>
        <w:rPr>
          <w:sz w:val="26"/>
          <w:szCs w:val="26"/>
          <w:lang w:eastAsia="uk-UA"/>
        </w:rPr>
        <w:t>«данные изъяты»</w:t>
      </w:r>
      <w:r>
        <w:rPr>
          <w:sz w:val="26"/>
          <w:szCs w:val="26"/>
          <w:lang w:eastAsia="uk-UA"/>
        </w:rPr>
        <w:t xml:space="preserve"> </w:t>
      </w:r>
      <w:r w:rsidR="00956C99">
        <w:rPr>
          <w:sz w:val="26"/>
          <w:szCs w:val="26"/>
          <w:lang w:eastAsia="uk-UA"/>
        </w:rPr>
        <w:t xml:space="preserve">с государственным регистрационным знаком </w:t>
      </w:r>
      <w:r>
        <w:rPr>
          <w:sz w:val="26"/>
          <w:szCs w:val="26"/>
          <w:lang w:eastAsia="uk-UA"/>
        </w:rPr>
        <w:t>«данные изъяты»</w:t>
      </w:r>
      <w:r w:rsidRPr="00FF2176" w:rsidR="000257AD">
        <w:rPr>
          <w:sz w:val="26"/>
          <w:szCs w:val="26"/>
        </w:rPr>
        <w:t xml:space="preserve">, под управлением </w:t>
      </w:r>
      <w:r>
        <w:rPr>
          <w:sz w:val="26"/>
          <w:szCs w:val="26"/>
          <w:lang w:eastAsia="uk-UA"/>
        </w:rPr>
        <w:t>«ФИО</w:t>
      </w:r>
      <w:r>
        <w:rPr>
          <w:sz w:val="26"/>
          <w:szCs w:val="26"/>
          <w:lang w:eastAsia="uk-UA"/>
        </w:rPr>
        <w:t>2</w:t>
      </w:r>
      <w:r>
        <w:rPr>
          <w:sz w:val="26"/>
          <w:szCs w:val="26"/>
          <w:lang w:eastAsia="uk-UA"/>
        </w:rPr>
        <w:t>»</w:t>
      </w:r>
      <w:r w:rsidR="005A1DB8">
        <w:rPr>
          <w:sz w:val="26"/>
          <w:szCs w:val="26"/>
        </w:rPr>
        <w:t xml:space="preserve">, в результате чего </w:t>
      </w:r>
      <w:r w:rsidRPr="00FF2176" w:rsidR="00165CDB">
        <w:rPr>
          <w:sz w:val="26"/>
          <w:szCs w:val="26"/>
        </w:rPr>
        <w:t xml:space="preserve">пассажир автомобиля </w:t>
      </w:r>
      <w:r>
        <w:rPr>
          <w:sz w:val="26"/>
          <w:szCs w:val="26"/>
          <w:lang w:eastAsia="uk-UA"/>
        </w:rPr>
        <w:t>«ФИО</w:t>
      </w:r>
      <w:r>
        <w:rPr>
          <w:sz w:val="26"/>
          <w:szCs w:val="26"/>
          <w:lang w:eastAsia="uk-UA"/>
        </w:rPr>
        <w:t>3</w:t>
      </w:r>
      <w:r>
        <w:rPr>
          <w:sz w:val="26"/>
          <w:szCs w:val="26"/>
          <w:lang w:eastAsia="uk-UA"/>
        </w:rPr>
        <w:t>»</w:t>
      </w:r>
      <w:r w:rsidRPr="00FF2176" w:rsidR="00BC71D0">
        <w:rPr>
          <w:sz w:val="26"/>
          <w:szCs w:val="26"/>
        </w:rPr>
        <w:t>,</w:t>
      </w:r>
      <w:r w:rsidRPr="00FF2176" w:rsidR="00165CDB">
        <w:rPr>
          <w:sz w:val="26"/>
          <w:szCs w:val="26"/>
        </w:rPr>
        <w:t xml:space="preserve"> получила телесные повреждения, относящиеся к причинившим СРЕДНИЙ вред здоровью</w:t>
      </w:r>
      <w:r w:rsidRPr="00FF2176" w:rsidR="00EF1CA5">
        <w:rPr>
          <w:sz w:val="26"/>
          <w:szCs w:val="26"/>
        </w:rPr>
        <w:t>.</w:t>
      </w:r>
      <w:r w:rsidRPr="00FF2176">
        <w:rPr>
          <w:sz w:val="26"/>
          <w:szCs w:val="26"/>
        </w:rPr>
        <w:t xml:space="preserve"> </w:t>
      </w:r>
    </w:p>
    <w:p w:rsidR="00956C99" w:rsidP="00FF2176">
      <w:pPr>
        <w:spacing w:line="276" w:lineRule="auto"/>
        <w:ind w:firstLine="851"/>
        <w:contextualSpacing/>
        <w:jc w:val="both"/>
        <w:rPr>
          <w:sz w:val="26"/>
          <w:szCs w:val="26"/>
        </w:rPr>
      </w:pPr>
      <w:r>
        <w:rPr>
          <w:sz w:val="26"/>
          <w:szCs w:val="26"/>
        </w:rPr>
        <w:t>Лицо, привлекаемое к административной ответственности, потерпевшая в судебное заседание не явились, заявлений и ходатайств суду не предостави</w:t>
      </w:r>
      <w:r w:rsidR="00E104BD">
        <w:rPr>
          <w:sz w:val="26"/>
          <w:szCs w:val="26"/>
        </w:rPr>
        <w:t>ли, надлежащим образом о дате времени и месте рассмотрения настоящего дела извещены.</w:t>
      </w:r>
    </w:p>
    <w:p w:rsidR="00E104BD" w:rsidP="00E104BD">
      <w:pPr>
        <w:spacing w:line="276" w:lineRule="auto"/>
        <w:ind w:firstLine="851"/>
        <w:contextualSpacing/>
        <w:jc w:val="both"/>
        <w:rPr>
          <w:sz w:val="26"/>
          <w:szCs w:val="26"/>
        </w:rPr>
      </w:pPr>
      <w:r>
        <w:rPr>
          <w:sz w:val="26"/>
          <w:szCs w:val="26"/>
        </w:rPr>
        <w:t>И</w:t>
      </w:r>
      <w:r w:rsidRPr="00FF2176" w:rsidR="00EF3E1F">
        <w:rPr>
          <w:sz w:val="26"/>
          <w:szCs w:val="26"/>
        </w:rPr>
        <w:t>сследовав материалы дела, прихожу к следующему.</w:t>
      </w:r>
    </w:p>
    <w:p w:rsidR="00EF3E1F" w:rsidRPr="00FF2176" w:rsidP="00E104BD">
      <w:pPr>
        <w:spacing w:line="276" w:lineRule="auto"/>
        <w:ind w:firstLine="851"/>
        <w:contextualSpacing/>
        <w:jc w:val="both"/>
        <w:rPr>
          <w:sz w:val="26"/>
          <w:szCs w:val="26"/>
        </w:rPr>
      </w:pPr>
      <w:r w:rsidRPr="00FF2176">
        <w:rPr>
          <w:sz w:val="26"/>
          <w:szCs w:val="26"/>
        </w:rPr>
        <w:t>В соответствии со ст. 1.5 Кодекса Российской Фед</w:t>
      </w:r>
      <w:r w:rsidR="009438CF">
        <w:rPr>
          <w:sz w:val="26"/>
          <w:szCs w:val="26"/>
        </w:rPr>
        <w:t>ера</w:t>
      </w:r>
      <w:r w:rsidRPr="00FF2176">
        <w:rPr>
          <w:sz w:val="26"/>
          <w:szCs w:val="26"/>
        </w:rPr>
        <w:t>ции об административных правонарушениях лицо подлежит административной ответственности только за те административные правонарушения, в отношении которых установлена его вина.</w:t>
      </w:r>
    </w:p>
    <w:p w:rsidR="00377DD1" w:rsidRPr="00FF2176" w:rsidP="00FF2176">
      <w:pPr>
        <w:pStyle w:val="ConsPlusNormal"/>
        <w:spacing w:before="240" w:line="276" w:lineRule="auto"/>
        <w:ind w:firstLine="851"/>
        <w:contextualSpacing/>
        <w:jc w:val="both"/>
        <w:rPr>
          <w:sz w:val="26"/>
          <w:szCs w:val="26"/>
        </w:rPr>
      </w:pPr>
      <w:r w:rsidRPr="00FF2176">
        <w:rPr>
          <w:sz w:val="26"/>
          <w:szCs w:val="26"/>
        </w:rPr>
        <w:t>Диспозиция ч. 2 ст. 12.24 КоАП РФ предусматривает административную ответственность за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w:t>
      </w:r>
    </w:p>
    <w:p w:rsidR="00377DD1" w:rsidRPr="00FF2176" w:rsidP="00FF2176">
      <w:pPr>
        <w:pStyle w:val="ConsPlusNormal"/>
        <w:spacing w:before="240" w:line="276" w:lineRule="auto"/>
        <w:ind w:firstLine="851"/>
        <w:contextualSpacing/>
        <w:jc w:val="both"/>
        <w:rPr>
          <w:sz w:val="26"/>
          <w:szCs w:val="26"/>
        </w:rPr>
      </w:pPr>
      <w:r w:rsidRPr="00FF2176">
        <w:rPr>
          <w:sz w:val="26"/>
          <w:szCs w:val="26"/>
        </w:rPr>
        <w:t>При этом</w:t>
      </w:r>
      <w:r w:rsidRPr="00FF2176">
        <w:rPr>
          <w:sz w:val="26"/>
          <w:szCs w:val="26"/>
        </w:rPr>
        <w:t>,</w:t>
      </w:r>
      <w:r w:rsidRPr="00FF2176">
        <w:rPr>
          <w:sz w:val="26"/>
          <w:szCs w:val="26"/>
        </w:rPr>
        <w:t xml:space="preserve"> в соответствии с примечанием к ст. 12.24 КоАП РФ,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w:t>
      </w:r>
      <w:r w:rsidRPr="00FF2176">
        <w:rPr>
          <w:sz w:val="26"/>
          <w:szCs w:val="26"/>
        </w:rPr>
        <w:t>трудоспособности менее чем на одну треть.</w:t>
      </w:r>
    </w:p>
    <w:p w:rsidR="00377DD1" w:rsidRPr="00FF2176" w:rsidP="00FF2176">
      <w:pPr>
        <w:pStyle w:val="ConsPlusNormal"/>
        <w:spacing w:before="240" w:line="276" w:lineRule="auto"/>
        <w:ind w:firstLine="851"/>
        <w:contextualSpacing/>
        <w:jc w:val="both"/>
        <w:rPr>
          <w:sz w:val="26"/>
          <w:szCs w:val="26"/>
        </w:rPr>
      </w:pPr>
      <w:r w:rsidRPr="00FF2176">
        <w:rPr>
          <w:sz w:val="26"/>
          <w:szCs w:val="26"/>
        </w:rPr>
        <w:t>При установлении виновности либо невиновности лица, привлекаемого к административной ответственности по ч. 2 ст. 12.24 КоАП РФ суду необходимо установить факт нарушения Правил дорожного движения РФ, а также причинения средней тяже</w:t>
      </w:r>
      <w:r w:rsidRPr="00FF2176" w:rsidR="00443942">
        <w:rPr>
          <w:sz w:val="26"/>
          <w:szCs w:val="26"/>
        </w:rPr>
        <w:t>сти вреда здоровью потерпевшего, и их причинно-следственную связь.</w:t>
      </w:r>
    </w:p>
    <w:p w:rsidR="00EF3E1F" w:rsidRPr="00FF2176" w:rsidP="00FF2176">
      <w:pPr>
        <w:pStyle w:val="ConsPlusNormal"/>
        <w:spacing w:before="240" w:line="276" w:lineRule="auto"/>
        <w:ind w:firstLine="851"/>
        <w:contextualSpacing/>
        <w:jc w:val="both"/>
        <w:rPr>
          <w:sz w:val="26"/>
          <w:szCs w:val="26"/>
        </w:rPr>
      </w:pPr>
      <w:r w:rsidRPr="00FF2176">
        <w:rPr>
          <w:sz w:val="26"/>
          <w:szCs w:val="26"/>
        </w:rPr>
        <w:t>Пунктом 1.1 Правил дорожного движения предусмотрено, что данные Правила устанавливают единый порядок дорожного движения на всей территории Российской Федерации.</w:t>
      </w:r>
    </w:p>
    <w:p w:rsidR="00EF3E1F" w:rsidRPr="00FF2176" w:rsidP="00FF2176">
      <w:pPr>
        <w:pStyle w:val="ConsPlusNormal"/>
        <w:spacing w:before="240" w:line="276" w:lineRule="auto"/>
        <w:ind w:firstLine="851"/>
        <w:contextualSpacing/>
        <w:jc w:val="both"/>
        <w:rPr>
          <w:sz w:val="26"/>
          <w:szCs w:val="26"/>
        </w:rPr>
      </w:pPr>
      <w:r w:rsidRPr="00FF2176">
        <w:rPr>
          <w:sz w:val="26"/>
          <w:szCs w:val="26"/>
        </w:rPr>
        <w:t xml:space="preserve">Согласно пункту 10.1 данных Правил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должна обеспечивать водителю возможность постоянного </w:t>
      </w:r>
      <w:r w:rsidRPr="00FF2176">
        <w:rPr>
          <w:sz w:val="26"/>
          <w:szCs w:val="26"/>
        </w:rPr>
        <w:t>контроля за</w:t>
      </w:r>
      <w:r w:rsidRPr="00FF2176">
        <w:rPr>
          <w:sz w:val="26"/>
          <w:szCs w:val="26"/>
        </w:rPr>
        <w:t xml:space="preserve"> движением транспортного средства для выполнения требований Правил.</w:t>
      </w:r>
    </w:p>
    <w:p w:rsidR="00EF3E1F" w:rsidRPr="00FF2176" w:rsidP="00FF2176">
      <w:pPr>
        <w:pStyle w:val="ConsPlusNormal"/>
        <w:spacing w:before="240" w:line="276" w:lineRule="auto"/>
        <w:ind w:firstLine="851"/>
        <w:contextualSpacing/>
        <w:jc w:val="both"/>
        <w:rPr>
          <w:sz w:val="26"/>
          <w:szCs w:val="26"/>
        </w:rPr>
      </w:pPr>
      <w:r w:rsidRPr="00FF2176">
        <w:rPr>
          <w:sz w:val="26"/>
          <w:szCs w:val="26"/>
        </w:rPr>
        <w:t>При 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rsidR="00EF3E1F" w:rsidRPr="00FF2176" w:rsidP="00FF2176">
      <w:pPr>
        <w:pStyle w:val="ConsPlusNormal"/>
        <w:spacing w:before="240" w:line="276" w:lineRule="auto"/>
        <w:ind w:firstLine="851"/>
        <w:contextualSpacing/>
        <w:jc w:val="both"/>
        <w:rPr>
          <w:sz w:val="26"/>
          <w:szCs w:val="26"/>
        </w:rPr>
      </w:pPr>
      <w:r w:rsidRPr="00FF2176">
        <w:rPr>
          <w:sz w:val="26"/>
          <w:szCs w:val="26"/>
        </w:rPr>
        <w:t>В соответствии с п. 1.5 указанных Правил участники дорожного движения должны действовать таким образом, чтобы не создавать опасности для движения и не причинять вреда.</w:t>
      </w:r>
    </w:p>
    <w:p w:rsidR="00657155" w:rsidRPr="00FF2176" w:rsidP="00FF2176">
      <w:pPr>
        <w:pStyle w:val="ConsPlusNormal"/>
        <w:spacing w:before="240" w:line="276" w:lineRule="auto"/>
        <w:ind w:firstLine="851"/>
        <w:contextualSpacing/>
        <w:jc w:val="both"/>
        <w:rPr>
          <w:sz w:val="26"/>
          <w:szCs w:val="26"/>
        </w:rPr>
      </w:pPr>
      <w:r w:rsidRPr="00FF2176">
        <w:rPr>
          <w:sz w:val="26"/>
          <w:szCs w:val="26"/>
        </w:rPr>
        <w:t xml:space="preserve">В соответствии с </w:t>
      </w:r>
      <w:r w:rsidR="00E104BD">
        <w:rPr>
          <w:sz w:val="26"/>
          <w:szCs w:val="26"/>
        </w:rPr>
        <w:t xml:space="preserve"> п.</w:t>
      </w:r>
      <w:r w:rsidRPr="00E104BD" w:rsidR="00E104BD">
        <w:rPr>
          <w:sz w:val="26"/>
          <w:szCs w:val="26"/>
        </w:rPr>
        <w:t>13.4.</w:t>
      </w:r>
      <w:r w:rsidR="00E104BD">
        <w:rPr>
          <w:sz w:val="26"/>
          <w:szCs w:val="26"/>
        </w:rPr>
        <w:t xml:space="preserve"> Правил </w:t>
      </w:r>
      <w:r w:rsidRPr="00E104BD" w:rsidR="00E104BD">
        <w:rPr>
          <w:sz w:val="26"/>
          <w:szCs w:val="26"/>
        </w:rPr>
        <w:t xml:space="preserve"> </w:t>
      </w:r>
      <w:r w:rsidR="00E104BD">
        <w:rPr>
          <w:sz w:val="26"/>
          <w:szCs w:val="26"/>
        </w:rPr>
        <w:t>п</w:t>
      </w:r>
      <w:r w:rsidRPr="00E104BD" w:rsidR="00E104BD">
        <w:rPr>
          <w:sz w:val="26"/>
          <w:szCs w:val="26"/>
        </w:rPr>
        <w:t>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или направо. Таким же правилом должны руководствоваться между собой водители трамваев.</w:t>
      </w:r>
    </w:p>
    <w:p w:rsidR="00851051" w:rsidRPr="00FF2176" w:rsidP="00FF2176">
      <w:pPr>
        <w:spacing w:line="276" w:lineRule="auto"/>
        <w:ind w:firstLine="851"/>
        <w:contextualSpacing/>
        <w:jc w:val="both"/>
        <w:rPr>
          <w:sz w:val="26"/>
          <w:szCs w:val="26"/>
        </w:rPr>
      </w:pPr>
      <w:r w:rsidRPr="00FF2176">
        <w:rPr>
          <w:sz w:val="26"/>
          <w:szCs w:val="26"/>
        </w:rPr>
        <w:t>Как установлено в судебном заседании</w:t>
      </w:r>
      <w:r w:rsidRPr="00FF2176" w:rsidR="00976EFF">
        <w:rPr>
          <w:sz w:val="26"/>
          <w:szCs w:val="26"/>
        </w:rPr>
        <w:t xml:space="preserve">  и следует из материалов дела</w:t>
      </w:r>
      <w:r w:rsidRPr="00FF2176">
        <w:rPr>
          <w:sz w:val="26"/>
          <w:szCs w:val="26"/>
        </w:rPr>
        <w:t xml:space="preserve">, </w:t>
      </w:r>
      <w:r w:rsidR="009438CF">
        <w:rPr>
          <w:sz w:val="26"/>
          <w:szCs w:val="26"/>
          <w:lang w:eastAsia="uk-UA"/>
        </w:rPr>
        <w:t>«ФИО»</w:t>
      </w:r>
      <w:r w:rsidR="009438CF">
        <w:rPr>
          <w:sz w:val="26"/>
          <w:szCs w:val="26"/>
          <w:lang w:eastAsia="uk-UA"/>
        </w:rPr>
        <w:t xml:space="preserve"> </w:t>
      </w:r>
      <w:r w:rsidR="009438CF">
        <w:rPr>
          <w:sz w:val="26"/>
          <w:szCs w:val="26"/>
          <w:lang w:eastAsia="uk-UA"/>
        </w:rPr>
        <w:t>«данные изъяты»</w:t>
      </w:r>
      <w:r w:rsidRPr="00FF2176" w:rsidR="00221017">
        <w:rPr>
          <w:sz w:val="26"/>
          <w:szCs w:val="26"/>
        </w:rPr>
        <w:t xml:space="preserve">, управляя транспортным средством – автомобилем </w:t>
      </w:r>
      <w:r w:rsidR="009438CF">
        <w:rPr>
          <w:sz w:val="26"/>
          <w:szCs w:val="26"/>
          <w:lang w:eastAsia="uk-UA"/>
        </w:rPr>
        <w:t>«данные изъяты»</w:t>
      </w:r>
      <w:r w:rsidR="009438CF">
        <w:rPr>
          <w:sz w:val="26"/>
          <w:szCs w:val="26"/>
          <w:lang w:eastAsia="uk-UA"/>
        </w:rPr>
        <w:t xml:space="preserve"> </w:t>
      </w:r>
      <w:r w:rsidR="00221017">
        <w:rPr>
          <w:sz w:val="26"/>
          <w:szCs w:val="26"/>
          <w:lang w:eastAsia="uk-UA"/>
        </w:rPr>
        <w:t xml:space="preserve">с государственным регистрационным знаком </w:t>
      </w:r>
      <w:r w:rsidR="009438CF">
        <w:rPr>
          <w:sz w:val="26"/>
          <w:szCs w:val="26"/>
          <w:lang w:eastAsia="uk-UA"/>
        </w:rPr>
        <w:t>«данные изъяты»</w:t>
      </w:r>
      <w:r w:rsidRPr="00FF2176" w:rsidR="00221017">
        <w:rPr>
          <w:sz w:val="26"/>
          <w:szCs w:val="26"/>
        </w:rPr>
        <w:t xml:space="preserve">, </w:t>
      </w:r>
      <w:r w:rsidR="00221017">
        <w:rPr>
          <w:sz w:val="26"/>
          <w:szCs w:val="26"/>
        </w:rPr>
        <w:t xml:space="preserve">двигаясь </w:t>
      </w:r>
      <w:r w:rsidR="009438CF">
        <w:rPr>
          <w:sz w:val="26"/>
          <w:szCs w:val="26"/>
          <w:lang w:eastAsia="uk-UA"/>
        </w:rPr>
        <w:t>«данные изъяты»</w:t>
      </w:r>
      <w:r w:rsidRPr="00FF2176" w:rsidR="00221017">
        <w:rPr>
          <w:sz w:val="26"/>
          <w:szCs w:val="26"/>
        </w:rPr>
        <w:t>,</w:t>
      </w:r>
      <w:r w:rsidR="00221017">
        <w:rPr>
          <w:sz w:val="26"/>
          <w:szCs w:val="26"/>
        </w:rPr>
        <w:t xml:space="preserve"> при осуществлении поворота налево на регулируемом перекрестке на зеленый сигнал светофора</w:t>
      </w:r>
      <w:r w:rsidRPr="00FF2176" w:rsidR="00221017">
        <w:rPr>
          <w:sz w:val="26"/>
          <w:szCs w:val="26"/>
        </w:rPr>
        <w:t xml:space="preserve"> в нарушение п. 1.5, </w:t>
      </w:r>
      <w:r w:rsidR="00E104BD">
        <w:rPr>
          <w:sz w:val="26"/>
          <w:szCs w:val="26"/>
        </w:rPr>
        <w:t xml:space="preserve">13.4 ПДД </w:t>
      </w:r>
      <w:r w:rsidRPr="00FF2176" w:rsidR="00221017">
        <w:rPr>
          <w:sz w:val="26"/>
          <w:szCs w:val="26"/>
        </w:rPr>
        <w:t>Российской Федерации, утвержденных Постановлением Правительства Российской Федерации от 23.10.1993 N 1090 (далее  - Правила дорожного движения</w:t>
      </w:r>
      <w:r w:rsidRPr="00FF2176" w:rsidR="00221017">
        <w:rPr>
          <w:sz w:val="26"/>
          <w:szCs w:val="26"/>
        </w:rPr>
        <w:t xml:space="preserve">) </w:t>
      </w:r>
      <w:r w:rsidR="00221017">
        <w:rPr>
          <w:sz w:val="26"/>
          <w:szCs w:val="26"/>
        </w:rPr>
        <w:t>не уступил дорогу и допустил столкновение с движущимся во встречном направлении</w:t>
      </w:r>
      <w:r w:rsidRPr="00FF2176" w:rsidR="00221017">
        <w:rPr>
          <w:sz w:val="26"/>
          <w:szCs w:val="26"/>
        </w:rPr>
        <w:t xml:space="preserve"> транспортн</w:t>
      </w:r>
      <w:r w:rsidR="00221017">
        <w:rPr>
          <w:sz w:val="26"/>
          <w:szCs w:val="26"/>
        </w:rPr>
        <w:t>ым</w:t>
      </w:r>
      <w:r w:rsidRPr="00FF2176" w:rsidR="00221017">
        <w:rPr>
          <w:sz w:val="26"/>
          <w:szCs w:val="26"/>
        </w:rPr>
        <w:t xml:space="preserve"> средств</w:t>
      </w:r>
      <w:r w:rsidR="00221017">
        <w:rPr>
          <w:sz w:val="26"/>
          <w:szCs w:val="26"/>
        </w:rPr>
        <w:t>ом</w:t>
      </w:r>
      <w:r w:rsidRPr="00FF2176" w:rsidR="00221017">
        <w:rPr>
          <w:sz w:val="26"/>
          <w:szCs w:val="26"/>
        </w:rPr>
        <w:t xml:space="preserve"> </w:t>
      </w:r>
      <w:r w:rsidR="009438CF">
        <w:rPr>
          <w:sz w:val="26"/>
          <w:szCs w:val="26"/>
          <w:lang w:eastAsia="uk-UA"/>
        </w:rPr>
        <w:t>«данные изъяты»</w:t>
      </w:r>
      <w:r w:rsidR="009438CF">
        <w:rPr>
          <w:sz w:val="26"/>
          <w:szCs w:val="26"/>
          <w:lang w:eastAsia="uk-UA"/>
        </w:rPr>
        <w:t xml:space="preserve"> </w:t>
      </w:r>
      <w:r w:rsidR="00221017">
        <w:rPr>
          <w:sz w:val="26"/>
          <w:szCs w:val="26"/>
          <w:lang w:eastAsia="uk-UA"/>
        </w:rPr>
        <w:t xml:space="preserve">с государственным регистрационным знаком </w:t>
      </w:r>
      <w:r w:rsidR="009438CF">
        <w:rPr>
          <w:sz w:val="26"/>
          <w:szCs w:val="26"/>
          <w:lang w:eastAsia="uk-UA"/>
        </w:rPr>
        <w:t>«данные изъяты»</w:t>
      </w:r>
      <w:r w:rsidRPr="00FF2176" w:rsidR="00221017">
        <w:rPr>
          <w:sz w:val="26"/>
          <w:szCs w:val="26"/>
        </w:rPr>
        <w:t xml:space="preserve">, под управлением </w:t>
      </w:r>
      <w:r w:rsidR="009438CF">
        <w:rPr>
          <w:sz w:val="26"/>
          <w:szCs w:val="26"/>
          <w:lang w:eastAsia="uk-UA"/>
        </w:rPr>
        <w:t>«ФИО</w:t>
      </w:r>
      <w:r w:rsidR="009438CF">
        <w:rPr>
          <w:sz w:val="26"/>
          <w:szCs w:val="26"/>
          <w:lang w:eastAsia="uk-UA"/>
        </w:rPr>
        <w:t>2</w:t>
      </w:r>
      <w:r w:rsidR="009438CF">
        <w:rPr>
          <w:sz w:val="26"/>
          <w:szCs w:val="26"/>
          <w:lang w:eastAsia="uk-UA"/>
        </w:rPr>
        <w:t>»</w:t>
      </w:r>
      <w:r w:rsidR="00221017">
        <w:rPr>
          <w:sz w:val="26"/>
          <w:szCs w:val="26"/>
        </w:rPr>
        <w:t xml:space="preserve">, в результате чего </w:t>
      </w:r>
      <w:r w:rsidRPr="00FF2176" w:rsidR="00221017">
        <w:rPr>
          <w:sz w:val="26"/>
          <w:szCs w:val="26"/>
        </w:rPr>
        <w:t xml:space="preserve">пассажир автомобиля </w:t>
      </w:r>
      <w:r w:rsidR="009438CF">
        <w:rPr>
          <w:sz w:val="26"/>
          <w:szCs w:val="26"/>
          <w:lang w:eastAsia="uk-UA"/>
        </w:rPr>
        <w:t>«ФИО</w:t>
      </w:r>
      <w:r w:rsidR="009438CF">
        <w:rPr>
          <w:sz w:val="26"/>
          <w:szCs w:val="26"/>
          <w:lang w:eastAsia="uk-UA"/>
        </w:rPr>
        <w:t>3</w:t>
      </w:r>
      <w:r w:rsidR="009438CF">
        <w:rPr>
          <w:sz w:val="26"/>
          <w:szCs w:val="26"/>
          <w:lang w:eastAsia="uk-UA"/>
        </w:rPr>
        <w:t>»</w:t>
      </w:r>
      <w:r w:rsidRPr="00FF2176" w:rsidR="00221017">
        <w:rPr>
          <w:sz w:val="26"/>
          <w:szCs w:val="26"/>
        </w:rPr>
        <w:t>, получила телесные повреждения, относящиеся к причинившим СРЕДНИЙ вред здоровью</w:t>
      </w:r>
      <w:r w:rsidRPr="00FF2176" w:rsidR="00B12CDE">
        <w:rPr>
          <w:sz w:val="26"/>
          <w:szCs w:val="26"/>
        </w:rPr>
        <w:t>.</w:t>
      </w:r>
    </w:p>
    <w:p w:rsidR="004B08AE" w:rsidRPr="00FF2176" w:rsidP="00FF2176">
      <w:pPr>
        <w:spacing w:line="276" w:lineRule="auto"/>
        <w:ind w:firstLine="851"/>
        <w:contextualSpacing/>
        <w:jc w:val="both"/>
        <w:rPr>
          <w:sz w:val="26"/>
          <w:szCs w:val="26"/>
        </w:rPr>
      </w:pPr>
      <w:r w:rsidRPr="00FF2176">
        <w:rPr>
          <w:sz w:val="26"/>
          <w:szCs w:val="26"/>
        </w:rPr>
        <w:t xml:space="preserve">Вина </w:t>
      </w:r>
      <w:r w:rsidR="009438CF">
        <w:rPr>
          <w:sz w:val="26"/>
          <w:szCs w:val="26"/>
          <w:lang w:eastAsia="uk-UA"/>
        </w:rPr>
        <w:t>«ФИО»</w:t>
      </w:r>
      <w:r w:rsidR="009438CF">
        <w:rPr>
          <w:sz w:val="26"/>
          <w:szCs w:val="26"/>
          <w:lang w:eastAsia="uk-UA"/>
        </w:rPr>
        <w:t xml:space="preserve"> </w:t>
      </w:r>
      <w:r w:rsidRPr="00FF2176">
        <w:rPr>
          <w:sz w:val="26"/>
          <w:szCs w:val="26"/>
        </w:rPr>
        <w:t xml:space="preserve">в совершении административного правонарушения, предусмотренного ч. </w:t>
      </w:r>
      <w:r w:rsidRPr="00FF2176" w:rsidR="00851051">
        <w:rPr>
          <w:sz w:val="26"/>
          <w:szCs w:val="26"/>
        </w:rPr>
        <w:t>2</w:t>
      </w:r>
      <w:r w:rsidRPr="00FF2176">
        <w:rPr>
          <w:sz w:val="26"/>
          <w:szCs w:val="26"/>
        </w:rPr>
        <w:t xml:space="preserve"> ст. 12.24 Кодекса Российской Федерации об административных правонарушениях, подтверждается совокупностью </w:t>
      </w:r>
      <w:r w:rsidRPr="00FF2176">
        <w:rPr>
          <w:sz w:val="26"/>
          <w:szCs w:val="26"/>
        </w:rPr>
        <w:t>исследованных в судебном заседании доказательств: протоколом об административном правонарушении</w:t>
      </w:r>
      <w:r w:rsidRPr="00FF2176" w:rsidR="00976EFF">
        <w:rPr>
          <w:sz w:val="26"/>
          <w:szCs w:val="26"/>
        </w:rPr>
        <w:t xml:space="preserve"> </w:t>
      </w:r>
      <w:r w:rsidR="009438CF">
        <w:rPr>
          <w:sz w:val="26"/>
          <w:szCs w:val="26"/>
          <w:lang w:eastAsia="uk-UA"/>
        </w:rPr>
        <w:t>«данные изъяты»</w:t>
      </w:r>
      <w:r w:rsidRPr="00FF2176">
        <w:rPr>
          <w:sz w:val="26"/>
          <w:szCs w:val="26"/>
        </w:rPr>
        <w:t>, определени</w:t>
      </w:r>
      <w:r w:rsidRPr="00FF2176" w:rsidR="00D5604E">
        <w:rPr>
          <w:sz w:val="26"/>
          <w:szCs w:val="26"/>
        </w:rPr>
        <w:t>ем</w:t>
      </w:r>
      <w:r w:rsidRPr="00FF2176">
        <w:rPr>
          <w:sz w:val="26"/>
          <w:szCs w:val="26"/>
        </w:rPr>
        <w:t xml:space="preserve"> </w:t>
      </w:r>
      <w:r w:rsidR="009438CF">
        <w:rPr>
          <w:sz w:val="26"/>
          <w:szCs w:val="26"/>
          <w:lang w:eastAsia="uk-UA"/>
        </w:rPr>
        <w:t>«данные изъяты»</w:t>
      </w:r>
      <w:r w:rsidR="009438CF">
        <w:rPr>
          <w:sz w:val="26"/>
          <w:szCs w:val="26"/>
          <w:lang w:eastAsia="uk-UA"/>
        </w:rPr>
        <w:t xml:space="preserve"> </w:t>
      </w:r>
      <w:r w:rsidRPr="00FF2176">
        <w:rPr>
          <w:sz w:val="26"/>
          <w:szCs w:val="26"/>
        </w:rPr>
        <w:t xml:space="preserve">о возбуждении дела об административном правонарушении и проведении административного расследования от </w:t>
      </w:r>
      <w:r w:rsidR="009438CF">
        <w:rPr>
          <w:sz w:val="26"/>
          <w:szCs w:val="26"/>
          <w:lang w:eastAsia="uk-UA"/>
        </w:rPr>
        <w:t>«данные изъяты»</w:t>
      </w:r>
      <w:r w:rsidR="00221017">
        <w:rPr>
          <w:sz w:val="26"/>
          <w:szCs w:val="26"/>
          <w:lang w:eastAsia="uk-UA"/>
        </w:rPr>
        <w:t>.</w:t>
      </w:r>
      <w:r w:rsidRPr="00FF2176">
        <w:rPr>
          <w:sz w:val="26"/>
          <w:szCs w:val="26"/>
        </w:rPr>
        <w:t xml:space="preserve">, схемой места совершения административного правонарушения от </w:t>
      </w:r>
      <w:r w:rsidR="009438CF">
        <w:rPr>
          <w:sz w:val="26"/>
          <w:szCs w:val="26"/>
          <w:lang w:eastAsia="uk-UA"/>
        </w:rPr>
        <w:t>«данные изъяты»</w:t>
      </w:r>
      <w:r w:rsidR="00221017">
        <w:rPr>
          <w:sz w:val="26"/>
          <w:szCs w:val="26"/>
          <w:lang w:eastAsia="uk-UA"/>
        </w:rPr>
        <w:t>.</w:t>
      </w:r>
      <w:r w:rsidRPr="00FF2176">
        <w:rPr>
          <w:sz w:val="26"/>
          <w:szCs w:val="26"/>
        </w:rPr>
        <w:t xml:space="preserve">, протоколом </w:t>
      </w:r>
      <w:r w:rsidRPr="00FF2176" w:rsidR="001E6E15">
        <w:rPr>
          <w:sz w:val="26"/>
          <w:szCs w:val="26"/>
        </w:rPr>
        <w:t xml:space="preserve"> </w:t>
      </w:r>
      <w:r w:rsidRPr="00FF2176">
        <w:rPr>
          <w:sz w:val="26"/>
          <w:szCs w:val="26"/>
        </w:rPr>
        <w:t>осмотра места совершения административного правонарушения</w:t>
      </w:r>
      <w:r w:rsidRPr="00FF2176" w:rsidR="001E6E15">
        <w:rPr>
          <w:sz w:val="26"/>
          <w:szCs w:val="26"/>
        </w:rPr>
        <w:t xml:space="preserve"> от </w:t>
      </w:r>
      <w:r w:rsidR="009438CF">
        <w:rPr>
          <w:sz w:val="26"/>
          <w:szCs w:val="26"/>
          <w:lang w:eastAsia="uk-UA"/>
        </w:rPr>
        <w:t>«данные изъяты»</w:t>
      </w:r>
      <w:r w:rsidR="00221017">
        <w:rPr>
          <w:sz w:val="26"/>
          <w:szCs w:val="26"/>
          <w:lang w:eastAsia="uk-UA"/>
        </w:rPr>
        <w:t>.</w:t>
      </w:r>
      <w:r w:rsidRPr="00FF2176">
        <w:rPr>
          <w:sz w:val="26"/>
          <w:szCs w:val="26"/>
        </w:rPr>
        <w:t xml:space="preserve">, </w:t>
      </w:r>
      <w:r w:rsidRPr="00FF2176" w:rsidR="00DC3A50">
        <w:rPr>
          <w:sz w:val="26"/>
          <w:szCs w:val="26"/>
        </w:rPr>
        <w:t xml:space="preserve"> </w:t>
      </w:r>
      <w:r w:rsidRPr="00FF2176">
        <w:rPr>
          <w:sz w:val="26"/>
          <w:szCs w:val="26"/>
        </w:rPr>
        <w:t>письменными объяснениями</w:t>
      </w:r>
      <w:r w:rsidRPr="00FF2176" w:rsidR="00DC3A50">
        <w:rPr>
          <w:sz w:val="26"/>
          <w:szCs w:val="26"/>
        </w:rPr>
        <w:t xml:space="preserve"> </w:t>
      </w:r>
      <w:r w:rsidR="009438CF">
        <w:rPr>
          <w:sz w:val="26"/>
          <w:szCs w:val="26"/>
          <w:lang w:eastAsia="uk-UA"/>
        </w:rPr>
        <w:t>«ФИО»</w:t>
      </w:r>
      <w:r w:rsidR="009438CF">
        <w:rPr>
          <w:sz w:val="26"/>
          <w:szCs w:val="26"/>
          <w:lang w:eastAsia="uk-UA"/>
        </w:rPr>
        <w:t xml:space="preserve"> </w:t>
      </w:r>
      <w:r w:rsidRPr="00FF2176" w:rsidR="00DC3A50">
        <w:rPr>
          <w:sz w:val="26"/>
          <w:szCs w:val="26"/>
        </w:rPr>
        <w:t xml:space="preserve">от </w:t>
      </w:r>
      <w:r w:rsidR="009438CF">
        <w:rPr>
          <w:sz w:val="26"/>
          <w:szCs w:val="26"/>
          <w:lang w:eastAsia="uk-UA"/>
        </w:rPr>
        <w:t>«данные изъяты»</w:t>
      </w:r>
      <w:r w:rsidR="00221017">
        <w:rPr>
          <w:sz w:val="26"/>
          <w:szCs w:val="26"/>
          <w:lang w:eastAsia="uk-UA"/>
        </w:rPr>
        <w:t xml:space="preserve">, объяснением </w:t>
      </w:r>
      <w:r w:rsidR="009438CF">
        <w:rPr>
          <w:sz w:val="26"/>
          <w:szCs w:val="26"/>
          <w:lang w:eastAsia="uk-UA"/>
        </w:rPr>
        <w:t>«ФИО</w:t>
      </w:r>
      <w:r w:rsidR="009438CF">
        <w:rPr>
          <w:sz w:val="26"/>
          <w:szCs w:val="26"/>
          <w:lang w:eastAsia="uk-UA"/>
        </w:rPr>
        <w:t>2</w:t>
      </w:r>
      <w:r w:rsidR="009438CF">
        <w:rPr>
          <w:sz w:val="26"/>
          <w:szCs w:val="26"/>
          <w:lang w:eastAsia="uk-UA"/>
        </w:rPr>
        <w:t>»</w:t>
      </w:r>
      <w:r w:rsidR="009438CF">
        <w:rPr>
          <w:sz w:val="26"/>
          <w:szCs w:val="26"/>
          <w:lang w:eastAsia="uk-UA"/>
        </w:rPr>
        <w:t xml:space="preserve"> </w:t>
      </w:r>
      <w:r w:rsidR="00221017">
        <w:rPr>
          <w:sz w:val="26"/>
          <w:szCs w:val="26"/>
          <w:lang w:eastAsia="uk-UA"/>
        </w:rPr>
        <w:t xml:space="preserve">от </w:t>
      </w:r>
      <w:r w:rsidR="009438CF">
        <w:rPr>
          <w:sz w:val="26"/>
          <w:szCs w:val="26"/>
          <w:lang w:eastAsia="uk-UA"/>
        </w:rPr>
        <w:t>«данные изъяты»</w:t>
      </w:r>
      <w:r w:rsidRPr="00FF2176" w:rsidR="001E6E15">
        <w:rPr>
          <w:sz w:val="26"/>
          <w:szCs w:val="26"/>
        </w:rPr>
        <w:t xml:space="preserve">, </w:t>
      </w:r>
      <w:r w:rsidRPr="00FF2176">
        <w:rPr>
          <w:sz w:val="26"/>
          <w:szCs w:val="26"/>
        </w:rPr>
        <w:t>фотоматериал</w:t>
      </w:r>
      <w:r w:rsidRPr="00FF2176" w:rsidR="00DC3A50">
        <w:rPr>
          <w:sz w:val="26"/>
          <w:szCs w:val="26"/>
        </w:rPr>
        <w:t>ами</w:t>
      </w:r>
      <w:r w:rsidRPr="00FF2176">
        <w:rPr>
          <w:sz w:val="26"/>
          <w:szCs w:val="26"/>
        </w:rPr>
        <w:t>, заключени</w:t>
      </w:r>
      <w:r w:rsidRPr="00FF2176" w:rsidR="00C26BE8">
        <w:rPr>
          <w:sz w:val="26"/>
          <w:szCs w:val="26"/>
        </w:rPr>
        <w:t xml:space="preserve">ем </w:t>
      </w:r>
      <w:r w:rsidRPr="00FF2176">
        <w:rPr>
          <w:sz w:val="26"/>
          <w:szCs w:val="26"/>
        </w:rPr>
        <w:t xml:space="preserve"> эксперта </w:t>
      </w:r>
      <w:r w:rsidR="009438CF">
        <w:rPr>
          <w:sz w:val="26"/>
          <w:szCs w:val="26"/>
          <w:lang w:eastAsia="uk-UA"/>
        </w:rPr>
        <w:t>«данные изъяты»</w:t>
      </w:r>
      <w:r w:rsidRPr="00FF2176">
        <w:rPr>
          <w:sz w:val="26"/>
          <w:szCs w:val="26"/>
        </w:rPr>
        <w:t>,</w:t>
      </w:r>
      <w:r w:rsidRPr="00FF2176" w:rsidR="00DC3A50">
        <w:rPr>
          <w:sz w:val="26"/>
          <w:szCs w:val="26"/>
        </w:rPr>
        <w:t xml:space="preserve"> </w:t>
      </w:r>
      <w:r w:rsidRPr="00FF2176">
        <w:rPr>
          <w:sz w:val="26"/>
          <w:szCs w:val="26"/>
        </w:rPr>
        <w:t>которы</w:t>
      </w:r>
      <w:r w:rsidRPr="00FF2176" w:rsidR="00DC3A50">
        <w:rPr>
          <w:sz w:val="26"/>
          <w:szCs w:val="26"/>
        </w:rPr>
        <w:t>е</w:t>
      </w:r>
      <w:r w:rsidRPr="00FF2176">
        <w:rPr>
          <w:sz w:val="26"/>
          <w:szCs w:val="26"/>
        </w:rPr>
        <w:t xml:space="preserve"> полностью соглас</w:t>
      </w:r>
      <w:r w:rsidRPr="00FF2176" w:rsidR="00DC3A50">
        <w:rPr>
          <w:sz w:val="26"/>
          <w:szCs w:val="26"/>
        </w:rPr>
        <w:t xml:space="preserve">уются с </w:t>
      </w:r>
      <w:r w:rsidRPr="00FF2176">
        <w:rPr>
          <w:sz w:val="26"/>
          <w:szCs w:val="26"/>
        </w:rPr>
        <w:t xml:space="preserve"> фактическим</w:t>
      </w:r>
      <w:r w:rsidRPr="00FF2176" w:rsidR="00DC3A50">
        <w:rPr>
          <w:sz w:val="26"/>
          <w:szCs w:val="26"/>
        </w:rPr>
        <w:t>и</w:t>
      </w:r>
      <w:r w:rsidRPr="00FF2176">
        <w:rPr>
          <w:sz w:val="26"/>
          <w:szCs w:val="26"/>
        </w:rPr>
        <w:t xml:space="preserve"> обстоятельствами, установленными в судебном заседании и исследованными доказательствами.</w:t>
      </w:r>
      <w:r w:rsidRPr="00FF2176">
        <w:rPr>
          <w:sz w:val="26"/>
          <w:szCs w:val="26"/>
        </w:rPr>
        <w:t xml:space="preserve"> </w:t>
      </w:r>
    </w:p>
    <w:p w:rsidR="00EF3E1F" w:rsidRPr="00FF2176" w:rsidP="00FF2176">
      <w:pPr>
        <w:spacing w:line="276" w:lineRule="auto"/>
        <w:ind w:firstLine="851"/>
        <w:contextualSpacing/>
        <w:jc w:val="both"/>
        <w:rPr>
          <w:sz w:val="26"/>
          <w:szCs w:val="26"/>
        </w:rPr>
      </w:pPr>
      <w:r w:rsidRPr="00FF2176">
        <w:rPr>
          <w:sz w:val="26"/>
          <w:szCs w:val="26"/>
        </w:rPr>
        <w:t>Исследова</w:t>
      </w:r>
      <w:r w:rsidRPr="00FF2176" w:rsidR="00DC3A50">
        <w:rPr>
          <w:sz w:val="26"/>
          <w:szCs w:val="26"/>
        </w:rPr>
        <w:t>н</w:t>
      </w:r>
      <w:r w:rsidRPr="00FF2176">
        <w:rPr>
          <w:sz w:val="26"/>
          <w:szCs w:val="26"/>
        </w:rPr>
        <w:t xml:space="preserve">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статьей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sidR="009438CF">
        <w:rPr>
          <w:sz w:val="26"/>
          <w:szCs w:val="26"/>
          <w:lang w:eastAsia="uk-UA"/>
        </w:rPr>
        <w:t>«ФИО»</w:t>
      </w:r>
      <w:r w:rsidR="009438CF">
        <w:rPr>
          <w:sz w:val="26"/>
          <w:szCs w:val="26"/>
          <w:lang w:eastAsia="uk-UA"/>
        </w:rPr>
        <w:t xml:space="preserve"> в</w:t>
      </w:r>
      <w:r w:rsidRPr="00FF2176">
        <w:rPr>
          <w:sz w:val="26"/>
          <w:szCs w:val="26"/>
        </w:rPr>
        <w:t xml:space="preserve"> совершении вмененного административного правонарушения.</w:t>
      </w:r>
    </w:p>
    <w:p w:rsidR="00EF3E1F" w:rsidRPr="00FF2176" w:rsidP="00FF2176">
      <w:pPr>
        <w:pStyle w:val="ConsPlusNormal"/>
        <w:spacing w:before="240" w:line="276" w:lineRule="auto"/>
        <w:ind w:firstLine="851"/>
        <w:contextualSpacing/>
        <w:jc w:val="both"/>
        <w:rPr>
          <w:sz w:val="26"/>
          <w:szCs w:val="26"/>
        </w:rPr>
      </w:pPr>
      <w:r w:rsidRPr="00FF2176">
        <w:rPr>
          <w:sz w:val="26"/>
          <w:szCs w:val="26"/>
        </w:rPr>
        <w:t>Процессуальных нарушени</w:t>
      </w:r>
      <w:r w:rsidR="00E104BD">
        <w:rPr>
          <w:sz w:val="26"/>
          <w:szCs w:val="26"/>
        </w:rPr>
        <w:t>й</w:t>
      </w:r>
      <w:r w:rsidRPr="00FF2176">
        <w:rPr>
          <w:sz w:val="26"/>
          <w:szCs w:val="26"/>
        </w:rPr>
        <w:t xml:space="preserve">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9438CF">
        <w:rPr>
          <w:sz w:val="26"/>
          <w:szCs w:val="26"/>
          <w:lang w:eastAsia="uk-UA"/>
        </w:rPr>
        <w:t>«ФИО»</w:t>
      </w:r>
      <w:r w:rsidR="009438CF">
        <w:rPr>
          <w:sz w:val="26"/>
          <w:szCs w:val="26"/>
          <w:lang w:eastAsia="uk-UA"/>
        </w:rPr>
        <w:t xml:space="preserve"> </w:t>
      </w:r>
      <w:r w:rsidRPr="00FF2176">
        <w:rPr>
          <w:sz w:val="26"/>
          <w:szCs w:val="26"/>
        </w:rPr>
        <w:t>при возбуждении дела об административном правонарушении нарушены не были.</w:t>
      </w:r>
    </w:p>
    <w:p w:rsidR="00681AB6" w:rsidRPr="00FF2176" w:rsidP="00FF2176">
      <w:pPr>
        <w:pStyle w:val="ConsPlusNormal"/>
        <w:spacing w:before="240" w:line="276" w:lineRule="auto"/>
        <w:ind w:firstLine="851"/>
        <w:contextualSpacing/>
        <w:jc w:val="both"/>
        <w:rPr>
          <w:sz w:val="26"/>
          <w:szCs w:val="26"/>
        </w:rPr>
      </w:pPr>
      <w:r w:rsidRPr="00FF2176">
        <w:rPr>
          <w:sz w:val="26"/>
          <w:szCs w:val="26"/>
        </w:rPr>
        <w:t xml:space="preserve">В качестве доказательства причинения </w:t>
      </w:r>
      <w:r w:rsidR="009438CF">
        <w:rPr>
          <w:sz w:val="26"/>
          <w:szCs w:val="26"/>
          <w:lang w:eastAsia="uk-UA"/>
        </w:rPr>
        <w:t>«ФИО</w:t>
      </w:r>
      <w:r w:rsidR="009438CF">
        <w:rPr>
          <w:sz w:val="26"/>
          <w:szCs w:val="26"/>
          <w:lang w:eastAsia="uk-UA"/>
        </w:rPr>
        <w:t>3</w:t>
      </w:r>
      <w:r w:rsidR="009438CF">
        <w:rPr>
          <w:sz w:val="26"/>
          <w:szCs w:val="26"/>
          <w:lang w:eastAsia="uk-UA"/>
        </w:rPr>
        <w:t>»</w:t>
      </w:r>
      <w:r w:rsidR="009438CF">
        <w:rPr>
          <w:sz w:val="26"/>
          <w:szCs w:val="26"/>
          <w:lang w:eastAsia="uk-UA"/>
        </w:rPr>
        <w:t xml:space="preserve"> </w:t>
      </w:r>
      <w:r w:rsidRPr="00FF2176">
        <w:rPr>
          <w:sz w:val="26"/>
          <w:szCs w:val="26"/>
        </w:rPr>
        <w:t>вреда здоровью средней тяжести суду представлено медицинское заключение, которое суд признает соответствующим требованиям ст. 25.9, 17.9 КоАП РФ, поскольку оно является научно обоснованным и убедительно аргументированным, а его выводы представляются суду ясными и понятными. Каких-либо нарушений требований, предусмотренных законом при проведении экспертизы, судом не установлено.</w:t>
      </w:r>
    </w:p>
    <w:p w:rsidR="00681AB6" w:rsidRPr="00FF2176" w:rsidP="00FF2176">
      <w:pPr>
        <w:pStyle w:val="ConsPlusNormal"/>
        <w:spacing w:before="240" w:line="276" w:lineRule="auto"/>
        <w:ind w:firstLine="851"/>
        <w:contextualSpacing/>
        <w:jc w:val="both"/>
        <w:rPr>
          <w:sz w:val="26"/>
          <w:szCs w:val="26"/>
        </w:rPr>
      </w:pPr>
      <w:r w:rsidRPr="00FF2176">
        <w:rPr>
          <w:sz w:val="26"/>
          <w:szCs w:val="26"/>
        </w:rPr>
        <w:t>Медицинское исследование полностью соответствует требованиям ст. 26.4 КоАП РФ и Федерального Закона «О государственной судебно-экспертной деятельности в Российской Федерации», утверждено подписями проводившего его эксперта, стаж работы по специальности которого, а также степень квалификационной категории не вызывают у суда сомнений в его компетенции, и скреплено печатью учреждения, в котором проводилась данное исследование.</w:t>
      </w:r>
    </w:p>
    <w:p w:rsidR="00681AB6" w:rsidRPr="00FF2176" w:rsidP="00FF2176">
      <w:pPr>
        <w:pStyle w:val="ConsPlusNormal"/>
        <w:spacing w:before="240" w:line="276" w:lineRule="auto"/>
        <w:ind w:firstLine="851"/>
        <w:contextualSpacing/>
        <w:jc w:val="both"/>
        <w:rPr>
          <w:sz w:val="26"/>
          <w:szCs w:val="26"/>
        </w:rPr>
      </w:pPr>
      <w:r w:rsidRPr="00FF2176">
        <w:rPr>
          <w:sz w:val="26"/>
          <w:szCs w:val="26"/>
        </w:rPr>
        <w:t xml:space="preserve">Таким образом, суд приходит к выводу, что причинение средней тяжести вреда здоровью </w:t>
      </w:r>
      <w:r w:rsidR="009438CF">
        <w:rPr>
          <w:sz w:val="26"/>
          <w:szCs w:val="26"/>
          <w:lang w:eastAsia="uk-UA"/>
        </w:rPr>
        <w:t>«ФИО</w:t>
      </w:r>
      <w:r w:rsidR="009438CF">
        <w:rPr>
          <w:sz w:val="26"/>
          <w:szCs w:val="26"/>
          <w:lang w:eastAsia="uk-UA"/>
        </w:rPr>
        <w:t>3</w:t>
      </w:r>
      <w:r w:rsidR="009438CF">
        <w:rPr>
          <w:sz w:val="26"/>
          <w:szCs w:val="26"/>
          <w:lang w:eastAsia="uk-UA"/>
        </w:rPr>
        <w:t>»</w:t>
      </w:r>
      <w:r w:rsidR="009438CF">
        <w:rPr>
          <w:sz w:val="26"/>
          <w:szCs w:val="26"/>
          <w:lang w:eastAsia="uk-UA"/>
        </w:rPr>
        <w:t xml:space="preserve"> </w:t>
      </w:r>
      <w:r w:rsidRPr="00FF2176">
        <w:rPr>
          <w:sz w:val="26"/>
          <w:szCs w:val="26"/>
        </w:rPr>
        <w:t xml:space="preserve">находится в прямой причинно-следственной связи с действиями </w:t>
      </w:r>
      <w:r w:rsidR="009438CF">
        <w:rPr>
          <w:sz w:val="26"/>
          <w:szCs w:val="26"/>
          <w:lang w:eastAsia="uk-UA"/>
        </w:rPr>
        <w:t>«ФИО»</w:t>
      </w:r>
      <w:r w:rsidRPr="00FF2176">
        <w:rPr>
          <w:sz w:val="26"/>
          <w:szCs w:val="26"/>
        </w:rPr>
        <w:t xml:space="preserve">. </w:t>
      </w:r>
    </w:p>
    <w:p w:rsidR="00681AB6" w:rsidRPr="00FF2176" w:rsidP="00FF2176">
      <w:pPr>
        <w:pStyle w:val="ConsPlusNormal"/>
        <w:spacing w:before="240" w:line="276" w:lineRule="auto"/>
        <w:ind w:firstLine="851"/>
        <w:contextualSpacing/>
        <w:jc w:val="both"/>
        <w:rPr>
          <w:sz w:val="26"/>
          <w:szCs w:val="26"/>
        </w:rPr>
      </w:pPr>
      <w:r w:rsidRPr="00FF2176">
        <w:rPr>
          <w:sz w:val="26"/>
          <w:szCs w:val="26"/>
        </w:rPr>
        <w:t xml:space="preserve">При этом необходимо отметить, что в материалах дела отсутствуют и в судебном заседании не добыто каких-либо данных, свидетельствующих о наличии у потерпевшей, свидетелей и сотрудников полиции   какой-либо заинтересованности в исходе данного дела. Объективных причин для оговора </w:t>
      </w:r>
      <w:r w:rsidR="009438CF">
        <w:rPr>
          <w:sz w:val="26"/>
          <w:szCs w:val="26"/>
          <w:lang w:eastAsia="uk-UA"/>
        </w:rPr>
        <w:t>«ФИО»</w:t>
      </w:r>
      <w:r w:rsidR="009438CF">
        <w:rPr>
          <w:sz w:val="26"/>
          <w:szCs w:val="26"/>
          <w:lang w:eastAsia="uk-UA"/>
        </w:rPr>
        <w:t xml:space="preserve"> </w:t>
      </w:r>
      <w:r w:rsidRPr="00FF2176">
        <w:rPr>
          <w:sz w:val="26"/>
          <w:szCs w:val="26"/>
        </w:rPr>
        <w:t>со стороны указанных лиц судом не установлено.</w:t>
      </w:r>
    </w:p>
    <w:p w:rsidR="004A6849" w:rsidRPr="00FF2176" w:rsidP="00FF2176">
      <w:pPr>
        <w:pStyle w:val="ConsPlusNormal"/>
        <w:spacing w:before="240" w:line="276" w:lineRule="auto"/>
        <w:ind w:firstLine="851"/>
        <w:contextualSpacing/>
        <w:jc w:val="both"/>
        <w:rPr>
          <w:sz w:val="26"/>
          <w:szCs w:val="26"/>
        </w:rPr>
      </w:pPr>
      <w:r w:rsidRPr="00FF2176">
        <w:rPr>
          <w:sz w:val="26"/>
          <w:szCs w:val="26"/>
        </w:rPr>
        <w:t xml:space="preserve">При определении административного наказания, </w:t>
      </w:r>
      <w:r w:rsidRPr="00FF2176">
        <w:rPr>
          <w:sz w:val="26"/>
          <w:szCs w:val="26"/>
        </w:rPr>
        <w:t xml:space="preserve"> суд </w:t>
      </w:r>
      <w:r w:rsidRPr="00FF2176">
        <w:rPr>
          <w:sz w:val="26"/>
          <w:szCs w:val="26"/>
        </w:rPr>
        <w:t>принима</w:t>
      </w:r>
      <w:r w:rsidRPr="00FF2176">
        <w:rPr>
          <w:sz w:val="26"/>
          <w:szCs w:val="26"/>
        </w:rPr>
        <w:t>ет</w:t>
      </w:r>
      <w:r w:rsidRPr="00FF2176">
        <w:rPr>
          <w:sz w:val="26"/>
          <w:szCs w:val="26"/>
        </w:rPr>
        <w:t xml:space="preserve"> во внимание характер и </w:t>
      </w:r>
      <w:r w:rsidRPr="00FF2176">
        <w:rPr>
          <w:sz w:val="26"/>
          <w:szCs w:val="26"/>
        </w:rPr>
        <w:t xml:space="preserve">высокую степень опасности административного правонарушения в области дорожного движения, а также данные о личности  </w:t>
      </w:r>
      <w:r w:rsidR="009438CF">
        <w:rPr>
          <w:sz w:val="26"/>
          <w:szCs w:val="26"/>
          <w:lang w:eastAsia="uk-UA"/>
        </w:rPr>
        <w:t>«ФИО»</w:t>
      </w:r>
      <w:r w:rsidRPr="00FF2176">
        <w:rPr>
          <w:sz w:val="26"/>
          <w:szCs w:val="26"/>
        </w:rPr>
        <w:t>.</w:t>
      </w:r>
    </w:p>
    <w:p w:rsidR="00EF3E1F" w:rsidRPr="00FF2176" w:rsidP="00FF2176">
      <w:pPr>
        <w:pStyle w:val="ConsPlusNormal"/>
        <w:spacing w:before="240" w:line="276" w:lineRule="auto"/>
        <w:ind w:firstLine="851"/>
        <w:contextualSpacing/>
        <w:jc w:val="both"/>
        <w:rPr>
          <w:sz w:val="26"/>
          <w:szCs w:val="26"/>
        </w:rPr>
      </w:pPr>
      <w:r w:rsidRPr="00FF2176">
        <w:rPr>
          <w:sz w:val="26"/>
          <w:szCs w:val="26"/>
        </w:rPr>
        <w:t xml:space="preserve">Обстоятельств, </w:t>
      </w:r>
      <w:r w:rsidR="00221017">
        <w:rPr>
          <w:sz w:val="26"/>
          <w:szCs w:val="26"/>
        </w:rPr>
        <w:t xml:space="preserve">смягчающих или </w:t>
      </w:r>
      <w:r w:rsidRPr="00FF2176">
        <w:rPr>
          <w:sz w:val="26"/>
          <w:szCs w:val="26"/>
        </w:rPr>
        <w:t>отягчающих ответственность лица, в отношении которого ведется производство по делу об административном правонарушении, по делу не установлено.</w:t>
      </w:r>
    </w:p>
    <w:p w:rsidR="00EF3E1F" w:rsidRPr="00FF2176" w:rsidP="00FF2176">
      <w:pPr>
        <w:pStyle w:val="ConsPlusNormal"/>
        <w:spacing w:before="240" w:line="276" w:lineRule="auto"/>
        <w:ind w:firstLine="851"/>
        <w:contextualSpacing/>
        <w:jc w:val="both"/>
        <w:rPr>
          <w:sz w:val="26"/>
          <w:szCs w:val="26"/>
        </w:rPr>
      </w:pPr>
      <w:r w:rsidRPr="00FF2176">
        <w:rPr>
          <w:sz w:val="26"/>
          <w:szCs w:val="26"/>
        </w:rPr>
        <w:t>Учитывая изложенное, исходя из общих принципов назначения наказания, предусмотренных статьями 3.1, 4.1 Кодекса Российской Федерации об административных правонарушениях, принимая во внимание данные о личности виновно</w:t>
      </w:r>
      <w:r w:rsidR="00270448">
        <w:rPr>
          <w:sz w:val="26"/>
          <w:szCs w:val="26"/>
        </w:rPr>
        <w:t>го</w:t>
      </w:r>
      <w:r w:rsidRPr="00FF2176">
        <w:rPr>
          <w:sz w:val="26"/>
          <w:szCs w:val="26"/>
        </w:rPr>
        <w:t xml:space="preserve">, </w:t>
      </w:r>
      <w:r w:rsidR="00270448">
        <w:rPr>
          <w:sz w:val="26"/>
          <w:szCs w:val="26"/>
        </w:rPr>
        <w:t xml:space="preserve">отсутствие </w:t>
      </w:r>
      <w:r w:rsidRPr="00FF2176">
        <w:rPr>
          <w:sz w:val="26"/>
          <w:szCs w:val="26"/>
        </w:rPr>
        <w:t>обстоятельств, смягчающ</w:t>
      </w:r>
      <w:r w:rsidR="00270448">
        <w:rPr>
          <w:sz w:val="26"/>
          <w:szCs w:val="26"/>
        </w:rPr>
        <w:t>их и отягчающих</w:t>
      </w:r>
      <w:r w:rsidRPr="00FF2176">
        <w:rPr>
          <w:sz w:val="26"/>
          <w:szCs w:val="26"/>
        </w:rPr>
        <w:t xml:space="preserve"> ответственность, прихожу к выводу, что </w:t>
      </w:r>
      <w:r w:rsidR="009438CF">
        <w:rPr>
          <w:sz w:val="26"/>
          <w:szCs w:val="26"/>
          <w:lang w:eastAsia="uk-UA"/>
        </w:rPr>
        <w:t>«ФИО»</w:t>
      </w:r>
      <w:r w:rsidR="009438CF">
        <w:rPr>
          <w:sz w:val="26"/>
          <w:szCs w:val="26"/>
          <w:lang w:eastAsia="uk-UA"/>
        </w:rPr>
        <w:t xml:space="preserve"> </w:t>
      </w:r>
      <w:r w:rsidRPr="00FF2176">
        <w:rPr>
          <w:sz w:val="26"/>
          <w:szCs w:val="26"/>
        </w:rPr>
        <w:t>следует подвергнуть административному наказанию в виде штрафа в пределах санкции, предусмотренной ч. 1 ст. 12.24 Кодекса Российской Федерации об административных правонарушениях.</w:t>
      </w:r>
    </w:p>
    <w:p w:rsidR="00EF3E1F" w:rsidRPr="00FF2176" w:rsidP="00FF2176">
      <w:pPr>
        <w:pStyle w:val="ConsPlusNormal"/>
        <w:spacing w:before="240" w:line="276" w:lineRule="auto"/>
        <w:ind w:firstLine="851"/>
        <w:contextualSpacing/>
        <w:jc w:val="both"/>
        <w:rPr>
          <w:sz w:val="26"/>
          <w:szCs w:val="26"/>
        </w:rPr>
      </w:pPr>
      <w:r w:rsidRPr="00FF2176">
        <w:rPr>
          <w:sz w:val="26"/>
          <w:szCs w:val="26"/>
        </w:rPr>
        <w:t>Оснований для назначения иных альтернативных видов наказания по делу не установлено.</w:t>
      </w:r>
    </w:p>
    <w:p w:rsidR="00EF3E1F" w:rsidRPr="00FF2176" w:rsidP="00FF2176">
      <w:pPr>
        <w:pStyle w:val="ConsPlusNormal"/>
        <w:spacing w:before="240" w:line="276" w:lineRule="auto"/>
        <w:ind w:firstLine="851"/>
        <w:contextualSpacing/>
        <w:jc w:val="both"/>
        <w:rPr>
          <w:sz w:val="26"/>
          <w:szCs w:val="26"/>
        </w:rPr>
      </w:pPr>
      <w:r w:rsidRPr="00FF2176">
        <w:rPr>
          <w:sz w:val="26"/>
          <w:szCs w:val="26"/>
        </w:rPr>
        <w:t>На основании вышеизложенного и руководствуясь ст. ст. 29.9 - 29.10, 30.1 Кодекса Российской Федерации об административных правонарушениях, мировой судья</w:t>
      </w:r>
      <w:r w:rsidRPr="00FF2176" w:rsidR="00AA6F43">
        <w:rPr>
          <w:sz w:val="26"/>
          <w:szCs w:val="26"/>
        </w:rPr>
        <w:t xml:space="preserve">, </w:t>
      </w:r>
    </w:p>
    <w:p w:rsidR="005F6F34" w:rsidRPr="00FF2176" w:rsidP="00FF2176">
      <w:pPr>
        <w:pStyle w:val="ConsPlusNormal"/>
        <w:spacing w:before="240" w:line="276" w:lineRule="auto"/>
        <w:ind w:firstLine="851"/>
        <w:contextualSpacing/>
        <w:jc w:val="center"/>
        <w:rPr>
          <w:b/>
          <w:sz w:val="26"/>
          <w:szCs w:val="26"/>
        </w:rPr>
      </w:pPr>
      <w:r w:rsidRPr="00FF2176">
        <w:rPr>
          <w:b/>
          <w:sz w:val="26"/>
          <w:szCs w:val="26"/>
        </w:rPr>
        <w:t>постановил:</w:t>
      </w:r>
    </w:p>
    <w:p w:rsidR="005F6F34" w:rsidRPr="00FF2176" w:rsidP="00FF2176">
      <w:pPr>
        <w:pStyle w:val="ConsPlusNormal"/>
        <w:spacing w:before="240" w:line="276" w:lineRule="auto"/>
        <w:ind w:firstLine="851"/>
        <w:contextualSpacing/>
        <w:jc w:val="both"/>
        <w:rPr>
          <w:sz w:val="26"/>
          <w:szCs w:val="26"/>
        </w:rPr>
      </w:pPr>
      <w:r w:rsidRPr="00FF2176">
        <w:rPr>
          <w:sz w:val="26"/>
          <w:szCs w:val="26"/>
        </w:rPr>
        <w:t xml:space="preserve">Признать </w:t>
      </w:r>
      <w:r w:rsidR="009438CF">
        <w:rPr>
          <w:sz w:val="26"/>
          <w:szCs w:val="26"/>
          <w:lang w:eastAsia="uk-UA"/>
        </w:rPr>
        <w:t>«ФИО»</w:t>
      </w:r>
      <w:r w:rsidR="009438CF">
        <w:rPr>
          <w:sz w:val="26"/>
          <w:szCs w:val="26"/>
          <w:lang w:eastAsia="uk-UA"/>
        </w:rPr>
        <w:t xml:space="preserve"> </w:t>
      </w:r>
      <w:r w:rsidRPr="00FF2176">
        <w:rPr>
          <w:sz w:val="26"/>
          <w:szCs w:val="26"/>
        </w:rPr>
        <w:t>виновн</w:t>
      </w:r>
      <w:r w:rsidR="001C05D7">
        <w:rPr>
          <w:sz w:val="26"/>
          <w:szCs w:val="26"/>
        </w:rPr>
        <w:t>ым</w:t>
      </w:r>
      <w:r w:rsidRPr="00FF2176">
        <w:rPr>
          <w:sz w:val="26"/>
          <w:szCs w:val="26"/>
        </w:rPr>
        <w:t xml:space="preserve"> в совершении административного правонарушения, предусмотренного частью </w:t>
      </w:r>
      <w:r w:rsidRPr="00FF2176" w:rsidR="004A6849">
        <w:rPr>
          <w:sz w:val="26"/>
          <w:szCs w:val="26"/>
        </w:rPr>
        <w:t>2</w:t>
      </w:r>
      <w:r w:rsidRPr="00FF2176">
        <w:rPr>
          <w:sz w:val="26"/>
          <w:szCs w:val="26"/>
        </w:rPr>
        <w:t xml:space="preserve"> статьи 12.24 Кодекса Российской Федерации об административных правонарушениях, и назначить е</w:t>
      </w:r>
      <w:r w:rsidR="001C05D7">
        <w:rPr>
          <w:sz w:val="26"/>
          <w:szCs w:val="26"/>
        </w:rPr>
        <w:t>му</w:t>
      </w:r>
      <w:r w:rsidRPr="00FF2176">
        <w:rPr>
          <w:sz w:val="26"/>
          <w:szCs w:val="26"/>
        </w:rPr>
        <w:t xml:space="preserve"> наказание в виде административного штрафа в размере </w:t>
      </w:r>
      <w:r w:rsidR="001C05D7">
        <w:rPr>
          <w:sz w:val="26"/>
          <w:szCs w:val="26"/>
        </w:rPr>
        <w:t>15</w:t>
      </w:r>
      <w:r w:rsidRPr="00FF2176">
        <w:rPr>
          <w:sz w:val="26"/>
          <w:szCs w:val="26"/>
        </w:rPr>
        <w:t>000 (</w:t>
      </w:r>
      <w:r w:rsidR="001C05D7">
        <w:rPr>
          <w:sz w:val="26"/>
          <w:szCs w:val="26"/>
        </w:rPr>
        <w:t>пятнадцать</w:t>
      </w:r>
      <w:r w:rsidRPr="00FF2176" w:rsidR="00081A43">
        <w:rPr>
          <w:sz w:val="26"/>
          <w:szCs w:val="26"/>
        </w:rPr>
        <w:t xml:space="preserve"> тысяч</w:t>
      </w:r>
      <w:r w:rsidRPr="00FF2176">
        <w:rPr>
          <w:sz w:val="26"/>
          <w:szCs w:val="26"/>
        </w:rPr>
        <w:t>) рублей.</w:t>
      </w:r>
    </w:p>
    <w:p w:rsidR="005F6F34" w:rsidP="00FF2176">
      <w:pPr>
        <w:pStyle w:val="ConsPlusNormal"/>
        <w:spacing w:before="240" w:line="276" w:lineRule="auto"/>
        <w:ind w:firstLine="851"/>
        <w:contextualSpacing/>
        <w:jc w:val="both"/>
        <w:rPr>
          <w:rFonts w:eastAsia="Times New Roman"/>
          <w:sz w:val="26"/>
          <w:szCs w:val="26"/>
          <w:lang w:eastAsia="uk-UA"/>
        </w:rPr>
      </w:pPr>
      <w:r w:rsidRPr="00FF2176">
        <w:rPr>
          <w:sz w:val="26"/>
          <w:szCs w:val="26"/>
        </w:rPr>
        <w:t xml:space="preserve">Реквизиты для уплаты штрафа: </w:t>
      </w:r>
    </w:p>
    <w:p w:rsidR="009438CF" w:rsidP="00FF2176">
      <w:pPr>
        <w:pStyle w:val="ConsPlusNormal"/>
        <w:spacing w:before="240" w:line="276" w:lineRule="auto"/>
        <w:ind w:firstLine="851"/>
        <w:contextualSpacing/>
        <w:jc w:val="both"/>
        <w:rPr>
          <w:sz w:val="26"/>
          <w:szCs w:val="26"/>
          <w:lang w:eastAsia="uk-UA"/>
        </w:rPr>
      </w:pPr>
      <w:r>
        <w:rPr>
          <w:sz w:val="26"/>
          <w:szCs w:val="26"/>
          <w:lang w:eastAsia="uk-UA"/>
        </w:rPr>
        <w:t>«данные изъяты»</w:t>
      </w:r>
    </w:p>
    <w:p w:rsidR="005F6F34" w:rsidRPr="00FF2176" w:rsidP="00FF2176">
      <w:pPr>
        <w:pStyle w:val="ConsPlusNormal"/>
        <w:spacing w:before="240" w:line="276" w:lineRule="auto"/>
        <w:ind w:firstLine="851"/>
        <w:contextualSpacing/>
        <w:jc w:val="both"/>
        <w:rPr>
          <w:sz w:val="26"/>
          <w:szCs w:val="26"/>
        </w:rPr>
      </w:pPr>
      <w:r w:rsidRPr="00FF2176">
        <w:rPr>
          <w:sz w:val="26"/>
          <w:szCs w:val="26"/>
        </w:rPr>
        <w:t>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статьей 31.5 Кодекса Российской Федерации об административных правонарушениях.</w:t>
      </w:r>
    </w:p>
    <w:p w:rsidR="005F6F34" w:rsidRPr="00FF2176" w:rsidP="00FF2176">
      <w:pPr>
        <w:pStyle w:val="ConsPlusNormal"/>
        <w:spacing w:before="240" w:line="276" w:lineRule="auto"/>
        <w:ind w:firstLine="851"/>
        <w:contextualSpacing/>
        <w:jc w:val="both"/>
        <w:rPr>
          <w:sz w:val="26"/>
          <w:szCs w:val="26"/>
        </w:rPr>
      </w:pPr>
      <w:r w:rsidRPr="00FF2176">
        <w:rPr>
          <w:sz w:val="26"/>
          <w:szCs w:val="26"/>
        </w:rPr>
        <w:t>Неуплата административного штрафа в установленный срок в соответствии с частью 1 статьи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5F6F34" w:rsidRPr="00FF2176" w:rsidP="00FF2176">
      <w:pPr>
        <w:pStyle w:val="ConsPlusNormal"/>
        <w:spacing w:before="240" w:line="276" w:lineRule="auto"/>
        <w:ind w:firstLine="851"/>
        <w:contextualSpacing/>
        <w:jc w:val="both"/>
        <w:rPr>
          <w:sz w:val="26"/>
          <w:szCs w:val="26"/>
        </w:rPr>
      </w:pPr>
      <w:r w:rsidRPr="00FF2176">
        <w:rPr>
          <w:sz w:val="26"/>
          <w:szCs w:val="26"/>
        </w:rPr>
        <w:t>Документ, свидетельствующий об уплате административного штрафа, необходимо направить мировому судье судебного участка N 2</w:t>
      </w:r>
      <w:r w:rsidRPr="00FF2176" w:rsidR="00553DC0">
        <w:rPr>
          <w:sz w:val="26"/>
          <w:szCs w:val="26"/>
        </w:rPr>
        <w:t>1</w:t>
      </w:r>
      <w:r w:rsidRPr="00FF2176">
        <w:rPr>
          <w:sz w:val="26"/>
          <w:szCs w:val="26"/>
        </w:rPr>
        <w:t xml:space="preserve"> Центрального судебного района города Симферополь (Центральный район городского округа Симферополя) Республики Крым.</w:t>
      </w:r>
    </w:p>
    <w:p w:rsidR="005F6F34" w:rsidRPr="00FF2176" w:rsidP="00FF2176">
      <w:pPr>
        <w:pStyle w:val="ConsPlusNormal"/>
        <w:spacing w:before="240" w:line="276" w:lineRule="auto"/>
        <w:ind w:firstLine="851"/>
        <w:contextualSpacing/>
        <w:jc w:val="both"/>
        <w:rPr>
          <w:sz w:val="26"/>
          <w:szCs w:val="26"/>
        </w:rPr>
      </w:pPr>
      <w:r w:rsidRPr="00FF2176">
        <w:rPr>
          <w:sz w:val="26"/>
          <w:szCs w:val="26"/>
        </w:rPr>
        <w:t xml:space="preserve">Постановление может быть обжаловано в Центральный районный суд </w:t>
      </w:r>
      <w:r w:rsidRPr="00FF2176">
        <w:rPr>
          <w:sz w:val="26"/>
          <w:szCs w:val="26"/>
        </w:rPr>
        <w:t>города Симферополя Республики Крым через мирового судью судебного участка N 2</w:t>
      </w:r>
      <w:r w:rsidRPr="00FF2176" w:rsidR="00553DC0">
        <w:rPr>
          <w:sz w:val="26"/>
          <w:szCs w:val="26"/>
        </w:rPr>
        <w:t>1</w:t>
      </w:r>
      <w:r w:rsidRPr="00FF2176">
        <w:rPr>
          <w:sz w:val="26"/>
          <w:szCs w:val="26"/>
        </w:rPr>
        <w:t xml:space="preserve"> Центрального судебного района города Симферополь (Центральный район городского округа Симферополя) Республики Крым в течение 10 </w:t>
      </w:r>
      <w:r w:rsidR="00323B7F">
        <w:rPr>
          <w:sz w:val="26"/>
          <w:szCs w:val="26"/>
        </w:rPr>
        <w:t xml:space="preserve">дней </w:t>
      </w:r>
      <w:r w:rsidRPr="00FF2176">
        <w:rPr>
          <w:sz w:val="26"/>
          <w:szCs w:val="26"/>
        </w:rPr>
        <w:t>со дня вручения или получения копии постановления.</w:t>
      </w:r>
    </w:p>
    <w:p w:rsidR="005F6F34" w:rsidRPr="00FF2176" w:rsidP="00FF2176">
      <w:pPr>
        <w:pStyle w:val="ConsPlusNormal"/>
        <w:spacing w:before="240" w:line="276" w:lineRule="auto"/>
        <w:ind w:firstLine="851"/>
        <w:contextualSpacing/>
        <w:jc w:val="both"/>
        <w:rPr>
          <w:sz w:val="26"/>
          <w:szCs w:val="26"/>
        </w:rPr>
      </w:pPr>
    </w:p>
    <w:p w:rsidR="005F6F34" w:rsidRPr="00FF2176" w:rsidP="00FF2176">
      <w:pPr>
        <w:pStyle w:val="ConsPlusNormal"/>
        <w:spacing w:before="240" w:line="276" w:lineRule="auto"/>
        <w:ind w:firstLine="851"/>
        <w:contextualSpacing/>
        <w:jc w:val="both"/>
        <w:rPr>
          <w:sz w:val="26"/>
          <w:szCs w:val="26"/>
        </w:rPr>
      </w:pPr>
    </w:p>
    <w:p w:rsidR="005F6F34" w:rsidRPr="00FF2176" w:rsidP="00FF2176">
      <w:pPr>
        <w:pStyle w:val="ConsPlusNormal"/>
        <w:spacing w:before="240" w:line="276" w:lineRule="auto"/>
        <w:ind w:firstLine="851"/>
        <w:contextualSpacing/>
        <w:jc w:val="both"/>
        <w:rPr>
          <w:b/>
          <w:sz w:val="26"/>
          <w:szCs w:val="26"/>
        </w:rPr>
      </w:pPr>
      <w:r w:rsidRPr="00FF2176">
        <w:rPr>
          <w:b/>
          <w:sz w:val="26"/>
          <w:szCs w:val="26"/>
        </w:rPr>
        <w:t xml:space="preserve">Мировой судья                           </w:t>
      </w:r>
      <w:r w:rsidRPr="00FF2176">
        <w:rPr>
          <w:b/>
          <w:sz w:val="26"/>
          <w:szCs w:val="26"/>
        </w:rPr>
        <w:tab/>
      </w:r>
      <w:r w:rsidRPr="00FF2176">
        <w:rPr>
          <w:b/>
          <w:sz w:val="26"/>
          <w:szCs w:val="26"/>
        </w:rPr>
        <w:tab/>
      </w:r>
      <w:r w:rsidRPr="00FF2176">
        <w:rPr>
          <w:b/>
          <w:sz w:val="26"/>
          <w:szCs w:val="26"/>
        </w:rPr>
        <w:tab/>
      </w:r>
      <w:r w:rsidRPr="00FF2176">
        <w:rPr>
          <w:b/>
          <w:sz w:val="26"/>
          <w:szCs w:val="26"/>
        </w:rPr>
        <w:tab/>
        <w:t>И.С. Василькова</w:t>
      </w:r>
    </w:p>
    <w:sectPr w:rsidSect="00CE5B2B">
      <w:headerReference w:type="default" r:id="rId4"/>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Demi Cond">
    <w:altName w:val="Arial"/>
    <w:charset w:val="CC"/>
    <w:family w:val="swiss"/>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95642808"/>
      <w:docPartObj>
        <w:docPartGallery w:val="Page Numbers (Top of Page)"/>
        <w:docPartUnique/>
      </w:docPartObj>
    </w:sdtPr>
    <w:sdtContent>
      <w:p w:rsidR="00BD0DB4">
        <w:pPr>
          <w:pStyle w:val="Header"/>
          <w:jc w:val="right"/>
        </w:pPr>
        <w:r>
          <w:fldChar w:fldCharType="begin"/>
        </w:r>
        <w:r>
          <w:instrText>PAGE   \* MERGEFORMAT</w:instrText>
        </w:r>
        <w:r>
          <w:fldChar w:fldCharType="separate"/>
        </w:r>
        <w:r w:rsidR="009438CF">
          <w:rPr>
            <w:noProof/>
          </w:rPr>
          <w:t>5</w:t>
        </w:r>
        <w:r>
          <w:rPr>
            <w:noProof/>
          </w:rPr>
          <w:fldChar w:fldCharType="end"/>
        </w:r>
      </w:p>
    </w:sdtContent>
  </w:sdt>
  <w:p w:rsidR="00BD0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0"/>
    <w:lvl w:ilvl="0">
      <w:start w:val="4"/>
      <w:numFmt w:val="decimal"/>
      <w:lvlText w:val="4.%1,"/>
      <w:lvlJc w:val="left"/>
      <w:rPr>
        <w:b w:val="0"/>
        <w:bCs w:val="0"/>
        <w:i w:val="0"/>
        <w:iCs w:val="0"/>
        <w:smallCaps w:val="0"/>
        <w:strike w:val="0"/>
        <w:color w:val="000000"/>
        <w:spacing w:val="0"/>
        <w:w w:val="100"/>
        <w:position w:val="0"/>
        <w:sz w:val="28"/>
        <w:szCs w:val="28"/>
        <w:u w:val="none"/>
      </w:rPr>
    </w:lvl>
    <w:lvl w:ilvl="1">
      <w:start w:val="4"/>
      <w:numFmt w:val="decimal"/>
      <w:lvlText w:val="%1.%2,"/>
      <w:lvlJc w:val="left"/>
      <w:rPr>
        <w:b w:val="0"/>
        <w:bCs w:val="0"/>
        <w:i w:val="0"/>
        <w:iCs w:val="0"/>
        <w:smallCaps w:val="0"/>
        <w:strike w:val="0"/>
        <w:color w:val="000000"/>
        <w:spacing w:val="0"/>
        <w:w w:val="100"/>
        <w:position w:val="0"/>
        <w:sz w:val="28"/>
        <w:szCs w:val="28"/>
        <w:u w:val="none"/>
      </w:rPr>
    </w:lvl>
    <w:lvl w:ilvl="2">
      <w:start w:val="4"/>
      <w:numFmt w:val="decimal"/>
      <w:lvlText w:val="%1.%2,"/>
      <w:lvlJc w:val="left"/>
      <w:rPr>
        <w:b w:val="0"/>
        <w:bCs w:val="0"/>
        <w:i w:val="0"/>
        <w:iCs w:val="0"/>
        <w:smallCaps w:val="0"/>
        <w:strike w:val="0"/>
        <w:color w:val="000000"/>
        <w:spacing w:val="0"/>
        <w:w w:val="100"/>
        <w:position w:val="0"/>
        <w:sz w:val="28"/>
        <w:szCs w:val="28"/>
        <w:u w:val="none"/>
      </w:rPr>
    </w:lvl>
    <w:lvl w:ilvl="3">
      <w:start w:val="4"/>
      <w:numFmt w:val="decimal"/>
      <w:lvlText w:val="%1.%2,"/>
      <w:lvlJc w:val="left"/>
      <w:rPr>
        <w:b w:val="0"/>
        <w:bCs w:val="0"/>
        <w:i w:val="0"/>
        <w:iCs w:val="0"/>
        <w:smallCaps w:val="0"/>
        <w:strike w:val="0"/>
        <w:color w:val="000000"/>
        <w:spacing w:val="0"/>
        <w:w w:val="100"/>
        <w:position w:val="0"/>
        <w:sz w:val="28"/>
        <w:szCs w:val="28"/>
        <w:u w:val="none"/>
      </w:rPr>
    </w:lvl>
    <w:lvl w:ilvl="4">
      <w:start w:val="4"/>
      <w:numFmt w:val="decimal"/>
      <w:lvlText w:val="%1.%2,"/>
      <w:lvlJc w:val="left"/>
      <w:rPr>
        <w:b w:val="0"/>
        <w:bCs w:val="0"/>
        <w:i w:val="0"/>
        <w:iCs w:val="0"/>
        <w:smallCaps w:val="0"/>
        <w:strike w:val="0"/>
        <w:color w:val="000000"/>
        <w:spacing w:val="0"/>
        <w:w w:val="100"/>
        <w:position w:val="0"/>
        <w:sz w:val="28"/>
        <w:szCs w:val="28"/>
        <w:u w:val="none"/>
      </w:rPr>
    </w:lvl>
    <w:lvl w:ilvl="5">
      <w:start w:val="4"/>
      <w:numFmt w:val="decimal"/>
      <w:lvlText w:val="%1.%2,"/>
      <w:lvlJc w:val="left"/>
      <w:rPr>
        <w:b w:val="0"/>
        <w:bCs w:val="0"/>
        <w:i w:val="0"/>
        <w:iCs w:val="0"/>
        <w:smallCaps w:val="0"/>
        <w:strike w:val="0"/>
        <w:color w:val="000000"/>
        <w:spacing w:val="0"/>
        <w:w w:val="100"/>
        <w:position w:val="0"/>
        <w:sz w:val="28"/>
        <w:szCs w:val="28"/>
        <w:u w:val="none"/>
      </w:rPr>
    </w:lvl>
    <w:lvl w:ilvl="6">
      <w:start w:val="4"/>
      <w:numFmt w:val="decimal"/>
      <w:lvlText w:val="%1.%2,"/>
      <w:lvlJc w:val="left"/>
      <w:rPr>
        <w:b w:val="0"/>
        <w:bCs w:val="0"/>
        <w:i w:val="0"/>
        <w:iCs w:val="0"/>
        <w:smallCaps w:val="0"/>
        <w:strike w:val="0"/>
        <w:color w:val="000000"/>
        <w:spacing w:val="0"/>
        <w:w w:val="100"/>
        <w:position w:val="0"/>
        <w:sz w:val="28"/>
        <w:szCs w:val="28"/>
        <w:u w:val="none"/>
      </w:rPr>
    </w:lvl>
    <w:lvl w:ilvl="7">
      <w:start w:val="4"/>
      <w:numFmt w:val="decimal"/>
      <w:lvlText w:val="%1.%2,"/>
      <w:lvlJc w:val="left"/>
      <w:rPr>
        <w:b w:val="0"/>
        <w:bCs w:val="0"/>
        <w:i w:val="0"/>
        <w:iCs w:val="0"/>
        <w:smallCaps w:val="0"/>
        <w:strike w:val="0"/>
        <w:color w:val="000000"/>
        <w:spacing w:val="0"/>
        <w:w w:val="100"/>
        <w:position w:val="0"/>
        <w:sz w:val="28"/>
        <w:szCs w:val="28"/>
        <w:u w:val="none"/>
      </w:rPr>
    </w:lvl>
    <w:lvl w:ilvl="8">
      <w:start w:val="4"/>
      <w:numFmt w:val="decimal"/>
      <w:lvlText w:val="%1.%2,"/>
      <w:lvlJc w:val="left"/>
      <w:rPr>
        <w:b w:val="0"/>
        <w:bCs w:val="0"/>
        <w:i w:val="0"/>
        <w:iCs w:val="0"/>
        <w:smallCaps w:val="0"/>
        <w:strike w:val="0"/>
        <w:color w:val="000000"/>
        <w:spacing w:val="0"/>
        <w:w w:val="100"/>
        <w:position w:val="0"/>
        <w:sz w:val="28"/>
        <w:szCs w:val="28"/>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7D7"/>
    <w:rsid w:val="0000298E"/>
    <w:rsid w:val="0000543F"/>
    <w:rsid w:val="0002490E"/>
    <w:rsid w:val="000257AD"/>
    <w:rsid w:val="000379C1"/>
    <w:rsid w:val="00040354"/>
    <w:rsid w:val="000523EF"/>
    <w:rsid w:val="000573BD"/>
    <w:rsid w:val="000705D3"/>
    <w:rsid w:val="000752C4"/>
    <w:rsid w:val="00081A43"/>
    <w:rsid w:val="00090C59"/>
    <w:rsid w:val="000913CF"/>
    <w:rsid w:val="00093F98"/>
    <w:rsid w:val="000C0121"/>
    <w:rsid w:val="000E2B0C"/>
    <w:rsid w:val="000F0EAF"/>
    <w:rsid w:val="000F119B"/>
    <w:rsid w:val="000F3E0E"/>
    <w:rsid w:val="001413EC"/>
    <w:rsid w:val="00156BED"/>
    <w:rsid w:val="00157991"/>
    <w:rsid w:val="00164B43"/>
    <w:rsid w:val="00165CDB"/>
    <w:rsid w:val="00174676"/>
    <w:rsid w:val="00175F38"/>
    <w:rsid w:val="00193F14"/>
    <w:rsid w:val="00194518"/>
    <w:rsid w:val="001A27D7"/>
    <w:rsid w:val="001A43EE"/>
    <w:rsid w:val="001A76DB"/>
    <w:rsid w:val="001C05D7"/>
    <w:rsid w:val="001D1228"/>
    <w:rsid w:val="001E6E15"/>
    <w:rsid w:val="002024AA"/>
    <w:rsid w:val="0020401C"/>
    <w:rsid w:val="00216BD3"/>
    <w:rsid w:val="00221017"/>
    <w:rsid w:val="002250E2"/>
    <w:rsid w:val="00242FF6"/>
    <w:rsid w:val="002529E4"/>
    <w:rsid w:val="002540F7"/>
    <w:rsid w:val="002555E6"/>
    <w:rsid w:val="00262CAE"/>
    <w:rsid w:val="00270448"/>
    <w:rsid w:val="00284020"/>
    <w:rsid w:val="00293540"/>
    <w:rsid w:val="002A05F3"/>
    <w:rsid w:val="002A3D3B"/>
    <w:rsid w:val="002D6BC7"/>
    <w:rsid w:val="002E0291"/>
    <w:rsid w:val="00301F96"/>
    <w:rsid w:val="00322B24"/>
    <w:rsid w:val="00323B7F"/>
    <w:rsid w:val="00335B65"/>
    <w:rsid w:val="003635E7"/>
    <w:rsid w:val="003775A5"/>
    <w:rsid w:val="00377DD1"/>
    <w:rsid w:val="003A602C"/>
    <w:rsid w:val="003B4DE7"/>
    <w:rsid w:val="003C3F06"/>
    <w:rsid w:val="003D5AB8"/>
    <w:rsid w:val="003E03AA"/>
    <w:rsid w:val="003E3529"/>
    <w:rsid w:val="003F1416"/>
    <w:rsid w:val="003F4EDB"/>
    <w:rsid w:val="003F6B40"/>
    <w:rsid w:val="00424A7E"/>
    <w:rsid w:val="00427E1C"/>
    <w:rsid w:val="00443942"/>
    <w:rsid w:val="00461EBE"/>
    <w:rsid w:val="00463EE3"/>
    <w:rsid w:val="00467007"/>
    <w:rsid w:val="0046740E"/>
    <w:rsid w:val="00471872"/>
    <w:rsid w:val="0048173D"/>
    <w:rsid w:val="00485D79"/>
    <w:rsid w:val="00486EF7"/>
    <w:rsid w:val="00496204"/>
    <w:rsid w:val="004A5AB9"/>
    <w:rsid w:val="004A6849"/>
    <w:rsid w:val="004B08AE"/>
    <w:rsid w:val="004B2D88"/>
    <w:rsid w:val="004B6179"/>
    <w:rsid w:val="004D2CBB"/>
    <w:rsid w:val="00522782"/>
    <w:rsid w:val="0054187C"/>
    <w:rsid w:val="00553DC0"/>
    <w:rsid w:val="00556E48"/>
    <w:rsid w:val="00587B32"/>
    <w:rsid w:val="005914ED"/>
    <w:rsid w:val="005A1DB8"/>
    <w:rsid w:val="005A7B9F"/>
    <w:rsid w:val="005B1B75"/>
    <w:rsid w:val="005B5016"/>
    <w:rsid w:val="005C60CC"/>
    <w:rsid w:val="005E2B3D"/>
    <w:rsid w:val="005E5013"/>
    <w:rsid w:val="005F0496"/>
    <w:rsid w:val="005F6F34"/>
    <w:rsid w:val="00611891"/>
    <w:rsid w:val="00624139"/>
    <w:rsid w:val="00635585"/>
    <w:rsid w:val="006515F7"/>
    <w:rsid w:val="00657155"/>
    <w:rsid w:val="006611F0"/>
    <w:rsid w:val="00661FA5"/>
    <w:rsid w:val="0066549C"/>
    <w:rsid w:val="006726BB"/>
    <w:rsid w:val="00681AB6"/>
    <w:rsid w:val="00686964"/>
    <w:rsid w:val="00691112"/>
    <w:rsid w:val="006B5B07"/>
    <w:rsid w:val="006D6B21"/>
    <w:rsid w:val="00731991"/>
    <w:rsid w:val="007434F1"/>
    <w:rsid w:val="00757D5F"/>
    <w:rsid w:val="007633DA"/>
    <w:rsid w:val="00764C49"/>
    <w:rsid w:val="0077464E"/>
    <w:rsid w:val="00785BA9"/>
    <w:rsid w:val="00791128"/>
    <w:rsid w:val="00796570"/>
    <w:rsid w:val="007B6931"/>
    <w:rsid w:val="007C00A2"/>
    <w:rsid w:val="007E237B"/>
    <w:rsid w:val="007E6906"/>
    <w:rsid w:val="007F75D9"/>
    <w:rsid w:val="00820B62"/>
    <w:rsid w:val="00850D1C"/>
    <w:rsid w:val="00851051"/>
    <w:rsid w:val="00854EA9"/>
    <w:rsid w:val="00864F46"/>
    <w:rsid w:val="00875437"/>
    <w:rsid w:val="008760A3"/>
    <w:rsid w:val="0088295E"/>
    <w:rsid w:val="00890EC4"/>
    <w:rsid w:val="00892664"/>
    <w:rsid w:val="008B2760"/>
    <w:rsid w:val="008B68D2"/>
    <w:rsid w:val="008C3D08"/>
    <w:rsid w:val="008C6DF0"/>
    <w:rsid w:val="008D4EE4"/>
    <w:rsid w:val="008F3A12"/>
    <w:rsid w:val="00907E1E"/>
    <w:rsid w:val="00916606"/>
    <w:rsid w:val="0093240B"/>
    <w:rsid w:val="009438CF"/>
    <w:rsid w:val="00952DC4"/>
    <w:rsid w:val="00954903"/>
    <w:rsid w:val="00956C99"/>
    <w:rsid w:val="00963FD8"/>
    <w:rsid w:val="00976EFF"/>
    <w:rsid w:val="00980693"/>
    <w:rsid w:val="009C4D5E"/>
    <w:rsid w:val="009C5077"/>
    <w:rsid w:val="009E13CD"/>
    <w:rsid w:val="00A016D5"/>
    <w:rsid w:val="00A05CDC"/>
    <w:rsid w:val="00A17E6B"/>
    <w:rsid w:val="00A25248"/>
    <w:rsid w:val="00A307A4"/>
    <w:rsid w:val="00A34259"/>
    <w:rsid w:val="00A50137"/>
    <w:rsid w:val="00A81937"/>
    <w:rsid w:val="00A91973"/>
    <w:rsid w:val="00AA6F43"/>
    <w:rsid w:val="00AB6B8E"/>
    <w:rsid w:val="00AD0E57"/>
    <w:rsid w:val="00AD3B54"/>
    <w:rsid w:val="00AE5C09"/>
    <w:rsid w:val="00AF14A8"/>
    <w:rsid w:val="00B01B0A"/>
    <w:rsid w:val="00B125B1"/>
    <w:rsid w:val="00B12CDE"/>
    <w:rsid w:val="00B12FC9"/>
    <w:rsid w:val="00B42B70"/>
    <w:rsid w:val="00B4308B"/>
    <w:rsid w:val="00B53DB4"/>
    <w:rsid w:val="00B54513"/>
    <w:rsid w:val="00B64C09"/>
    <w:rsid w:val="00B72E2F"/>
    <w:rsid w:val="00B771E4"/>
    <w:rsid w:val="00B85CD7"/>
    <w:rsid w:val="00BA210B"/>
    <w:rsid w:val="00BB65A5"/>
    <w:rsid w:val="00BC71D0"/>
    <w:rsid w:val="00BD0DB4"/>
    <w:rsid w:val="00BF76D6"/>
    <w:rsid w:val="00C12843"/>
    <w:rsid w:val="00C26BE8"/>
    <w:rsid w:val="00C47C90"/>
    <w:rsid w:val="00C700C3"/>
    <w:rsid w:val="00C80FAE"/>
    <w:rsid w:val="00C90C28"/>
    <w:rsid w:val="00C92813"/>
    <w:rsid w:val="00CA42DC"/>
    <w:rsid w:val="00CB0143"/>
    <w:rsid w:val="00CB3985"/>
    <w:rsid w:val="00CC5325"/>
    <w:rsid w:val="00CD34FE"/>
    <w:rsid w:val="00CD46EB"/>
    <w:rsid w:val="00CE5B2B"/>
    <w:rsid w:val="00CF2261"/>
    <w:rsid w:val="00CF26E8"/>
    <w:rsid w:val="00CF2D11"/>
    <w:rsid w:val="00CF3C09"/>
    <w:rsid w:val="00CF7C8E"/>
    <w:rsid w:val="00CF7E76"/>
    <w:rsid w:val="00D02BC1"/>
    <w:rsid w:val="00D11386"/>
    <w:rsid w:val="00D12D18"/>
    <w:rsid w:val="00D31198"/>
    <w:rsid w:val="00D337AF"/>
    <w:rsid w:val="00D46DDC"/>
    <w:rsid w:val="00D5604E"/>
    <w:rsid w:val="00D962A4"/>
    <w:rsid w:val="00D978EA"/>
    <w:rsid w:val="00DB28ED"/>
    <w:rsid w:val="00DC3A50"/>
    <w:rsid w:val="00DD5554"/>
    <w:rsid w:val="00DE18B2"/>
    <w:rsid w:val="00DF13EB"/>
    <w:rsid w:val="00DF5645"/>
    <w:rsid w:val="00DF7DBE"/>
    <w:rsid w:val="00E051EC"/>
    <w:rsid w:val="00E0657C"/>
    <w:rsid w:val="00E104BD"/>
    <w:rsid w:val="00E26130"/>
    <w:rsid w:val="00E26E8B"/>
    <w:rsid w:val="00E54D6D"/>
    <w:rsid w:val="00E706B3"/>
    <w:rsid w:val="00E752BE"/>
    <w:rsid w:val="00E766F9"/>
    <w:rsid w:val="00E7686F"/>
    <w:rsid w:val="00E87414"/>
    <w:rsid w:val="00E977F3"/>
    <w:rsid w:val="00EA10AB"/>
    <w:rsid w:val="00EC154E"/>
    <w:rsid w:val="00EF1CA5"/>
    <w:rsid w:val="00EF3E1F"/>
    <w:rsid w:val="00F14705"/>
    <w:rsid w:val="00F578F0"/>
    <w:rsid w:val="00F61BB9"/>
    <w:rsid w:val="00F623DB"/>
    <w:rsid w:val="00F6367E"/>
    <w:rsid w:val="00F80052"/>
    <w:rsid w:val="00FA2D16"/>
    <w:rsid w:val="00FB5950"/>
    <w:rsid w:val="00FC1A10"/>
    <w:rsid w:val="00FD0C91"/>
    <w:rsid w:val="00FF2176"/>
    <w:rsid w:val="00FF3230"/>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6F9"/>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1"/>
    <w:uiPriority w:val="9"/>
    <w:qFormat/>
    <w:rsid w:val="00B12F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E766F9"/>
    <w:pPr>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uiPriority w:val="99"/>
    <w:rsid w:val="00E766F9"/>
    <w:rPr>
      <w:rFonts w:ascii="Times New Roman" w:hAnsi="Times New Roman" w:cs="Times New Roman" w:hint="default"/>
      <w:sz w:val="22"/>
      <w:szCs w:val="22"/>
    </w:rPr>
  </w:style>
  <w:style w:type="paragraph" w:styleId="Header">
    <w:name w:val="header"/>
    <w:basedOn w:val="Normal"/>
    <w:link w:val="a"/>
    <w:uiPriority w:val="99"/>
    <w:unhideWhenUsed/>
    <w:rsid w:val="00E766F9"/>
    <w:pPr>
      <w:tabs>
        <w:tab w:val="center" w:pos="4677"/>
        <w:tab w:val="right" w:pos="9355"/>
      </w:tabs>
    </w:pPr>
  </w:style>
  <w:style w:type="character" w:customStyle="1" w:styleId="a">
    <w:name w:val="Верхний колонтитул Знак"/>
    <w:basedOn w:val="DefaultParagraphFont"/>
    <w:link w:val="Header"/>
    <w:uiPriority w:val="99"/>
    <w:rsid w:val="00E766F9"/>
    <w:rPr>
      <w:rFonts w:ascii="Times New Roman" w:eastAsia="Times New Roman" w:hAnsi="Times New Roman" w:cs="Times New Roman"/>
      <w:sz w:val="24"/>
      <w:szCs w:val="24"/>
      <w:lang w:eastAsia="ru-RU"/>
    </w:rPr>
  </w:style>
  <w:style w:type="paragraph" w:customStyle="1" w:styleId="Style3">
    <w:name w:val="Style3"/>
    <w:basedOn w:val="Normal"/>
    <w:uiPriority w:val="99"/>
    <w:rsid w:val="000573BD"/>
    <w:pPr>
      <w:widowControl w:val="0"/>
      <w:autoSpaceDE w:val="0"/>
      <w:autoSpaceDN w:val="0"/>
      <w:adjustRightInd w:val="0"/>
      <w:spacing w:line="322" w:lineRule="exact"/>
      <w:ind w:firstLine="691"/>
      <w:jc w:val="both"/>
    </w:pPr>
    <w:rPr>
      <w:rFonts w:ascii="Franklin Gothic Demi Cond" w:hAnsi="Franklin Gothic Demi Cond"/>
    </w:rPr>
  </w:style>
  <w:style w:type="paragraph" w:styleId="BalloonText">
    <w:name w:val="Balloon Text"/>
    <w:basedOn w:val="Normal"/>
    <w:link w:val="a0"/>
    <w:uiPriority w:val="99"/>
    <w:semiHidden/>
    <w:unhideWhenUsed/>
    <w:rsid w:val="00875437"/>
    <w:rPr>
      <w:rFonts w:ascii="Tahoma" w:hAnsi="Tahoma" w:cs="Tahoma"/>
      <w:sz w:val="16"/>
      <w:szCs w:val="16"/>
    </w:rPr>
  </w:style>
  <w:style w:type="character" w:customStyle="1" w:styleId="a0">
    <w:name w:val="Текст выноски Знак"/>
    <w:basedOn w:val="DefaultParagraphFont"/>
    <w:link w:val="BalloonText"/>
    <w:uiPriority w:val="99"/>
    <w:semiHidden/>
    <w:rsid w:val="00875437"/>
    <w:rPr>
      <w:rFonts w:ascii="Tahoma" w:eastAsia="Times New Roman" w:hAnsi="Tahoma" w:cs="Tahoma"/>
      <w:sz w:val="16"/>
      <w:szCs w:val="16"/>
      <w:lang w:eastAsia="ru-RU"/>
    </w:rPr>
  </w:style>
  <w:style w:type="paragraph" w:styleId="NormalWeb">
    <w:name w:val="Normal (Web)"/>
    <w:basedOn w:val="Normal"/>
    <w:uiPriority w:val="99"/>
    <w:unhideWhenUsed/>
    <w:rsid w:val="00B01B0A"/>
    <w:pPr>
      <w:spacing w:before="100" w:beforeAutospacing="1" w:after="100" w:afterAutospacing="1"/>
    </w:pPr>
  </w:style>
  <w:style w:type="character" w:styleId="Hyperlink">
    <w:name w:val="Hyperlink"/>
    <w:basedOn w:val="DefaultParagraphFont"/>
    <w:uiPriority w:val="99"/>
    <w:semiHidden/>
    <w:unhideWhenUsed/>
    <w:rsid w:val="00B53DB4"/>
    <w:rPr>
      <w:color w:val="0000FF" w:themeColor="hyperlink"/>
      <w:u w:val="single"/>
    </w:rPr>
  </w:style>
  <w:style w:type="character" w:customStyle="1" w:styleId="1">
    <w:name w:val="Заголовок 1 Знак"/>
    <w:basedOn w:val="DefaultParagraphFont"/>
    <w:link w:val="Heading1"/>
    <w:uiPriority w:val="9"/>
    <w:rsid w:val="00B12FC9"/>
    <w:rPr>
      <w:rFonts w:asciiTheme="majorHAnsi" w:eastAsiaTheme="majorEastAsia" w:hAnsiTheme="majorHAnsi" w:cstheme="majorBidi"/>
      <w:b/>
      <w:bCs/>
      <w:color w:val="365F91" w:themeColor="accent1" w:themeShade="BF"/>
      <w:sz w:val="28"/>
      <w:szCs w:val="28"/>
      <w:lang w:eastAsia="ru-RU"/>
    </w:rPr>
  </w:style>
  <w:style w:type="paragraph" w:customStyle="1" w:styleId="ConsPlusNormal">
    <w:name w:val="ConsPlusNormal"/>
    <w:rsid w:val="00D962A4"/>
    <w:pPr>
      <w:widowControl w:val="0"/>
      <w:autoSpaceDE w:val="0"/>
      <w:autoSpaceDN w:val="0"/>
      <w:adjustRightInd w:val="0"/>
      <w:spacing w:after="0" w:line="240" w:lineRule="auto"/>
    </w:pPr>
    <w:rPr>
      <w:rFonts w:ascii="Times New Roman" w:hAnsi="Times New Roman" w:eastAsiaTheme="minorEastAsia" w:cs="Times New Roman"/>
      <w:sz w:val="24"/>
      <w:szCs w:val="24"/>
      <w:lang w:eastAsia="ru-RU"/>
    </w:rPr>
  </w:style>
  <w:style w:type="paragraph" w:styleId="Title">
    <w:name w:val="Title"/>
    <w:basedOn w:val="Normal"/>
    <w:next w:val="Normal"/>
    <w:link w:val="a1"/>
    <w:uiPriority w:val="10"/>
    <w:qFormat/>
    <w:rsid w:val="00093F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1">
    <w:name w:val="Название Знак"/>
    <w:basedOn w:val="DefaultParagraphFont"/>
    <w:link w:val="Title"/>
    <w:uiPriority w:val="10"/>
    <w:rsid w:val="00093F98"/>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