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F80469" w:rsidP="007277F3">
      <w:pPr>
        <w:spacing w:after="0"/>
        <w:ind w:left="-567" w:right="43" w:firstLine="567"/>
        <w:contextualSpacing/>
        <w:jc w:val="right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F80469">
        <w:rPr>
          <w:rFonts w:ascii="Times New Roman" w:hAnsi="Times New Roman" w:cs="Times New Roman"/>
          <w:b/>
          <w:color w:val="000000"/>
          <w:sz w:val="20"/>
          <w:szCs w:val="20"/>
        </w:rPr>
        <w:t>Дело №  05-0</w:t>
      </w:r>
      <w:r w:rsidRPr="00F80469" w:rsidR="00781EE0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F80469" w:rsidR="00781EE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</w:t>
      </w:r>
      <w:r w:rsidRPr="00F80469" w:rsidR="004A1105">
        <w:rPr>
          <w:rFonts w:ascii="Times New Roman" w:hAnsi="Times New Roman" w:cs="Times New Roman"/>
          <w:b/>
          <w:color w:val="000000"/>
          <w:sz w:val="20"/>
          <w:szCs w:val="20"/>
        </w:rPr>
        <w:t>/21</w:t>
      </w:r>
      <w:r w:rsidRPr="00F80469">
        <w:rPr>
          <w:rFonts w:ascii="Times New Roman" w:hAnsi="Times New Roman" w:cs="Times New Roman"/>
          <w:b/>
          <w:color w:val="000000"/>
          <w:sz w:val="20"/>
          <w:szCs w:val="20"/>
        </w:rPr>
        <w:t>/20</w:t>
      </w:r>
      <w:r w:rsidRPr="00F80469" w:rsidR="00781EE0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20</w:t>
      </w:r>
    </w:p>
    <w:p w:rsidR="00F51C01" w:rsidRPr="00F80469" w:rsidP="007277F3">
      <w:pPr>
        <w:spacing w:after="0"/>
        <w:ind w:left="-567" w:right="43" w:firstLine="567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51C01" w:rsidRPr="00F80469" w:rsidP="007277F3">
      <w:pPr>
        <w:spacing w:after="0"/>
        <w:ind w:left="-567" w:right="43" w:firstLine="567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80469">
        <w:rPr>
          <w:rFonts w:ascii="Times New Roman" w:hAnsi="Times New Roman" w:cs="Times New Roman"/>
          <w:b/>
          <w:color w:val="000000"/>
          <w:sz w:val="20"/>
          <w:szCs w:val="20"/>
        </w:rPr>
        <w:t>П О С Т А Н О В Л Е Н И Е</w:t>
      </w:r>
    </w:p>
    <w:p w:rsidR="00F51C01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51C01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80469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F80469" w:rsidR="00B73A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>сентября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Pr="00F80469" w:rsidR="007277F3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 года                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F80469" w:rsidR="004E20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>город Симферополь</w:t>
      </w:r>
    </w:p>
    <w:p w:rsidR="008D5CF6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F51C01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>М</w:t>
      </w:r>
      <w:r w:rsidRPr="00F80469">
        <w:rPr>
          <w:rFonts w:ascii="Times New Roman" w:hAnsi="Times New Roman" w:cs="Times New Roman"/>
          <w:sz w:val="20"/>
          <w:szCs w:val="20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F80469">
        <w:rPr>
          <w:rFonts w:ascii="Times New Roman" w:hAnsi="Times New Roman" w:cs="Times New Roman"/>
          <w:sz w:val="20"/>
          <w:szCs w:val="20"/>
        </w:rPr>
        <w:t>.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F51C01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Ковалевой </w:t>
      </w:r>
      <w:r w:rsidRPr="00F80469" w:rsidR="00D9245B">
        <w:rPr>
          <w:rFonts w:ascii="Times New Roman" w:hAnsi="Times New Roman" w:cs="Times New Roman"/>
          <w:color w:val="000000"/>
          <w:sz w:val="20"/>
          <w:szCs w:val="20"/>
        </w:rPr>
        <w:t>Ю.В.</w:t>
      </w:r>
      <w:r w:rsidRPr="00F80469" w:rsidR="00B73AE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80469" w:rsidR="0074547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80469" w:rsidR="00B73A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51C01" w:rsidRPr="00F80469" w:rsidP="007277F3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F80469" w:rsidR="00971592">
        <w:rPr>
          <w:rFonts w:ascii="Times New Roman" w:hAnsi="Times New Roman" w:cs="Times New Roman"/>
          <w:color w:val="000000"/>
          <w:sz w:val="20"/>
          <w:szCs w:val="20"/>
        </w:rPr>
        <w:t>ч. 2</w:t>
      </w:r>
      <w:r w:rsidRPr="00F80469" w:rsidR="00B73AE3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ст. </w:t>
      </w:r>
      <w:r w:rsidRPr="00F80469" w:rsidR="00B73AE3">
        <w:rPr>
          <w:rFonts w:ascii="Times New Roman" w:hAnsi="Times New Roman" w:cs="Times New Roman"/>
          <w:color w:val="000000"/>
          <w:sz w:val="20"/>
          <w:szCs w:val="20"/>
        </w:rPr>
        <w:t>19.5</w:t>
      </w:r>
      <w:r w:rsidRPr="00F80469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правонарушениях,</w:t>
      </w:r>
      <w:r w:rsidRPr="00F80469" w:rsidR="00745478">
        <w:rPr>
          <w:rFonts w:ascii="Times New Roman" w:hAnsi="Times New Roman" w:cs="Times New Roman"/>
          <w:color w:val="000000"/>
          <w:sz w:val="20"/>
          <w:szCs w:val="20"/>
        </w:rPr>
        <w:t xml:space="preserve"> с участием ее защитника – </w:t>
      </w:r>
      <w:r w:rsidRPr="00F80469" w:rsidR="00745478">
        <w:rPr>
          <w:rFonts w:ascii="Times New Roman" w:hAnsi="Times New Roman" w:cs="Times New Roman"/>
          <w:color w:val="000000"/>
          <w:sz w:val="20"/>
          <w:szCs w:val="20"/>
        </w:rPr>
        <w:t>Стоцкого</w:t>
      </w:r>
      <w:r w:rsidRPr="00F80469" w:rsidR="00745478">
        <w:rPr>
          <w:rFonts w:ascii="Times New Roman" w:hAnsi="Times New Roman" w:cs="Times New Roman"/>
          <w:color w:val="000000"/>
          <w:sz w:val="20"/>
          <w:szCs w:val="20"/>
        </w:rPr>
        <w:t xml:space="preserve"> П.В.</w:t>
      </w:r>
    </w:p>
    <w:p w:rsidR="00FC1A96" w:rsidRPr="00F80469" w:rsidP="007277F3">
      <w:pPr>
        <w:spacing w:after="0"/>
        <w:ind w:left="-567" w:right="4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2070" w:rsidRPr="00F80469" w:rsidP="007277F3">
      <w:pPr>
        <w:spacing w:after="0"/>
        <w:ind w:left="-567" w:right="43"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/>
          <w:sz w:val="20"/>
          <w:szCs w:val="20"/>
        </w:rPr>
        <w:t>УСТАНОВИЛ:</w:t>
      </w:r>
    </w:p>
    <w:p w:rsidR="00940E2A" w:rsidRPr="00F80469" w:rsidP="007277F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Как </w:t>
      </w:r>
      <w:r w:rsidRPr="00F80469" w:rsidR="00745478">
        <w:rPr>
          <w:rFonts w:ascii="Times New Roman" w:eastAsia="Times New Roman" w:hAnsi="Times New Roman" w:cs="Times New Roman"/>
          <w:sz w:val="20"/>
          <w:szCs w:val="20"/>
        </w:rPr>
        <w:t xml:space="preserve"> следует 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из </w:t>
      </w:r>
      <w:r w:rsidRPr="00F80469" w:rsidR="0032674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>ротокола</w:t>
      </w:r>
      <w:r w:rsidRPr="00F80469" w:rsidR="003267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 от </w:t>
      </w:r>
      <w:r w:rsidRPr="00F80469" w:rsidR="00745478">
        <w:rPr>
          <w:rFonts w:ascii="Times New Roman" w:eastAsia="Times New Roman" w:hAnsi="Times New Roman" w:cs="Times New Roman"/>
          <w:sz w:val="20"/>
          <w:szCs w:val="20"/>
        </w:rPr>
        <w:t>14.</w:t>
      </w:r>
      <w:r w:rsidRPr="00F80469" w:rsidR="00B73A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80469" w:rsidR="0074547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80469" w:rsidR="00F51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80469" w:rsidR="0074547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80469" w:rsidR="00F51C0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F80469" w:rsidR="000066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80469" w:rsidR="0032674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80469" w:rsidR="00745478">
        <w:rPr>
          <w:rFonts w:ascii="Times New Roman" w:eastAsia="Times New Roman" w:hAnsi="Times New Roman" w:cs="Times New Roman"/>
          <w:sz w:val="20"/>
          <w:szCs w:val="20"/>
        </w:rPr>
        <w:t xml:space="preserve"> Ковалева Ю.В. </w:t>
      </w:r>
      <w:r w:rsidRPr="00F80469" w:rsidR="004A1105">
        <w:rPr>
          <w:rFonts w:ascii="Times New Roman" w:hAnsi="Times New Roman" w:cs="Times New Roman"/>
          <w:sz w:val="20"/>
          <w:szCs w:val="20"/>
        </w:rPr>
        <w:t>допустил</w:t>
      </w:r>
      <w:r w:rsidRPr="00F80469" w:rsidR="00745478">
        <w:rPr>
          <w:rFonts w:ascii="Times New Roman" w:hAnsi="Times New Roman" w:cs="Times New Roman"/>
          <w:sz w:val="20"/>
          <w:szCs w:val="20"/>
        </w:rPr>
        <w:t>а</w:t>
      </w:r>
      <w:r w:rsidRPr="00F80469" w:rsidR="004A1105">
        <w:rPr>
          <w:rFonts w:ascii="Times New Roman" w:hAnsi="Times New Roman" w:cs="Times New Roman"/>
          <w:sz w:val="20"/>
          <w:szCs w:val="20"/>
        </w:rPr>
        <w:t xml:space="preserve"> </w:t>
      </w:r>
      <w:r w:rsidRPr="00F80469" w:rsidR="00971592">
        <w:rPr>
          <w:rFonts w:ascii="Times New Roman" w:hAnsi="Times New Roman" w:cs="Times New Roman"/>
          <w:sz w:val="20"/>
          <w:szCs w:val="20"/>
        </w:rPr>
        <w:t>административное</w:t>
      </w:r>
      <w:r w:rsidRPr="00F80469" w:rsidR="00326740">
        <w:rPr>
          <w:rFonts w:ascii="Times New Roman" w:hAnsi="Times New Roman" w:cs="Times New Roman"/>
          <w:sz w:val="20"/>
          <w:szCs w:val="20"/>
        </w:rPr>
        <w:t xml:space="preserve"> </w:t>
      </w:r>
      <w:r w:rsidRPr="00F80469" w:rsidR="004A1105">
        <w:rPr>
          <w:rFonts w:ascii="Times New Roman" w:hAnsi="Times New Roman" w:cs="Times New Roman"/>
          <w:sz w:val="20"/>
          <w:szCs w:val="20"/>
        </w:rPr>
        <w:t xml:space="preserve">правонарушение, выразившееся в </w:t>
      </w:r>
      <w:r w:rsidRPr="00F80469" w:rsidR="009A6E7B">
        <w:rPr>
          <w:rFonts w:ascii="Times New Roman" w:hAnsi="Times New Roman" w:cs="Times New Roman"/>
          <w:sz w:val="20"/>
          <w:szCs w:val="20"/>
        </w:rPr>
        <w:t xml:space="preserve">невыполнении Предписания </w:t>
      </w:r>
      <w:r w:rsidRPr="00F80469" w:rsidR="00745478">
        <w:rPr>
          <w:rFonts w:ascii="Times New Roman" w:hAnsi="Times New Roman" w:cs="Times New Roman"/>
          <w:sz w:val="20"/>
          <w:szCs w:val="20"/>
        </w:rPr>
        <w:t xml:space="preserve"> Государственного инспектора в </w:t>
      </w:r>
      <w:r w:rsidRPr="00F80469" w:rsidR="00745478">
        <w:rPr>
          <w:rFonts w:ascii="Times New Roman" w:hAnsi="Times New Roman" w:cs="Times New Roman"/>
          <w:sz w:val="20"/>
          <w:szCs w:val="20"/>
        </w:rPr>
        <w:t>Феодоссийском</w:t>
      </w:r>
      <w:r w:rsidRPr="00F80469" w:rsidR="00745478">
        <w:rPr>
          <w:rFonts w:ascii="Times New Roman" w:hAnsi="Times New Roman" w:cs="Times New Roman"/>
          <w:sz w:val="20"/>
          <w:szCs w:val="20"/>
        </w:rPr>
        <w:t xml:space="preserve"> городском округе Республики Крым по использованию и охране земель </w:t>
      </w:r>
      <w:r w:rsidRPr="00F80469" w:rsidR="009A6E7B">
        <w:rPr>
          <w:rFonts w:ascii="Times New Roman" w:hAnsi="Times New Roman" w:cs="Times New Roman"/>
          <w:sz w:val="20"/>
          <w:szCs w:val="20"/>
        </w:rPr>
        <w:t xml:space="preserve">от </w:t>
      </w:r>
      <w:r w:rsidRPr="00F80469" w:rsidR="00745478">
        <w:rPr>
          <w:rFonts w:ascii="Times New Roman" w:hAnsi="Times New Roman" w:cs="Times New Roman"/>
          <w:sz w:val="20"/>
          <w:szCs w:val="20"/>
        </w:rPr>
        <w:t>04</w:t>
      </w:r>
      <w:r w:rsidRPr="00F80469" w:rsidR="009A6E7B">
        <w:rPr>
          <w:rFonts w:ascii="Times New Roman" w:hAnsi="Times New Roman" w:cs="Times New Roman"/>
          <w:sz w:val="20"/>
          <w:szCs w:val="20"/>
        </w:rPr>
        <w:t xml:space="preserve"> </w:t>
      </w:r>
      <w:r w:rsidRPr="00F80469" w:rsidR="00745478">
        <w:rPr>
          <w:rFonts w:ascii="Times New Roman" w:hAnsi="Times New Roman" w:cs="Times New Roman"/>
          <w:sz w:val="20"/>
          <w:szCs w:val="20"/>
        </w:rPr>
        <w:t>июля</w:t>
      </w:r>
      <w:r w:rsidRPr="00F80469" w:rsidR="009A6E7B">
        <w:rPr>
          <w:rFonts w:ascii="Times New Roman" w:hAnsi="Times New Roman" w:cs="Times New Roman"/>
          <w:sz w:val="20"/>
          <w:szCs w:val="20"/>
        </w:rPr>
        <w:t xml:space="preserve"> 201</w:t>
      </w:r>
      <w:r w:rsidRPr="00F80469" w:rsidR="00745478">
        <w:rPr>
          <w:rFonts w:ascii="Times New Roman" w:hAnsi="Times New Roman" w:cs="Times New Roman"/>
          <w:sz w:val="20"/>
          <w:szCs w:val="20"/>
        </w:rPr>
        <w:t>9</w:t>
      </w:r>
      <w:r w:rsidRPr="00F80469" w:rsidR="009A6E7B">
        <w:rPr>
          <w:rFonts w:ascii="Times New Roman" w:hAnsi="Times New Roman" w:cs="Times New Roman"/>
          <w:sz w:val="20"/>
          <w:szCs w:val="20"/>
        </w:rPr>
        <w:t xml:space="preserve"> г.</w:t>
      </w:r>
      <w:r w:rsidRPr="00F80469" w:rsidR="00745478">
        <w:rPr>
          <w:rFonts w:ascii="Times New Roman" w:hAnsi="Times New Roman" w:cs="Times New Roman"/>
          <w:sz w:val="20"/>
          <w:szCs w:val="20"/>
        </w:rPr>
        <w:t xml:space="preserve"> 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F80469" w:rsidR="00745478">
        <w:rPr>
          <w:rFonts w:ascii="Times New Roman" w:hAnsi="Times New Roman" w:cs="Times New Roman"/>
          <w:sz w:val="20"/>
          <w:szCs w:val="20"/>
        </w:rPr>
        <w:t xml:space="preserve">к акту проверки от 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80469" w:rsidR="00745478">
        <w:rPr>
          <w:rFonts w:ascii="Times New Roman" w:hAnsi="Times New Roman" w:cs="Times New Roman"/>
          <w:sz w:val="20"/>
          <w:szCs w:val="20"/>
        </w:rPr>
        <w:t xml:space="preserve"> (с учетом продления </w:t>
      </w:r>
      <w:r w:rsidRPr="00F80469" w:rsidR="0055226E">
        <w:rPr>
          <w:rFonts w:ascii="Times New Roman" w:hAnsi="Times New Roman" w:cs="Times New Roman"/>
          <w:sz w:val="20"/>
          <w:szCs w:val="20"/>
        </w:rPr>
        <w:t xml:space="preserve">исполнения </w:t>
      </w:r>
      <w:r w:rsidRPr="00F80469" w:rsidR="00745478">
        <w:rPr>
          <w:rFonts w:ascii="Times New Roman" w:hAnsi="Times New Roman" w:cs="Times New Roman"/>
          <w:sz w:val="20"/>
          <w:szCs w:val="20"/>
        </w:rPr>
        <w:t xml:space="preserve">Решением от 01.04.2020 г.) </w:t>
      </w:r>
      <w:r w:rsidRPr="00F80469" w:rsidR="009A6E7B">
        <w:rPr>
          <w:rFonts w:ascii="Times New Roman" w:hAnsi="Times New Roman" w:cs="Times New Roman"/>
          <w:sz w:val="20"/>
          <w:szCs w:val="20"/>
        </w:rPr>
        <w:t xml:space="preserve"> об устранении выявленного нарушения требований земельного законодательства Российской Федерации, выразившегося в использовании земельного участка </w:t>
      </w:r>
      <w:r w:rsidRPr="00F80469" w:rsidR="00326740">
        <w:rPr>
          <w:rFonts w:ascii="Times New Roman" w:hAnsi="Times New Roman" w:cs="Times New Roman"/>
          <w:sz w:val="20"/>
          <w:szCs w:val="20"/>
        </w:rPr>
        <w:t xml:space="preserve"> </w:t>
      </w:r>
      <w:r w:rsidRPr="00F80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кадастровым номером 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80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расположенного по адресу: 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80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 размещение четырехэтажного объекта капитального строительства  не в соответствии с видом разрешенного использования земельного участка - «для индивидуального жилищного строительства». </w:t>
      </w:r>
    </w:p>
    <w:p w:rsidR="00862B6D" w:rsidRPr="00F80469" w:rsidP="007277F3">
      <w:pPr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 Ковалева Ю.В., извещенная надлежащим образом о времени и </w:t>
      </w:r>
      <w:r w:rsidRPr="00F80469" w:rsidR="0055226E">
        <w:rPr>
          <w:rFonts w:ascii="Times New Roman" w:hAnsi="Times New Roman" w:cs="Times New Roman"/>
          <w:sz w:val="20"/>
          <w:szCs w:val="20"/>
        </w:rPr>
        <w:t xml:space="preserve">месте </w:t>
      </w:r>
      <w:r w:rsidRPr="00F80469">
        <w:rPr>
          <w:rFonts w:ascii="Times New Roman" w:hAnsi="Times New Roman" w:cs="Times New Roman"/>
          <w:sz w:val="20"/>
          <w:szCs w:val="20"/>
        </w:rPr>
        <w:t xml:space="preserve">рассмотрения настоящего дела в судебное заседание не явилась, направила своего защитника. Защитник в судебном заседании вину в совершении правонарушения не признал,  </w:t>
      </w:r>
      <w:r w:rsidRPr="00F80469" w:rsidR="009A6E7B">
        <w:rPr>
          <w:rFonts w:ascii="Times New Roman" w:hAnsi="Times New Roman" w:cs="Times New Roman"/>
          <w:sz w:val="20"/>
          <w:szCs w:val="20"/>
        </w:rPr>
        <w:t>пояснил</w:t>
      </w:r>
      <w:r w:rsidRPr="00F80469">
        <w:rPr>
          <w:rFonts w:ascii="Times New Roman" w:hAnsi="Times New Roman" w:cs="Times New Roman"/>
          <w:sz w:val="20"/>
          <w:szCs w:val="20"/>
        </w:rPr>
        <w:t xml:space="preserve"> суду</w:t>
      </w:r>
      <w:r w:rsidRPr="00F80469" w:rsidR="009A6E7B">
        <w:rPr>
          <w:rFonts w:ascii="Times New Roman" w:hAnsi="Times New Roman" w:cs="Times New Roman"/>
          <w:sz w:val="20"/>
          <w:szCs w:val="20"/>
        </w:rPr>
        <w:t>, что приняты все возможные и необходимые меры для надлежащего исполнения предписания по устранению земельного законодательства</w:t>
      </w:r>
      <w:r w:rsidRPr="00F80469">
        <w:rPr>
          <w:rFonts w:ascii="Times New Roman" w:hAnsi="Times New Roman" w:cs="Times New Roman"/>
          <w:sz w:val="20"/>
          <w:szCs w:val="20"/>
        </w:rPr>
        <w:t xml:space="preserve"> по изменению вида разрешенного использования данного земельного участка, н</w:t>
      </w:r>
      <w:r w:rsidRPr="00F80469">
        <w:rPr>
          <w:rFonts w:ascii="Times New Roman" w:hAnsi="Times New Roman" w:cs="Times New Roman"/>
          <w:sz w:val="20"/>
          <w:szCs w:val="20"/>
        </w:rPr>
        <w:t>о по независящим от них обстоятельствам и причинам он</w:t>
      </w:r>
      <w:r w:rsidRPr="00F80469" w:rsidR="009372D1">
        <w:rPr>
          <w:rFonts w:ascii="Times New Roman" w:hAnsi="Times New Roman" w:cs="Times New Roman"/>
          <w:sz w:val="20"/>
          <w:szCs w:val="20"/>
        </w:rPr>
        <w:t>о</w:t>
      </w:r>
      <w:r w:rsidRPr="00F80469">
        <w:rPr>
          <w:rFonts w:ascii="Times New Roman" w:hAnsi="Times New Roman" w:cs="Times New Roman"/>
          <w:sz w:val="20"/>
          <w:szCs w:val="20"/>
        </w:rPr>
        <w:t xml:space="preserve"> не исполнено.  </w:t>
      </w:r>
      <w:r w:rsidRPr="00F80469" w:rsidR="0055226E">
        <w:rPr>
          <w:rFonts w:ascii="Times New Roman" w:hAnsi="Times New Roman" w:cs="Times New Roman"/>
          <w:sz w:val="20"/>
          <w:szCs w:val="20"/>
        </w:rPr>
        <w:t>Хотя п</w:t>
      </w:r>
      <w:r w:rsidRPr="00F80469">
        <w:rPr>
          <w:rFonts w:ascii="Times New Roman" w:hAnsi="Times New Roman" w:cs="Times New Roman"/>
          <w:sz w:val="20"/>
          <w:szCs w:val="20"/>
        </w:rPr>
        <w:t xml:space="preserve">ри этом указал, что данный земельный участок Ковалева Ю.В. использует по целевому назначению, так как </w:t>
      </w:r>
      <w:r w:rsidRPr="00F80469" w:rsidR="003238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четырехэтажный объект капитального строительства, расположенный на данном земельном участке используется </w:t>
      </w:r>
      <w:r w:rsidRPr="00F80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исключительно </w:t>
      </w:r>
      <w:r w:rsidRPr="00F80469">
        <w:rPr>
          <w:rFonts w:ascii="Times New Roman" w:hAnsi="Times New Roman" w:cs="Times New Roman"/>
          <w:sz w:val="20"/>
          <w:szCs w:val="20"/>
        </w:rPr>
        <w:t xml:space="preserve"> для</w:t>
      </w:r>
      <w:r w:rsidRPr="00F80469">
        <w:rPr>
          <w:rFonts w:ascii="Times New Roman" w:hAnsi="Times New Roman" w:cs="Times New Roman"/>
          <w:sz w:val="20"/>
          <w:szCs w:val="20"/>
        </w:rPr>
        <w:t xml:space="preserve"> проживания </w:t>
      </w:r>
      <w:r w:rsidRPr="00F80469" w:rsidR="0055226E">
        <w:rPr>
          <w:rFonts w:ascii="Times New Roman" w:hAnsi="Times New Roman" w:cs="Times New Roman"/>
          <w:sz w:val="20"/>
          <w:szCs w:val="20"/>
        </w:rPr>
        <w:t xml:space="preserve">Ковалевой Ю.В. и ее </w:t>
      </w:r>
      <w:r w:rsidRPr="00F80469">
        <w:rPr>
          <w:rFonts w:ascii="Times New Roman" w:hAnsi="Times New Roman" w:cs="Times New Roman"/>
          <w:sz w:val="20"/>
          <w:szCs w:val="20"/>
        </w:rPr>
        <w:t>семь</w:t>
      </w:r>
      <w:r w:rsidRPr="00F80469" w:rsidR="0055226E">
        <w:rPr>
          <w:rFonts w:ascii="Times New Roman" w:hAnsi="Times New Roman" w:cs="Times New Roman"/>
          <w:sz w:val="20"/>
          <w:szCs w:val="20"/>
        </w:rPr>
        <w:t>и</w:t>
      </w:r>
      <w:r w:rsidRPr="00F80469">
        <w:rPr>
          <w:rFonts w:ascii="Times New Roman" w:hAnsi="Times New Roman" w:cs="Times New Roman"/>
          <w:sz w:val="20"/>
          <w:szCs w:val="20"/>
        </w:rPr>
        <w:t>, а не в коммерческих целях</w:t>
      </w:r>
      <w:r w:rsidRPr="00F80469" w:rsidR="0055226E">
        <w:rPr>
          <w:rFonts w:ascii="Times New Roman" w:hAnsi="Times New Roman" w:cs="Times New Roman"/>
          <w:sz w:val="20"/>
          <w:szCs w:val="20"/>
        </w:rPr>
        <w:t xml:space="preserve"> для </w:t>
      </w:r>
      <w:r w:rsidRPr="00F80469">
        <w:rPr>
          <w:rFonts w:ascii="Times New Roman" w:hAnsi="Times New Roman" w:cs="Times New Roman"/>
          <w:sz w:val="20"/>
          <w:szCs w:val="20"/>
        </w:rPr>
        <w:t xml:space="preserve"> размещения гостиницы. </w:t>
      </w:r>
      <w:r w:rsidRPr="00F804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5CF6" w:rsidRPr="00F80469" w:rsidP="008D5CF6">
      <w:pPr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При этом </w:t>
      </w:r>
      <w:r w:rsidRPr="00F80469" w:rsidR="00862B6D">
        <w:rPr>
          <w:rFonts w:ascii="Times New Roman" w:hAnsi="Times New Roman" w:cs="Times New Roman"/>
          <w:sz w:val="20"/>
          <w:szCs w:val="20"/>
        </w:rPr>
        <w:t xml:space="preserve"> защитник предоставил </w:t>
      </w:r>
      <w:r w:rsidRPr="00F80469">
        <w:rPr>
          <w:rFonts w:ascii="Times New Roman" w:hAnsi="Times New Roman" w:cs="Times New Roman"/>
          <w:sz w:val="20"/>
          <w:szCs w:val="20"/>
        </w:rPr>
        <w:t>суду копии обращений в различные государственные органы и учреждения с целью устранения нарушения земельного законодательства</w:t>
      </w:r>
      <w:r w:rsidRPr="00F80469" w:rsidR="00982295">
        <w:rPr>
          <w:rFonts w:ascii="Times New Roman" w:hAnsi="Times New Roman" w:cs="Times New Roman"/>
          <w:sz w:val="20"/>
          <w:szCs w:val="20"/>
        </w:rPr>
        <w:t xml:space="preserve">, результаты рассмотрения которых также не изменили сложившуюся ситуацию. </w:t>
      </w:r>
    </w:p>
    <w:p w:rsidR="000955BB" w:rsidRPr="00F80469" w:rsidP="008D5CF6">
      <w:pPr>
        <w:ind w:left="-56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F80469" w:rsidR="00862B6D">
        <w:rPr>
          <w:rFonts w:ascii="Times New Roman" w:hAnsi="Times New Roman" w:cs="Times New Roman"/>
          <w:sz w:val="20"/>
          <w:szCs w:val="20"/>
        </w:rPr>
        <w:t xml:space="preserve">защитника </w:t>
      </w:r>
      <w:r w:rsidRPr="00F80469">
        <w:rPr>
          <w:rFonts w:ascii="Times New Roman" w:hAnsi="Times New Roman" w:cs="Times New Roman"/>
          <w:sz w:val="20"/>
          <w:szCs w:val="20"/>
        </w:rPr>
        <w:t>лиц</w:t>
      </w:r>
      <w:r w:rsidRPr="00F80469" w:rsidR="00862B6D">
        <w:rPr>
          <w:rFonts w:ascii="Times New Roman" w:hAnsi="Times New Roman" w:cs="Times New Roman"/>
          <w:sz w:val="20"/>
          <w:szCs w:val="20"/>
        </w:rPr>
        <w:t>а, привлекаемого</w:t>
      </w:r>
      <w:r w:rsidRPr="00F80469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ответственности, исследовав материалы дела и представленные доказательства, оценив их в совокупности в соответствии со ст. 26.11 КоАП РФ, </w:t>
      </w:r>
      <w:r w:rsidRPr="00F80469" w:rsidR="00542C37">
        <w:rPr>
          <w:rFonts w:ascii="Times New Roman" w:hAnsi="Times New Roman" w:cs="Times New Roman"/>
          <w:sz w:val="20"/>
          <w:szCs w:val="20"/>
        </w:rPr>
        <w:t>мировой судья приходит к следующим выводам.</w:t>
      </w:r>
    </w:p>
    <w:p w:rsidR="009A6E7B" w:rsidRPr="00F80469" w:rsidP="007277F3">
      <w:pPr>
        <w:pStyle w:val="1"/>
        <w:shd w:val="clear" w:color="auto" w:fill="auto"/>
        <w:spacing w:before="0" w:line="276" w:lineRule="auto"/>
        <w:ind w:left="-567" w:right="43" w:firstLine="567"/>
        <w:contextualSpacing/>
        <w:jc w:val="both"/>
        <w:rPr>
          <w:sz w:val="20"/>
          <w:szCs w:val="20"/>
        </w:rPr>
      </w:pPr>
      <w:r w:rsidRPr="00F80469">
        <w:rPr>
          <w:sz w:val="20"/>
          <w:szCs w:val="20"/>
        </w:rPr>
        <w:t>В соответствии с ч. 25 ст. 19.5 Кодекса Российской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влечет наложение административного штрафа на граждан в размере от десяти тысяч до двадцати тысяч рублей; на должностных лиц – от тридцати тысяч до пятидесяти тысяч рублей или дисквалификацию на срок до трех лет; на юридических лиц – от ста тысяч до двухсот тысяч рублей.</w:t>
      </w:r>
    </w:p>
    <w:p w:rsidR="009A6E7B" w:rsidRPr="00F80469" w:rsidP="007277F3">
      <w:pPr>
        <w:pStyle w:val="1"/>
        <w:shd w:val="clear" w:color="auto" w:fill="auto"/>
        <w:spacing w:before="0" w:line="276" w:lineRule="auto"/>
        <w:ind w:left="-567" w:right="43" w:firstLine="567"/>
        <w:contextualSpacing/>
        <w:jc w:val="both"/>
        <w:rPr>
          <w:sz w:val="20"/>
          <w:szCs w:val="20"/>
        </w:rPr>
      </w:pPr>
      <w:r w:rsidRPr="00F80469">
        <w:rPr>
          <w:sz w:val="20"/>
          <w:szCs w:val="20"/>
        </w:rPr>
        <w:t xml:space="preserve">Из материалов дела следует, что в ходе проведения </w:t>
      </w:r>
      <w:r w:rsidRPr="00F80469" w:rsidR="00C17B3A">
        <w:rPr>
          <w:sz w:val="20"/>
          <w:szCs w:val="20"/>
        </w:rPr>
        <w:t>2</w:t>
      </w:r>
      <w:r w:rsidRPr="00F80469" w:rsidR="00656FAF">
        <w:rPr>
          <w:sz w:val="20"/>
          <w:szCs w:val="20"/>
        </w:rPr>
        <w:t>9.</w:t>
      </w:r>
      <w:r w:rsidRPr="00F80469" w:rsidR="009372D1">
        <w:rPr>
          <w:sz w:val="20"/>
          <w:szCs w:val="20"/>
        </w:rPr>
        <w:t>0</w:t>
      </w:r>
      <w:r w:rsidRPr="00F80469" w:rsidR="00656FAF">
        <w:rPr>
          <w:sz w:val="20"/>
          <w:szCs w:val="20"/>
        </w:rPr>
        <w:t>7</w:t>
      </w:r>
      <w:r w:rsidRPr="00F80469">
        <w:rPr>
          <w:sz w:val="20"/>
          <w:szCs w:val="20"/>
        </w:rPr>
        <w:t>.20</w:t>
      </w:r>
      <w:r w:rsidRPr="00F80469" w:rsidR="00656FAF">
        <w:rPr>
          <w:sz w:val="20"/>
          <w:szCs w:val="20"/>
        </w:rPr>
        <w:t>20</w:t>
      </w:r>
      <w:r w:rsidRPr="00F80469">
        <w:rPr>
          <w:sz w:val="20"/>
          <w:szCs w:val="20"/>
        </w:rPr>
        <w:t xml:space="preserve"> года</w:t>
      </w:r>
      <w:r w:rsidRPr="00F80469" w:rsidR="00542C37">
        <w:rPr>
          <w:sz w:val="20"/>
          <w:szCs w:val="20"/>
        </w:rPr>
        <w:t xml:space="preserve"> </w:t>
      </w:r>
      <w:r w:rsidRPr="00F80469">
        <w:rPr>
          <w:sz w:val="20"/>
          <w:szCs w:val="20"/>
        </w:rPr>
        <w:t>внеплановой выездной проверки должностным лицом</w:t>
      </w:r>
      <w:r w:rsidRPr="00F80469" w:rsidR="00656FAF">
        <w:rPr>
          <w:sz w:val="20"/>
          <w:szCs w:val="20"/>
        </w:rPr>
        <w:t xml:space="preserve"> в </w:t>
      </w:r>
      <w:r w:rsidRPr="00F80469" w:rsidR="00656FAF">
        <w:rPr>
          <w:sz w:val="20"/>
          <w:szCs w:val="20"/>
        </w:rPr>
        <w:t>Феодоссийском</w:t>
      </w:r>
      <w:r w:rsidRPr="00F80469" w:rsidR="00656FAF">
        <w:rPr>
          <w:sz w:val="20"/>
          <w:szCs w:val="20"/>
        </w:rPr>
        <w:t xml:space="preserve"> городском округе Республики Крым по использованию и охране земель</w:t>
      </w:r>
      <w:r w:rsidRPr="00F80469">
        <w:rPr>
          <w:sz w:val="20"/>
          <w:szCs w:val="20"/>
        </w:rPr>
        <w:t xml:space="preserve"> Государственного комитета по государственной регистрации и кадастру Республики Крым выявлено, что </w:t>
      </w:r>
      <w:r w:rsidRPr="00F80469" w:rsidR="00656FAF">
        <w:rPr>
          <w:sz w:val="20"/>
          <w:szCs w:val="20"/>
        </w:rPr>
        <w:t xml:space="preserve"> Ковалева Ю.В. </w:t>
      </w:r>
      <w:r w:rsidRPr="00F80469" w:rsidR="00C17B3A">
        <w:rPr>
          <w:sz w:val="20"/>
          <w:szCs w:val="20"/>
        </w:rPr>
        <w:t xml:space="preserve">в установленный срок до </w:t>
      </w:r>
      <w:r w:rsidRPr="00F80469" w:rsidR="00656FAF">
        <w:rPr>
          <w:sz w:val="20"/>
          <w:szCs w:val="20"/>
        </w:rPr>
        <w:t>03</w:t>
      </w:r>
      <w:r w:rsidRPr="00F80469" w:rsidR="00C17B3A">
        <w:rPr>
          <w:sz w:val="20"/>
          <w:szCs w:val="20"/>
        </w:rPr>
        <w:t>.0</w:t>
      </w:r>
      <w:r w:rsidRPr="00F80469" w:rsidR="00656FAF">
        <w:rPr>
          <w:sz w:val="20"/>
          <w:szCs w:val="20"/>
        </w:rPr>
        <w:t>7</w:t>
      </w:r>
      <w:r w:rsidRPr="00F80469" w:rsidR="00C17B3A">
        <w:rPr>
          <w:sz w:val="20"/>
          <w:szCs w:val="20"/>
        </w:rPr>
        <w:t>.20</w:t>
      </w:r>
      <w:r w:rsidRPr="00F80469" w:rsidR="00656FAF">
        <w:rPr>
          <w:sz w:val="20"/>
          <w:szCs w:val="20"/>
        </w:rPr>
        <w:t>20</w:t>
      </w:r>
      <w:r w:rsidRPr="00F80469" w:rsidR="00C17B3A">
        <w:rPr>
          <w:sz w:val="20"/>
          <w:szCs w:val="20"/>
        </w:rPr>
        <w:t xml:space="preserve"> года</w:t>
      </w:r>
      <w:r w:rsidRPr="00F80469" w:rsidR="00656FAF">
        <w:rPr>
          <w:sz w:val="20"/>
          <w:szCs w:val="20"/>
        </w:rPr>
        <w:t xml:space="preserve"> включительно </w:t>
      </w:r>
      <w:r w:rsidRPr="00F80469" w:rsidR="00C17B3A">
        <w:rPr>
          <w:sz w:val="20"/>
          <w:szCs w:val="20"/>
        </w:rPr>
        <w:t xml:space="preserve"> не выполнил</w:t>
      </w:r>
      <w:r w:rsidRPr="00F80469" w:rsidR="00656FAF">
        <w:rPr>
          <w:sz w:val="20"/>
          <w:szCs w:val="20"/>
        </w:rPr>
        <w:t>а</w:t>
      </w:r>
      <w:r w:rsidRPr="00F80469" w:rsidR="00C17B3A">
        <w:rPr>
          <w:sz w:val="20"/>
          <w:szCs w:val="20"/>
        </w:rPr>
        <w:t xml:space="preserve"> </w:t>
      </w:r>
      <w:r w:rsidRPr="00F80469" w:rsidR="00656FAF">
        <w:rPr>
          <w:sz w:val="20"/>
          <w:szCs w:val="20"/>
        </w:rPr>
        <w:t>П</w:t>
      </w:r>
      <w:r w:rsidRPr="00F80469" w:rsidR="00C17B3A">
        <w:rPr>
          <w:sz w:val="20"/>
          <w:szCs w:val="20"/>
        </w:rPr>
        <w:t xml:space="preserve">редписание </w:t>
      </w:r>
      <w:r w:rsidRPr="00F80469" w:rsidR="00656FAF">
        <w:rPr>
          <w:sz w:val="20"/>
          <w:szCs w:val="20"/>
        </w:rPr>
        <w:t xml:space="preserve">Государственного инспектора в </w:t>
      </w:r>
      <w:r w:rsidRPr="00F80469" w:rsidR="00656FAF">
        <w:rPr>
          <w:sz w:val="20"/>
          <w:szCs w:val="20"/>
        </w:rPr>
        <w:t>Феодоссийском</w:t>
      </w:r>
      <w:r w:rsidRPr="00F80469" w:rsidR="00656FAF">
        <w:rPr>
          <w:sz w:val="20"/>
          <w:szCs w:val="20"/>
        </w:rPr>
        <w:t xml:space="preserve"> городском округе Республики Крым по использованию и охране земель </w:t>
      </w:r>
      <w:r w:rsidRPr="00F80469" w:rsidR="00D9245B">
        <w:rPr>
          <w:sz w:val="20"/>
          <w:szCs w:val="20"/>
        </w:rPr>
        <w:t xml:space="preserve">«данные изъяты» </w:t>
      </w:r>
      <w:r w:rsidRPr="00F80469" w:rsidR="00656FAF">
        <w:rPr>
          <w:sz w:val="20"/>
          <w:szCs w:val="20"/>
        </w:rPr>
        <w:t xml:space="preserve">к акту проверки от 04.07.2019 г. (с учетом продления исполнения Решением от 01.04.2020 г.) </w:t>
      </w:r>
      <w:r w:rsidRPr="00F80469" w:rsidR="00C17B3A">
        <w:rPr>
          <w:sz w:val="20"/>
          <w:szCs w:val="20"/>
        </w:rPr>
        <w:t>об устранении выявленного нарушения требований земельного законодательства Российской Федерации</w:t>
      </w:r>
      <w:r w:rsidRPr="00F80469" w:rsidR="00542C37">
        <w:rPr>
          <w:sz w:val="20"/>
          <w:szCs w:val="20"/>
        </w:rPr>
        <w:t>, о че</w:t>
      </w:r>
      <w:r w:rsidRPr="00F80469" w:rsidR="00656FAF">
        <w:rPr>
          <w:sz w:val="20"/>
          <w:szCs w:val="20"/>
        </w:rPr>
        <w:t>м</w:t>
      </w:r>
      <w:r w:rsidRPr="00F80469" w:rsidR="00542C37">
        <w:rPr>
          <w:sz w:val="20"/>
          <w:szCs w:val="20"/>
        </w:rPr>
        <w:t xml:space="preserve"> составлен Акт проверки </w:t>
      </w:r>
      <w:r w:rsidRPr="00F80469" w:rsidR="00D9245B">
        <w:rPr>
          <w:sz w:val="20"/>
          <w:szCs w:val="20"/>
        </w:rPr>
        <w:t>«данные изъяты»</w:t>
      </w:r>
      <w:r w:rsidRPr="00F80469" w:rsidR="00542C37">
        <w:rPr>
          <w:sz w:val="20"/>
          <w:szCs w:val="20"/>
        </w:rPr>
        <w:t>.</w:t>
      </w:r>
    </w:p>
    <w:p w:rsidR="005B4495" w:rsidRPr="00F80469" w:rsidP="007277F3">
      <w:pPr>
        <w:pStyle w:val="1"/>
        <w:shd w:val="clear" w:color="auto" w:fill="auto"/>
        <w:spacing w:before="0" w:line="276" w:lineRule="auto"/>
        <w:ind w:left="-567" w:right="43" w:firstLine="567"/>
        <w:contextualSpacing/>
        <w:jc w:val="both"/>
        <w:rPr>
          <w:sz w:val="20"/>
          <w:szCs w:val="20"/>
        </w:rPr>
      </w:pPr>
      <w:r w:rsidRPr="00F80469">
        <w:rPr>
          <w:sz w:val="20"/>
          <w:szCs w:val="20"/>
        </w:rPr>
        <w:t>По</w:t>
      </w:r>
      <w:r w:rsidRPr="00F80469" w:rsidR="00623EBF">
        <w:rPr>
          <w:sz w:val="20"/>
          <w:szCs w:val="20"/>
        </w:rPr>
        <w:t xml:space="preserve"> факту выявленного административного правонарушения </w:t>
      </w:r>
      <w:r w:rsidRPr="00F80469">
        <w:rPr>
          <w:sz w:val="20"/>
          <w:szCs w:val="20"/>
        </w:rPr>
        <w:t xml:space="preserve"> </w:t>
      </w:r>
      <w:r w:rsidRPr="00F80469" w:rsidR="00D70482">
        <w:rPr>
          <w:sz w:val="20"/>
          <w:szCs w:val="20"/>
        </w:rPr>
        <w:t>14</w:t>
      </w:r>
      <w:r w:rsidRPr="00F80469">
        <w:rPr>
          <w:sz w:val="20"/>
          <w:szCs w:val="20"/>
        </w:rPr>
        <w:t>.</w:t>
      </w:r>
      <w:r w:rsidRPr="00F80469" w:rsidR="00656FAF">
        <w:rPr>
          <w:sz w:val="20"/>
          <w:szCs w:val="20"/>
        </w:rPr>
        <w:t>0</w:t>
      </w:r>
      <w:r w:rsidRPr="00F80469" w:rsidR="00D70482">
        <w:rPr>
          <w:sz w:val="20"/>
          <w:szCs w:val="20"/>
        </w:rPr>
        <w:t>8</w:t>
      </w:r>
      <w:r w:rsidRPr="00F80469">
        <w:rPr>
          <w:sz w:val="20"/>
          <w:szCs w:val="20"/>
        </w:rPr>
        <w:t>.20</w:t>
      </w:r>
      <w:r w:rsidRPr="00F80469" w:rsidR="00656FAF">
        <w:rPr>
          <w:sz w:val="20"/>
          <w:szCs w:val="20"/>
        </w:rPr>
        <w:t>20</w:t>
      </w:r>
      <w:r w:rsidRPr="00F80469">
        <w:rPr>
          <w:sz w:val="20"/>
          <w:szCs w:val="20"/>
        </w:rPr>
        <w:t xml:space="preserve"> года должностным лицом </w:t>
      </w:r>
      <w:r w:rsidRPr="00F80469" w:rsidR="00D70482">
        <w:rPr>
          <w:sz w:val="20"/>
          <w:szCs w:val="20"/>
        </w:rPr>
        <w:t xml:space="preserve">в </w:t>
      </w:r>
      <w:r w:rsidRPr="00F80469" w:rsidR="00D70482">
        <w:rPr>
          <w:sz w:val="20"/>
          <w:szCs w:val="20"/>
        </w:rPr>
        <w:t>Феодоссийском</w:t>
      </w:r>
      <w:r w:rsidRPr="00F80469" w:rsidR="00D70482">
        <w:rPr>
          <w:sz w:val="20"/>
          <w:szCs w:val="20"/>
        </w:rPr>
        <w:t xml:space="preserve"> городском округе Республики Крым по использованию и охране земель </w:t>
      </w:r>
      <w:r w:rsidRPr="00F80469">
        <w:rPr>
          <w:sz w:val="20"/>
          <w:szCs w:val="20"/>
        </w:rPr>
        <w:t xml:space="preserve">Государственного комитета по государственной регистрации и кадастру Республики Крым в отношении </w:t>
      </w:r>
      <w:r w:rsidRPr="00F80469" w:rsidR="00D70482">
        <w:rPr>
          <w:sz w:val="20"/>
          <w:szCs w:val="20"/>
        </w:rPr>
        <w:t xml:space="preserve"> Ковалевой Ю.В. </w:t>
      </w:r>
      <w:r w:rsidRPr="00F80469">
        <w:rPr>
          <w:sz w:val="20"/>
          <w:szCs w:val="20"/>
        </w:rPr>
        <w:t xml:space="preserve">составлен </w:t>
      </w:r>
      <w:r w:rsidRPr="00F80469">
        <w:rPr>
          <w:sz w:val="20"/>
          <w:szCs w:val="20"/>
        </w:rPr>
        <w:t>протокол об а</w:t>
      </w:r>
      <w:r w:rsidRPr="00F80469" w:rsidR="00623EBF">
        <w:rPr>
          <w:sz w:val="20"/>
          <w:szCs w:val="20"/>
        </w:rPr>
        <w:t xml:space="preserve">дминистративном правонарушении по </w:t>
      </w:r>
      <w:r w:rsidRPr="00F80469">
        <w:rPr>
          <w:sz w:val="20"/>
          <w:szCs w:val="20"/>
        </w:rPr>
        <w:t>ч. 25 ст. 19.5 Кодекса Российской Федерации об административных правонарушениях.</w:t>
      </w:r>
    </w:p>
    <w:p w:rsidR="005B4495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>Исходя из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B4495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>В соответствии с ч. 1 ст. 28.2 Кодекса Российской Федерации об административных правонарушениях о совершении административного правонарушения составляется протокол, за исключением случаев, предусмотренных ст. 28.4, частями 1 и 3 ст. 28.6 указанного Кодекса.</w:t>
      </w:r>
    </w:p>
    <w:p w:rsidR="005B4495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>По смыслу ст. 28.2 Кодекса Российской Федерации об административных правонарушениях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5B4495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>Физическому лицу или законному представителю юридического лица, в отношении котор</w:t>
      </w:r>
      <w:r w:rsidRPr="00F80469" w:rsidR="000E6BCA">
        <w:rPr>
          <w:rFonts w:ascii="Times New Roman" w:hAnsi="Times New Roman" w:cs="Times New Roman"/>
          <w:sz w:val="20"/>
          <w:szCs w:val="20"/>
        </w:rPr>
        <w:t>ого</w:t>
      </w:r>
      <w:r w:rsidRPr="00F80469">
        <w:rPr>
          <w:rFonts w:ascii="Times New Roman" w:hAnsi="Times New Roman" w:cs="Times New Roman"/>
          <w:sz w:val="20"/>
          <w:szCs w:val="20"/>
        </w:rPr>
        <w:t xml:space="preserve">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правонарушении. Указанные лица вправе подставить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5B4495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Согласно ч. 4.1 ст.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</w:t>
      </w:r>
      <w:r w:rsidRPr="00F80469" w:rsidR="00753618">
        <w:rPr>
          <w:rFonts w:ascii="Times New Roman" w:hAnsi="Times New Roman" w:cs="Times New Roman"/>
          <w:sz w:val="20"/>
          <w:szCs w:val="20"/>
        </w:rPr>
        <w:t>если они извещены в установленном порядке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53618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Из содержания протокола об административном правонарушении следует, что он был составлен </w:t>
      </w:r>
      <w:r w:rsidRPr="00F80469" w:rsidR="00D70482">
        <w:rPr>
          <w:rFonts w:ascii="Times New Roman" w:hAnsi="Times New Roman" w:cs="Times New Roman"/>
          <w:sz w:val="20"/>
          <w:szCs w:val="20"/>
        </w:rPr>
        <w:t>14.08</w:t>
      </w:r>
      <w:r w:rsidRPr="00F80469">
        <w:rPr>
          <w:rFonts w:ascii="Times New Roman" w:hAnsi="Times New Roman" w:cs="Times New Roman"/>
          <w:sz w:val="20"/>
          <w:szCs w:val="20"/>
        </w:rPr>
        <w:t>.20</w:t>
      </w:r>
      <w:r w:rsidRPr="00F80469" w:rsidR="00D70482">
        <w:rPr>
          <w:rFonts w:ascii="Times New Roman" w:hAnsi="Times New Roman" w:cs="Times New Roman"/>
          <w:sz w:val="20"/>
          <w:szCs w:val="20"/>
        </w:rPr>
        <w:t>20</w:t>
      </w:r>
      <w:r w:rsidRPr="00F80469">
        <w:rPr>
          <w:rFonts w:ascii="Times New Roman" w:hAnsi="Times New Roman" w:cs="Times New Roman"/>
          <w:sz w:val="20"/>
          <w:szCs w:val="20"/>
        </w:rPr>
        <w:t xml:space="preserve"> года в 15 часов </w:t>
      </w:r>
      <w:r w:rsidRPr="00F80469" w:rsidR="00D70482">
        <w:rPr>
          <w:rFonts w:ascii="Times New Roman" w:hAnsi="Times New Roman" w:cs="Times New Roman"/>
          <w:sz w:val="20"/>
          <w:szCs w:val="20"/>
        </w:rPr>
        <w:t>30</w:t>
      </w:r>
      <w:r w:rsidRPr="00F80469">
        <w:rPr>
          <w:rFonts w:ascii="Times New Roman" w:hAnsi="Times New Roman" w:cs="Times New Roman"/>
          <w:sz w:val="20"/>
          <w:szCs w:val="20"/>
        </w:rPr>
        <w:t xml:space="preserve"> минут в отсутствие лица, в отношении которого ведется производство по делу об административном правонарушении</w:t>
      </w:r>
      <w:r w:rsidRPr="00F80469" w:rsidR="00D70482">
        <w:rPr>
          <w:rFonts w:ascii="Times New Roman" w:hAnsi="Times New Roman" w:cs="Times New Roman"/>
          <w:sz w:val="20"/>
          <w:szCs w:val="20"/>
        </w:rPr>
        <w:t xml:space="preserve"> Ковалевой Ю.В., но с участием ее представителя по доверенности Ковалева В.А.</w:t>
      </w:r>
    </w:p>
    <w:p w:rsidR="00D7048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Материалы дела свидетельствуют о том, что уведомление о </w:t>
      </w:r>
      <w:r w:rsidRPr="00F80469" w:rsidR="008C1B4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составлении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протокола об административном правонарушении от 29.07.2020 г. по месту жительства Ковалевой Ю.В.</w:t>
      </w:r>
      <w:r w:rsidRPr="00F80469" w:rsidR="00BD45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а </w:t>
      </w:r>
      <w:r w:rsidRPr="00F80469" w:rsidR="00BD45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именно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>«данные</w:t>
      </w:r>
      <w:r w:rsidRPr="00F80469" w:rsidR="00D9245B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F80469" w:rsidR="00BD45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не направлялось.</w:t>
      </w:r>
    </w:p>
    <w:p w:rsidR="00BD45C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Указанное уведомление было фактически нарочно вручено представителю </w:t>
      </w:r>
      <w:r w:rsidRPr="00F80469" w:rsidR="004176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Ковалевой Ю.В.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 доверенности —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F80469" w:rsidR="004176A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Ковалеву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В.А.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о чем имеется соответствующая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отметка в уведомлении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D7048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Однако</w:t>
      </w:r>
      <w:r w:rsidRPr="00F80469" w:rsidR="009372D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извещение представителя в отсутствие извещения лица, в отношении которого ведется производство по делу об административном правонарушении, не является основанием для вывода об извещении самого лица.</w:t>
      </w:r>
    </w:p>
    <w:p w:rsidR="00D7048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Вместе с тем, лицо, в отношении которого ведется производство по делу об административном правонарушении, является основным и самостоятельным участнико</w:t>
      </w:r>
      <w:r w:rsidRPr="00F80469" w:rsidR="007277F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производства по делу об административном правонарушении, и в его отсутствие может быть составлен административный протокол только при наличии в материалах дела достоверных сведений о том, что данное лицо было надлежащим образом извещено о месте и времени составления протокола.</w:t>
      </w:r>
    </w:p>
    <w:p w:rsidR="008C1B4C" w:rsidRPr="00F80469" w:rsidP="007277F3">
      <w:pPr>
        <w:spacing w:after="0"/>
        <w:ind w:left="-567" w:right="43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Следовательно, хотя присутствие лица при составлении протокола и не является обязательным, у должностного лица компетентного органа должны быть достоверные данные о его надлежащем извещении, чтобы при осуществлении производства по делу было обеспечено соблюдение необходимых процессуальных гарантий прав лица, в отношении которого решается вопрос о возбуждении дела об административном правонарушении.</w:t>
      </w:r>
    </w:p>
    <w:p w:rsidR="00D7048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В связи с чем,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извещение о составлении административного протокола представителя лица, привлекаемого к административной ответственности, не освобождает должностное лицо от обязанности известить о месте и времени составления протокола само лицо, привлекаемое к административной ответственности.</w:t>
      </w:r>
    </w:p>
    <w:p w:rsidR="00D70482" w:rsidRPr="00F80469" w:rsidP="007277F3">
      <w:pPr>
        <w:tabs>
          <w:tab w:val="left" w:pos="709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При указанных обстоятельствах, составление протокола об административном правонарушении в отсутствие лица, привлекаемого к административной ответственности, при отсутствии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 </w:t>
      </w:r>
      <w:r w:rsidRPr="00F80469" w:rsidR="00BD45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Ковалевой Ю.В.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 административной ответственности, нарушает право привлекаемого к ответственности лица на защиту.</w:t>
      </w:r>
    </w:p>
    <w:p w:rsidR="00BD45C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В соответствии со ст.28.1 КоАП Российской Федерации протокол является основной формой фиксации доказательств по делам об административных правонарушениях, в связи с чем, законодателем подробно регламентирована процедура его составления. При нарушении установленной процедуры протокол не может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рассматриваться в качестве доказательства по делу в силу ч.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ст.26.2 КоАП Российской Федерации. Доказательство должно обладать свойствами относимости и допустимости. </w:t>
      </w:r>
    </w:p>
    <w:p w:rsidR="00D7048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Несоблюдение процессуального порядка получения доказательства делает его недопустимым.</w:t>
      </w:r>
    </w:p>
    <w:p w:rsidR="00D70482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На основании изложенного, принимая во внимание положения статьи 1.6 КоАП Российской Федерации, составленный при вышеуказанных обстоятельствах административный протокол нельзя признать допустимым доказательством, а факт совершения вменённого </w:t>
      </w:r>
      <w:r w:rsidRPr="00F80469" w:rsidR="00BD45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Ковалевой Ю.С. </w:t>
      </w:r>
      <w:r w:rsidRPr="00F8046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правонарушения нельзя признать доказанным.</w:t>
      </w:r>
    </w:p>
    <w:p w:rsidR="0047706D" w:rsidRPr="00F80469" w:rsidP="007277F3">
      <w:pPr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пункте 17 Постановления Президиума ВАС РФ от 27.01.2003 года № 2 указано, что положения ст. 28.1 </w:t>
      </w:r>
      <w:r w:rsidRPr="00F8046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</w:t>
      </w:r>
    </w:p>
    <w:p w:rsidR="004E20B2" w:rsidRPr="00F80469" w:rsidP="007277F3">
      <w:pPr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Таким образом, суду при рассмотрении дела о привлечении к административной ответственности необходимо проверять соблюдение положений ст. 28.2 Кодекса Российской Федерации об административных правонарушениях, направленных на защиту прав лиц, в отношении которых возбуждено дело об административном правонарушении, имея в виду, что их нарушение может являться основанием для отказа в удовлетворении требования органа о привлечении к административной ответственности. </w:t>
      </w:r>
    </w:p>
    <w:p w:rsidR="008877C2" w:rsidRPr="00F80469" w:rsidP="007277F3">
      <w:pPr>
        <w:spacing w:after="0"/>
        <w:ind w:left="-567" w:right="4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ч. 2 ст. </w:t>
      </w:r>
      <w:hyperlink r:id="rId5" w:anchor="l9OZSInLd9K" w:tgtFrame="_blank" w:tooltip="Конституция &gt;  Раздел I &gt; Глава 2. Права и свободы человека и гражданина &gt; Статья 50" w:history="1">
        <w:r w:rsidRPr="00F804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50 Конституции</w:t>
        </w:r>
      </w:hyperlink>
      <w:r w:rsidRPr="00F80469">
        <w:rPr>
          <w:rFonts w:ascii="Times New Roman" w:hAnsi="Times New Roman" w:cs="Times New Roman"/>
          <w:sz w:val="20"/>
          <w:szCs w:val="20"/>
          <w:shd w:val="clear" w:color="auto" w:fill="FFFFFF"/>
        </w:rPr>
        <w:t> РФ в ч. 3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804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26.2 КоАП</w:t>
        </w:r>
      </w:hyperlink>
      <w:r w:rsidRPr="00F80469">
        <w:rPr>
          <w:rFonts w:ascii="Times New Roman" w:hAnsi="Times New Roman" w:cs="Times New Roman"/>
          <w:sz w:val="20"/>
          <w:szCs w:val="20"/>
          <w:shd w:val="clear" w:color="auto" w:fill="FFFFFF"/>
        </w:rPr>
        <w:t> РФ указано, что не допускается использование доказательств, полученных с нарушением закона. </w:t>
      </w:r>
    </w:p>
    <w:p w:rsidR="004E20B2" w:rsidRPr="00F80469" w:rsidP="007277F3">
      <w:pPr>
        <w:spacing w:after="0"/>
        <w:ind w:left="-567" w:right="43" w:firstLine="567"/>
        <w:contextualSpacing/>
        <w:jc w:val="both"/>
        <w:rPr>
          <w:rStyle w:val="FontStyle24"/>
          <w:sz w:val="20"/>
          <w:szCs w:val="20"/>
          <w:shd w:val="clear" w:color="auto" w:fill="FFFFFF"/>
        </w:rPr>
      </w:pPr>
      <w:r w:rsidRPr="00F80469">
        <w:rPr>
          <w:rFonts w:ascii="Times New Roman" w:hAnsi="Times New Roman" w:cs="Times New Roman"/>
          <w:sz w:val="20"/>
          <w:szCs w:val="20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</w:t>
      </w:r>
      <w:r w:rsidRPr="00F80469" w:rsidR="00866570">
        <w:rPr>
          <w:rFonts w:ascii="Times New Roman" w:hAnsi="Times New Roman" w:cs="Times New Roman"/>
          <w:sz w:val="20"/>
          <w:szCs w:val="20"/>
        </w:rPr>
        <w:t>ом</w:t>
      </w:r>
      <w:r w:rsidRPr="00F80469" w:rsidR="00333916">
        <w:rPr>
          <w:rFonts w:ascii="Times New Roman" w:hAnsi="Times New Roman" w:cs="Times New Roman"/>
          <w:sz w:val="20"/>
          <w:szCs w:val="20"/>
        </w:rPr>
        <w:t xml:space="preserve"> </w:t>
      </w:r>
      <w:r w:rsidRPr="00F80469" w:rsidR="00866570">
        <w:rPr>
          <w:rFonts w:ascii="Times New Roman" w:hAnsi="Times New Roman" w:cs="Times New Roman"/>
          <w:sz w:val="20"/>
          <w:szCs w:val="20"/>
        </w:rPr>
        <w:t>деле</w:t>
      </w:r>
      <w:r w:rsidRPr="00F80469">
        <w:rPr>
          <w:rFonts w:ascii="Times New Roman" w:hAnsi="Times New Roman" w:cs="Times New Roman"/>
          <w:sz w:val="20"/>
          <w:szCs w:val="20"/>
        </w:rPr>
        <w:t xml:space="preserve"> состава административного правонарушения, так как </w:t>
      </w:r>
      <w:r w:rsidRPr="00F80469" w:rsidR="0047706D">
        <w:rPr>
          <w:rFonts w:ascii="Times New Roman" w:hAnsi="Times New Roman" w:cs="Times New Roman"/>
          <w:sz w:val="20"/>
          <w:szCs w:val="20"/>
        </w:rPr>
        <w:t xml:space="preserve">в материалах дела отсутствуют надлежащие доказательства  </w:t>
      </w:r>
      <w:r w:rsidRPr="00F80469" w:rsidR="00260281">
        <w:rPr>
          <w:rFonts w:ascii="Times New Roman" w:hAnsi="Times New Roman" w:cs="Times New Roman"/>
          <w:sz w:val="20"/>
          <w:szCs w:val="20"/>
        </w:rPr>
        <w:t xml:space="preserve">законности в отношении </w:t>
      </w:r>
      <w:r w:rsidRPr="00F80469" w:rsidR="008C1B4C">
        <w:rPr>
          <w:rFonts w:ascii="Times New Roman" w:hAnsi="Times New Roman" w:cs="Times New Roman"/>
          <w:sz w:val="20"/>
          <w:szCs w:val="20"/>
        </w:rPr>
        <w:t xml:space="preserve">Ковалевой Ю.В. </w:t>
      </w:r>
      <w:r w:rsidRPr="00F80469" w:rsidR="00260281">
        <w:rPr>
          <w:rFonts w:ascii="Times New Roman" w:hAnsi="Times New Roman" w:cs="Times New Roman"/>
          <w:sz w:val="20"/>
          <w:szCs w:val="20"/>
        </w:rPr>
        <w:t>возбуждения дела об административном правонарушении</w:t>
      </w:r>
      <w:r w:rsidRPr="00F80469" w:rsidR="0047706D">
        <w:rPr>
          <w:rFonts w:ascii="Times New Roman" w:hAnsi="Times New Roman" w:cs="Times New Roman"/>
          <w:sz w:val="20"/>
          <w:szCs w:val="20"/>
        </w:rPr>
        <w:t>, предусмотренно</w:t>
      </w:r>
      <w:r w:rsidRPr="00F80469" w:rsidR="00260281">
        <w:rPr>
          <w:rFonts w:ascii="Times New Roman" w:hAnsi="Times New Roman" w:cs="Times New Roman"/>
          <w:sz w:val="20"/>
          <w:szCs w:val="20"/>
        </w:rPr>
        <w:t>м</w:t>
      </w:r>
      <w:r w:rsidRPr="00F80469" w:rsidR="0047706D">
        <w:rPr>
          <w:rFonts w:ascii="Times New Roman" w:hAnsi="Times New Roman" w:cs="Times New Roman"/>
          <w:sz w:val="20"/>
          <w:szCs w:val="20"/>
        </w:rPr>
        <w:t xml:space="preserve"> ч. 25 ст. 19.5 Кодекса Российской Федерации об административных правонарушениях</w:t>
      </w:r>
      <w:r w:rsidRPr="00F80469">
        <w:rPr>
          <w:rFonts w:ascii="Times New Roman" w:hAnsi="Times New Roman" w:cs="Times New Roman"/>
          <w:sz w:val="20"/>
          <w:szCs w:val="20"/>
        </w:rPr>
        <w:t>.</w:t>
      </w:r>
    </w:p>
    <w:p w:rsidR="009364C0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В соответствии с п.2 ч.1 ст. 24.5. </w:t>
      </w:r>
      <w:r w:rsidRPr="00F80469" w:rsidR="0047706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80469" w:rsidR="00260281">
        <w:rPr>
          <w:rFonts w:ascii="Times New Roman" w:hAnsi="Times New Roman" w:cs="Times New Roman"/>
          <w:sz w:val="20"/>
          <w:szCs w:val="20"/>
        </w:rPr>
        <w:t xml:space="preserve"> </w:t>
      </w:r>
      <w:r w:rsidRPr="00F80469">
        <w:rPr>
          <w:rFonts w:ascii="Times New Roman" w:hAnsi="Times New Roman" w:cs="Times New Roman"/>
          <w:sz w:val="20"/>
          <w:szCs w:val="20"/>
        </w:rPr>
        <w:t>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80469">
        <w:rPr>
          <w:rFonts w:ascii="Times New Roman" w:hAnsi="Times New Roman" w:cs="Times New Roman"/>
          <w:sz w:val="20"/>
          <w:szCs w:val="20"/>
        </w:rPr>
        <w:t xml:space="preserve">В соответствии с ч.2 ст. 29.4.  </w:t>
      </w:r>
      <w:r w:rsidRPr="00F80469" w:rsidR="00413345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F80469">
        <w:rPr>
          <w:rFonts w:ascii="Times New Roman" w:hAnsi="Times New Roman" w:cs="Times New Roman"/>
          <w:sz w:val="20"/>
          <w:szCs w:val="20"/>
        </w:rPr>
        <w:t xml:space="preserve"> при наличии обстоятельств, предусмотренных </w:t>
      </w:r>
      <w:hyperlink r:id="rId7" w:history="1">
        <w:r w:rsidRPr="00F8046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24.5</w:t>
        </w:r>
      </w:hyperlink>
      <w:r w:rsidRPr="00F80469">
        <w:rPr>
          <w:rFonts w:ascii="Times New Roman" w:hAnsi="Times New Roman" w:cs="Times New Roman"/>
          <w:sz w:val="20"/>
          <w:szCs w:val="20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54A76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F80469" w:rsidR="008C1B4C">
        <w:rPr>
          <w:rFonts w:ascii="Times New Roman" w:eastAsia="Times New Roman" w:hAnsi="Times New Roman" w:cs="Times New Roman"/>
          <w:sz w:val="20"/>
          <w:szCs w:val="20"/>
        </w:rPr>
        <w:t xml:space="preserve">Ковалевой Ю.В. 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</w:t>
      </w:r>
      <w:r w:rsidRPr="00F80469" w:rsidR="009266E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F80469" w:rsidR="00413345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F80469" w:rsidR="009266ED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F80469" w:rsidR="00413345">
        <w:rPr>
          <w:rFonts w:ascii="Times New Roman" w:eastAsia="Times New Roman" w:hAnsi="Times New Roman" w:cs="Times New Roman"/>
          <w:sz w:val="20"/>
          <w:szCs w:val="20"/>
        </w:rPr>
        <w:t>19.5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E54A76" w:rsidRPr="00F80469" w:rsidP="007277F3">
      <w:pPr>
        <w:spacing w:after="0"/>
        <w:ind w:left="-567" w:right="4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>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613C14" w:rsidRPr="00F80469" w:rsidP="007277F3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E54A76" w:rsidRPr="00F80469" w:rsidP="007277F3">
      <w:pPr>
        <w:spacing w:after="0"/>
        <w:ind w:left="-567" w:right="43"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b/>
          <w:sz w:val="20"/>
          <w:szCs w:val="20"/>
        </w:rPr>
        <w:t>ПОСТАНОВИЛ:</w:t>
      </w:r>
    </w:p>
    <w:p w:rsidR="009364C0" w:rsidRPr="00F80469" w:rsidP="007277F3">
      <w:pPr>
        <w:spacing w:after="0"/>
        <w:ind w:left="-567" w:right="43" w:firstLine="56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4A76" w:rsidRPr="00F80469" w:rsidP="007277F3">
      <w:pPr>
        <w:autoSpaceDE w:val="0"/>
        <w:autoSpaceDN w:val="0"/>
        <w:adjustRightInd w:val="0"/>
        <w:spacing w:after="0"/>
        <w:ind w:left="-567" w:right="43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правонарушении, предусмотренном </w:t>
      </w:r>
      <w:r w:rsidRPr="00F80469" w:rsidR="009266ED">
        <w:rPr>
          <w:rFonts w:ascii="Times New Roman" w:eastAsia="Times New Roman" w:hAnsi="Times New Roman" w:cs="Times New Roman"/>
          <w:sz w:val="20"/>
          <w:szCs w:val="20"/>
        </w:rPr>
        <w:t>ч. 2</w:t>
      </w:r>
      <w:r w:rsidRPr="00F80469" w:rsidR="0041334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80469" w:rsidR="009266ED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F80469" w:rsidR="0012242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80469" w:rsidR="00413345">
        <w:rPr>
          <w:rFonts w:ascii="Times New Roman" w:eastAsia="Times New Roman" w:hAnsi="Times New Roman" w:cs="Times New Roman"/>
          <w:sz w:val="20"/>
          <w:szCs w:val="20"/>
        </w:rPr>
        <w:t>9.5</w:t>
      </w:r>
      <w:r w:rsidRPr="00F80469" w:rsidR="002602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правонарушениях, в отношении </w:t>
      </w:r>
      <w:r w:rsidRPr="00F80469" w:rsidR="008C1B4C">
        <w:rPr>
          <w:rFonts w:ascii="Times New Roman" w:eastAsia="Times New Roman" w:hAnsi="Times New Roman" w:cs="Times New Roman"/>
          <w:sz w:val="20"/>
          <w:szCs w:val="20"/>
        </w:rPr>
        <w:t xml:space="preserve">Ковалевой </w:t>
      </w:r>
      <w:r w:rsidRPr="00F80469" w:rsidR="00D9245B">
        <w:rPr>
          <w:rFonts w:ascii="Times New Roman" w:eastAsia="Times New Roman" w:hAnsi="Times New Roman" w:cs="Times New Roman"/>
          <w:sz w:val="20"/>
          <w:szCs w:val="20"/>
        </w:rPr>
        <w:t>Ю.В.</w:t>
      </w:r>
      <w:r w:rsidRPr="00F80469" w:rsidR="008C1B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>- прекратить</w:t>
      </w:r>
      <w:r w:rsidRPr="00F80469" w:rsidR="009364C0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</w:t>
      </w:r>
      <w:r w:rsidRPr="00F80469" w:rsidR="009364C0">
        <w:rPr>
          <w:rFonts w:ascii="Times New Roman" w:hAnsi="Times New Roman" w:cs="Times New Roman"/>
          <w:sz w:val="20"/>
          <w:szCs w:val="20"/>
        </w:rPr>
        <w:t>п.2 ч.1 ст. 24.5. Кодекса РФ об административных правонарушениях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>, за отсутствием в е</w:t>
      </w:r>
      <w:r w:rsidRPr="00F80469" w:rsidR="0041334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F80469">
        <w:rPr>
          <w:rFonts w:ascii="Times New Roman" w:eastAsia="Times New Roman" w:hAnsi="Times New Roman" w:cs="Times New Roman"/>
          <w:sz w:val="20"/>
          <w:szCs w:val="20"/>
        </w:rPr>
        <w:t xml:space="preserve"> действиях состава административного правонарушения.</w:t>
      </w:r>
    </w:p>
    <w:p w:rsidR="001E5EAA" w:rsidRPr="00F80469" w:rsidP="007277F3">
      <w:pPr>
        <w:pStyle w:val="NoSpacing"/>
        <w:spacing w:line="276" w:lineRule="auto"/>
        <w:ind w:left="-567" w:right="43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F80469">
        <w:rPr>
          <w:rFonts w:ascii="Times New Roman" w:hAnsi="Times New Roman"/>
          <w:sz w:val="20"/>
          <w:szCs w:val="20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F80469" w:rsidR="001C12AC">
        <w:rPr>
          <w:rFonts w:ascii="Times New Roman" w:hAnsi="Times New Roman"/>
          <w:sz w:val="20"/>
          <w:szCs w:val="20"/>
        </w:rPr>
        <w:t>21</w:t>
      </w:r>
      <w:r w:rsidRPr="00F80469">
        <w:rPr>
          <w:rFonts w:ascii="Times New Roman" w:hAnsi="Times New Roman"/>
          <w:sz w:val="20"/>
          <w:szCs w:val="20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60281" w:rsidRPr="00F80469" w:rsidP="007277F3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60281" w:rsidRPr="00F80469" w:rsidP="007277F3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602FD" w:rsidRPr="00F80469" w:rsidP="007277F3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80469">
        <w:rPr>
          <w:rFonts w:ascii="Times New Roman" w:hAnsi="Times New Roman" w:cs="Times New Roman"/>
          <w:b/>
          <w:sz w:val="20"/>
          <w:szCs w:val="20"/>
        </w:rPr>
        <w:t>Мировой судья</w:t>
      </w:r>
      <w:r w:rsidRPr="00F80469" w:rsidR="00CB7109">
        <w:rPr>
          <w:rFonts w:ascii="Times New Roman" w:hAnsi="Times New Roman" w:cs="Times New Roman"/>
          <w:b/>
          <w:sz w:val="20"/>
          <w:szCs w:val="20"/>
        </w:rPr>
        <w:tab/>
      </w:r>
      <w:r w:rsidRPr="00F80469" w:rsidR="00CB7109">
        <w:rPr>
          <w:rFonts w:ascii="Times New Roman" w:hAnsi="Times New Roman" w:cs="Times New Roman"/>
          <w:b/>
          <w:sz w:val="20"/>
          <w:szCs w:val="20"/>
        </w:rPr>
        <w:tab/>
      </w:r>
      <w:r w:rsidRPr="00F80469" w:rsidR="002F70BD">
        <w:rPr>
          <w:rFonts w:ascii="Times New Roman" w:hAnsi="Times New Roman" w:cs="Times New Roman"/>
          <w:b/>
          <w:sz w:val="20"/>
          <w:szCs w:val="20"/>
        </w:rPr>
        <w:tab/>
      </w:r>
      <w:r w:rsidRPr="00F80469" w:rsidR="002F70BD">
        <w:rPr>
          <w:rFonts w:ascii="Times New Roman" w:hAnsi="Times New Roman" w:cs="Times New Roman"/>
          <w:b/>
          <w:sz w:val="20"/>
          <w:szCs w:val="20"/>
        </w:rPr>
        <w:tab/>
      </w:r>
      <w:r w:rsidRPr="00F80469" w:rsidR="002F70BD">
        <w:rPr>
          <w:rFonts w:ascii="Times New Roman" w:hAnsi="Times New Roman" w:cs="Times New Roman"/>
          <w:b/>
          <w:sz w:val="20"/>
          <w:szCs w:val="20"/>
        </w:rPr>
        <w:tab/>
      </w:r>
      <w:r w:rsidRPr="00F80469" w:rsidR="002F70BD">
        <w:rPr>
          <w:rFonts w:ascii="Times New Roman" w:hAnsi="Times New Roman" w:cs="Times New Roman"/>
          <w:b/>
          <w:sz w:val="20"/>
          <w:szCs w:val="20"/>
        </w:rPr>
        <w:tab/>
      </w:r>
      <w:r w:rsidRPr="00F80469" w:rsidR="002F70BD">
        <w:rPr>
          <w:rFonts w:ascii="Times New Roman" w:hAnsi="Times New Roman" w:cs="Times New Roman"/>
          <w:b/>
          <w:sz w:val="20"/>
          <w:szCs w:val="20"/>
        </w:rPr>
        <w:tab/>
        <w:t>И.С. Василькова</w:t>
      </w:r>
    </w:p>
    <w:p w:rsidR="008C1B4C" w:rsidRPr="00F80469" w:rsidP="007277F3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Sect="004E20B2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55BB"/>
    <w:rsid w:val="00097298"/>
    <w:rsid w:val="000A7035"/>
    <w:rsid w:val="000D0AEC"/>
    <w:rsid w:val="000D4CF2"/>
    <w:rsid w:val="000E6BCA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4113B"/>
    <w:rsid w:val="00241B9E"/>
    <w:rsid w:val="00260281"/>
    <w:rsid w:val="00276715"/>
    <w:rsid w:val="00287370"/>
    <w:rsid w:val="002976EE"/>
    <w:rsid w:val="002B4458"/>
    <w:rsid w:val="002B54BB"/>
    <w:rsid w:val="002E1A9E"/>
    <w:rsid w:val="002F6734"/>
    <w:rsid w:val="002F70BD"/>
    <w:rsid w:val="00300428"/>
    <w:rsid w:val="00300FB3"/>
    <w:rsid w:val="00320757"/>
    <w:rsid w:val="0032382C"/>
    <w:rsid w:val="00326740"/>
    <w:rsid w:val="003316BD"/>
    <w:rsid w:val="0033180D"/>
    <w:rsid w:val="00333916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3345"/>
    <w:rsid w:val="00416080"/>
    <w:rsid w:val="004176A3"/>
    <w:rsid w:val="00431780"/>
    <w:rsid w:val="004439B8"/>
    <w:rsid w:val="00445213"/>
    <w:rsid w:val="00463EBB"/>
    <w:rsid w:val="00471B10"/>
    <w:rsid w:val="00472B3C"/>
    <w:rsid w:val="0047706D"/>
    <w:rsid w:val="00484FBB"/>
    <w:rsid w:val="004A1105"/>
    <w:rsid w:val="004A2111"/>
    <w:rsid w:val="004B2DEE"/>
    <w:rsid w:val="004B708A"/>
    <w:rsid w:val="004C5608"/>
    <w:rsid w:val="004E20B2"/>
    <w:rsid w:val="004F26E3"/>
    <w:rsid w:val="004F2D71"/>
    <w:rsid w:val="00502162"/>
    <w:rsid w:val="0050321D"/>
    <w:rsid w:val="00524182"/>
    <w:rsid w:val="00542C37"/>
    <w:rsid w:val="00544307"/>
    <w:rsid w:val="0055226E"/>
    <w:rsid w:val="00553703"/>
    <w:rsid w:val="00555579"/>
    <w:rsid w:val="00560722"/>
    <w:rsid w:val="00573E33"/>
    <w:rsid w:val="005806CF"/>
    <w:rsid w:val="00590C6E"/>
    <w:rsid w:val="00595FEB"/>
    <w:rsid w:val="005A24A4"/>
    <w:rsid w:val="005B4495"/>
    <w:rsid w:val="005B7F40"/>
    <w:rsid w:val="005C060B"/>
    <w:rsid w:val="005D1CB3"/>
    <w:rsid w:val="005E765F"/>
    <w:rsid w:val="005F3C3C"/>
    <w:rsid w:val="00602E19"/>
    <w:rsid w:val="00613C14"/>
    <w:rsid w:val="0061568E"/>
    <w:rsid w:val="006171B1"/>
    <w:rsid w:val="00623EBF"/>
    <w:rsid w:val="00624E4C"/>
    <w:rsid w:val="00625B33"/>
    <w:rsid w:val="00641326"/>
    <w:rsid w:val="00651D1E"/>
    <w:rsid w:val="00654067"/>
    <w:rsid w:val="00656FAF"/>
    <w:rsid w:val="00667FDC"/>
    <w:rsid w:val="00680473"/>
    <w:rsid w:val="00695C09"/>
    <w:rsid w:val="006B2ACC"/>
    <w:rsid w:val="006B3462"/>
    <w:rsid w:val="006C4D91"/>
    <w:rsid w:val="006D4A3E"/>
    <w:rsid w:val="006E6E2B"/>
    <w:rsid w:val="00701F2A"/>
    <w:rsid w:val="00710917"/>
    <w:rsid w:val="007277F3"/>
    <w:rsid w:val="00735C67"/>
    <w:rsid w:val="0074146B"/>
    <w:rsid w:val="00743D60"/>
    <w:rsid w:val="00745478"/>
    <w:rsid w:val="00753618"/>
    <w:rsid w:val="007554A4"/>
    <w:rsid w:val="007602FD"/>
    <w:rsid w:val="007614CC"/>
    <w:rsid w:val="0076355F"/>
    <w:rsid w:val="0076768C"/>
    <w:rsid w:val="00781EE0"/>
    <w:rsid w:val="007855C0"/>
    <w:rsid w:val="00785F87"/>
    <w:rsid w:val="00794C02"/>
    <w:rsid w:val="00797B78"/>
    <w:rsid w:val="007B1850"/>
    <w:rsid w:val="007C41E5"/>
    <w:rsid w:val="007C6BD6"/>
    <w:rsid w:val="007D262E"/>
    <w:rsid w:val="007F30EC"/>
    <w:rsid w:val="00853DFA"/>
    <w:rsid w:val="00862B6D"/>
    <w:rsid w:val="00866570"/>
    <w:rsid w:val="00871FF7"/>
    <w:rsid w:val="008877C2"/>
    <w:rsid w:val="008A53AD"/>
    <w:rsid w:val="008C1B4C"/>
    <w:rsid w:val="008C67CE"/>
    <w:rsid w:val="008D2327"/>
    <w:rsid w:val="008D5CF6"/>
    <w:rsid w:val="008F1342"/>
    <w:rsid w:val="008F2328"/>
    <w:rsid w:val="00904A7B"/>
    <w:rsid w:val="0092318B"/>
    <w:rsid w:val="009266ED"/>
    <w:rsid w:val="009364C0"/>
    <w:rsid w:val="009372D1"/>
    <w:rsid w:val="00940E2A"/>
    <w:rsid w:val="00956BDB"/>
    <w:rsid w:val="009675AB"/>
    <w:rsid w:val="00971592"/>
    <w:rsid w:val="00974D61"/>
    <w:rsid w:val="00982295"/>
    <w:rsid w:val="00987C5C"/>
    <w:rsid w:val="00993A13"/>
    <w:rsid w:val="009A0DED"/>
    <w:rsid w:val="009A6E7B"/>
    <w:rsid w:val="009D5615"/>
    <w:rsid w:val="009E2356"/>
    <w:rsid w:val="009F2938"/>
    <w:rsid w:val="00A2588C"/>
    <w:rsid w:val="00A26AA1"/>
    <w:rsid w:val="00A30795"/>
    <w:rsid w:val="00A321B5"/>
    <w:rsid w:val="00A46159"/>
    <w:rsid w:val="00A50B87"/>
    <w:rsid w:val="00A51CA1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65F47"/>
    <w:rsid w:val="00B73470"/>
    <w:rsid w:val="00B73AE3"/>
    <w:rsid w:val="00B85C71"/>
    <w:rsid w:val="00B912F6"/>
    <w:rsid w:val="00BA4F4B"/>
    <w:rsid w:val="00BB45CC"/>
    <w:rsid w:val="00BC41B6"/>
    <w:rsid w:val="00BD2E72"/>
    <w:rsid w:val="00BD45C2"/>
    <w:rsid w:val="00BF3D34"/>
    <w:rsid w:val="00C04B1C"/>
    <w:rsid w:val="00C07C74"/>
    <w:rsid w:val="00C11FF5"/>
    <w:rsid w:val="00C17B3A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B7BF5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0482"/>
    <w:rsid w:val="00D72BD9"/>
    <w:rsid w:val="00D9245B"/>
    <w:rsid w:val="00DB3DD3"/>
    <w:rsid w:val="00DC1336"/>
    <w:rsid w:val="00DE31D9"/>
    <w:rsid w:val="00DF0B81"/>
    <w:rsid w:val="00DF1821"/>
    <w:rsid w:val="00E12399"/>
    <w:rsid w:val="00E23BE7"/>
    <w:rsid w:val="00E33DAB"/>
    <w:rsid w:val="00E37B43"/>
    <w:rsid w:val="00E52420"/>
    <w:rsid w:val="00E54A76"/>
    <w:rsid w:val="00E9354E"/>
    <w:rsid w:val="00EB1A9E"/>
    <w:rsid w:val="00EE7DBF"/>
    <w:rsid w:val="00F045FB"/>
    <w:rsid w:val="00F17144"/>
    <w:rsid w:val="00F21F90"/>
    <w:rsid w:val="00F336FA"/>
    <w:rsid w:val="00F40756"/>
    <w:rsid w:val="00F4238D"/>
    <w:rsid w:val="00F47A40"/>
    <w:rsid w:val="00F51C01"/>
    <w:rsid w:val="00F55CF8"/>
    <w:rsid w:val="00F651A1"/>
    <w:rsid w:val="00F80469"/>
    <w:rsid w:val="00F907BC"/>
    <w:rsid w:val="00FA0D7F"/>
    <w:rsid w:val="00FB4AA3"/>
    <w:rsid w:val="00FC1A96"/>
    <w:rsid w:val="00FC376B"/>
    <w:rsid w:val="00FC4B3D"/>
    <w:rsid w:val="00FC7C9B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character" w:customStyle="1" w:styleId="a0">
    <w:name w:val="Основной текст_"/>
    <w:basedOn w:val="DefaultParagraphFont"/>
    <w:link w:val="1"/>
    <w:locked/>
    <w:rsid w:val="009A6E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A6E7B"/>
    <w:pPr>
      <w:widowControl w:val="0"/>
      <w:shd w:val="clear" w:color="auto" w:fill="FFFFFF"/>
      <w:spacing w:before="840" w:after="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nstitutsiia/" TargetMode="External" /><Relationship Id="rId6" Type="http://schemas.openxmlformats.org/officeDocument/2006/relationships/hyperlink" Target="http://sudact.ru/law/koap/razdel-iv/glava-26/statia-26.2/" TargetMode="External" /><Relationship Id="rId7" Type="http://schemas.openxmlformats.org/officeDocument/2006/relationships/hyperlink" Target="consultantplus://offline/ref=B8EFEC64582ADE6EBE962B5594E7993A67E6A636598891735AD2C2DA4234F0F9C14D081295BE1693x0X1T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0002-C411-4146-B22E-0EEE5844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