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E73BE2">
        <w:rPr>
          <w:rFonts w:ascii="Times New Roman" w:hAnsi="Times New Roman" w:cs="Times New Roman"/>
          <w:b/>
          <w:sz w:val="28"/>
          <w:szCs w:val="28"/>
        </w:rPr>
        <w:t>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77C58-1698-46EA-8BF5-31C29373B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