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405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3BCE-A544-4996-AA47-4B8337E7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