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E3529" w:rsidRPr="005F0405" w:rsidP="005F0405">
      <w:pPr>
        <w:spacing w:line="276" w:lineRule="auto"/>
        <w:ind w:firstLine="567"/>
        <w:contextualSpacing/>
        <w:jc w:val="right"/>
        <w:rPr>
          <w:b/>
          <w:sz w:val="26"/>
          <w:szCs w:val="26"/>
        </w:rPr>
      </w:pPr>
      <w:r w:rsidRPr="005F0405">
        <w:rPr>
          <w:b/>
          <w:sz w:val="26"/>
          <w:szCs w:val="26"/>
        </w:rPr>
        <w:t>Дело №05-</w:t>
      </w:r>
      <w:r w:rsidR="00EF4798">
        <w:rPr>
          <w:b/>
          <w:sz w:val="26"/>
          <w:szCs w:val="26"/>
        </w:rPr>
        <w:t>04</w:t>
      </w:r>
      <w:r w:rsidR="00115009">
        <w:rPr>
          <w:b/>
          <w:sz w:val="26"/>
          <w:szCs w:val="26"/>
        </w:rPr>
        <w:t>36</w:t>
      </w:r>
      <w:r w:rsidRPr="005F0405">
        <w:rPr>
          <w:b/>
          <w:sz w:val="26"/>
          <w:szCs w:val="26"/>
        </w:rPr>
        <w:t>/</w:t>
      </w:r>
      <w:r w:rsidRPr="005F0405" w:rsidR="00193F14">
        <w:rPr>
          <w:b/>
          <w:sz w:val="26"/>
          <w:szCs w:val="26"/>
        </w:rPr>
        <w:t>21</w:t>
      </w:r>
      <w:r w:rsidRPr="005F0405" w:rsidR="00525820">
        <w:rPr>
          <w:b/>
          <w:sz w:val="26"/>
          <w:szCs w:val="26"/>
        </w:rPr>
        <w:t>/202</w:t>
      </w:r>
      <w:r w:rsidR="00EF4798">
        <w:rPr>
          <w:b/>
          <w:sz w:val="26"/>
          <w:szCs w:val="26"/>
        </w:rPr>
        <w:t>6</w:t>
      </w:r>
    </w:p>
    <w:p w:rsidR="003E3529" w:rsidRPr="005F0405" w:rsidP="005F0405">
      <w:pPr>
        <w:spacing w:line="276" w:lineRule="auto"/>
        <w:ind w:firstLine="567"/>
        <w:contextualSpacing/>
        <w:jc w:val="center"/>
        <w:outlineLvl w:val="0"/>
        <w:rPr>
          <w:b/>
          <w:sz w:val="26"/>
          <w:szCs w:val="26"/>
          <w:lang w:eastAsia="uk-UA"/>
        </w:rPr>
      </w:pPr>
      <w:r w:rsidRPr="005F0405">
        <w:rPr>
          <w:b/>
          <w:sz w:val="26"/>
          <w:szCs w:val="26"/>
          <w:lang w:eastAsia="uk-UA"/>
        </w:rPr>
        <w:t xml:space="preserve"> ПОСТАНОВЛЕНИЕ</w:t>
      </w:r>
    </w:p>
    <w:p w:rsidR="003E3529" w:rsidRPr="005F0405" w:rsidP="005F0405">
      <w:pPr>
        <w:spacing w:line="276" w:lineRule="auto"/>
        <w:contextualSpacing/>
        <w:jc w:val="both"/>
        <w:outlineLvl w:val="0"/>
        <w:rPr>
          <w:sz w:val="26"/>
          <w:szCs w:val="26"/>
          <w:lang w:eastAsia="uk-UA"/>
        </w:rPr>
      </w:pPr>
      <w:r w:rsidRPr="005F0405">
        <w:rPr>
          <w:sz w:val="26"/>
          <w:szCs w:val="26"/>
          <w:lang w:eastAsia="uk-UA"/>
        </w:rPr>
        <w:t xml:space="preserve"> </w:t>
      </w:r>
      <w:r w:rsidR="00115009">
        <w:rPr>
          <w:sz w:val="26"/>
          <w:szCs w:val="26"/>
          <w:lang w:eastAsia="uk-UA"/>
        </w:rPr>
        <w:t>25</w:t>
      </w:r>
      <w:r w:rsidRPr="005F0405">
        <w:rPr>
          <w:sz w:val="26"/>
          <w:szCs w:val="26"/>
          <w:lang w:eastAsia="uk-UA"/>
        </w:rPr>
        <w:t xml:space="preserve"> </w:t>
      </w:r>
      <w:r w:rsidR="00EF4798">
        <w:rPr>
          <w:sz w:val="26"/>
          <w:szCs w:val="26"/>
          <w:lang w:eastAsia="uk-UA"/>
        </w:rPr>
        <w:t>июня 2026</w:t>
      </w:r>
      <w:r w:rsidRPr="005F0405">
        <w:rPr>
          <w:sz w:val="26"/>
          <w:szCs w:val="26"/>
          <w:lang w:eastAsia="uk-UA"/>
        </w:rPr>
        <w:t xml:space="preserve"> года</w:t>
      </w:r>
      <w:r w:rsidRPr="005F0405" w:rsidR="000F375A">
        <w:rPr>
          <w:sz w:val="26"/>
          <w:szCs w:val="26"/>
          <w:lang w:eastAsia="uk-UA"/>
        </w:rPr>
        <w:t xml:space="preserve"> </w:t>
      </w:r>
      <w:r w:rsidRPr="005F0405">
        <w:rPr>
          <w:sz w:val="26"/>
          <w:szCs w:val="26"/>
          <w:lang w:eastAsia="uk-UA"/>
        </w:rPr>
        <w:t xml:space="preserve">                            </w:t>
      </w:r>
      <w:r w:rsidRPr="005F0405" w:rsidR="009D6D04">
        <w:rPr>
          <w:sz w:val="26"/>
          <w:szCs w:val="26"/>
          <w:lang w:eastAsia="uk-UA"/>
        </w:rPr>
        <w:t xml:space="preserve">                            </w:t>
      </w:r>
      <w:r w:rsidRPr="005F0405">
        <w:rPr>
          <w:sz w:val="26"/>
          <w:szCs w:val="26"/>
          <w:lang w:eastAsia="uk-UA"/>
        </w:rPr>
        <w:t xml:space="preserve">             </w:t>
      </w:r>
      <w:r w:rsidRPr="005F0405" w:rsidR="00CF2D11">
        <w:rPr>
          <w:sz w:val="26"/>
          <w:szCs w:val="26"/>
          <w:lang w:eastAsia="uk-UA"/>
        </w:rPr>
        <w:tab/>
      </w:r>
      <w:r w:rsidRPr="005F0405">
        <w:rPr>
          <w:sz w:val="26"/>
          <w:szCs w:val="26"/>
          <w:lang w:eastAsia="uk-UA"/>
        </w:rPr>
        <w:t>г. Симферополь</w:t>
      </w:r>
    </w:p>
    <w:p w:rsidR="003E3529" w:rsidRPr="005F0405" w:rsidP="005F0405">
      <w:pPr>
        <w:spacing w:line="276" w:lineRule="auto"/>
        <w:ind w:firstLine="567"/>
        <w:contextualSpacing/>
        <w:jc w:val="both"/>
        <w:rPr>
          <w:sz w:val="26"/>
          <w:szCs w:val="26"/>
        </w:rPr>
      </w:pPr>
      <w:r w:rsidRPr="005F0405">
        <w:rPr>
          <w:sz w:val="26"/>
          <w:szCs w:val="26"/>
        </w:rPr>
        <w:t>Мировой</w:t>
      </w:r>
      <w:r w:rsidRPr="005F0405">
        <w:rPr>
          <w:sz w:val="26"/>
          <w:szCs w:val="26"/>
        </w:rPr>
        <w:t xml:space="preserve"> судья судебного участка №</w:t>
      </w:r>
      <w:r w:rsidRPr="005F0405" w:rsidR="00661FA5">
        <w:rPr>
          <w:sz w:val="26"/>
          <w:szCs w:val="26"/>
        </w:rPr>
        <w:t>21</w:t>
      </w:r>
      <w:r w:rsidRPr="005F0405">
        <w:rPr>
          <w:sz w:val="26"/>
          <w:szCs w:val="26"/>
        </w:rPr>
        <w:t xml:space="preserve"> Центрального судебного района города Симферополь (Центрального районного городского округа Симферополь) Республики Крым </w:t>
      </w:r>
      <w:r w:rsidRPr="005F0405" w:rsidR="00661FA5">
        <w:rPr>
          <w:sz w:val="26"/>
          <w:szCs w:val="26"/>
        </w:rPr>
        <w:t>Василькова И.С.</w:t>
      </w:r>
      <w:r w:rsidRPr="005F0405">
        <w:rPr>
          <w:sz w:val="26"/>
          <w:szCs w:val="26"/>
        </w:rPr>
        <w:t xml:space="preserve">,рассмотрев в </w:t>
      </w:r>
      <w:r w:rsidRPr="005F0405">
        <w:rPr>
          <w:bCs/>
          <w:sz w:val="26"/>
          <w:szCs w:val="26"/>
        </w:rPr>
        <w:t xml:space="preserve">помещении мировых судей </w:t>
      </w:r>
      <w:r w:rsidRPr="005F0405">
        <w:rPr>
          <w:sz w:val="26"/>
          <w:szCs w:val="26"/>
        </w:rPr>
        <w:t xml:space="preserve">Центрального судебного района города Симферополь, по адресу: </w:t>
      </w:r>
      <w:r w:rsidRPr="005F0405">
        <w:rPr>
          <w:bCs/>
          <w:sz w:val="26"/>
          <w:szCs w:val="26"/>
        </w:rPr>
        <w:t xml:space="preserve">г. Симферополь, ул. Крымских Партизан 3а, </w:t>
      </w:r>
      <w:r w:rsidRPr="005F0405">
        <w:rPr>
          <w:sz w:val="26"/>
          <w:szCs w:val="26"/>
        </w:rPr>
        <w:t>дело об административном правонарушении</w:t>
      </w:r>
      <w:r w:rsidRPr="005F0405" w:rsidR="009D13A2">
        <w:rPr>
          <w:sz w:val="26"/>
          <w:szCs w:val="26"/>
        </w:rPr>
        <w:t>, предусмотренном ч. 5 ст. 12.15 КоАП РФ</w:t>
      </w:r>
      <w:r w:rsidRPr="005F0405">
        <w:rPr>
          <w:sz w:val="26"/>
          <w:szCs w:val="26"/>
        </w:rPr>
        <w:t xml:space="preserve"> в отношении:</w:t>
      </w:r>
    </w:p>
    <w:p w:rsidR="003E3529" w:rsidRPr="005F0405" w:rsidP="005F0405">
      <w:pPr>
        <w:spacing w:line="276" w:lineRule="auto"/>
        <w:ind w:left="3686"/>
        <w:contextualSpacing/>
        <w:jc w:val="both"/>
        <w:outlineLvl w:val="0"/>
        <w:rPr>
          <w:sz w:val="26"/>
          <w:szCs w:val="26"/>
          <w:lang w:eastAsia="uk-UA"/>
        </w:rPr>
      </w:pPr>
      <w:r>
        <w:rPr>
          <w:sz w:val="26"/>
          <w:szCs w:val="26"/>
          <w:lang w:eastAsia="uk-UA"/>
        </w:rPr>
        <w:t>«ФИО», «данные изъяты»</w:t>
      </w:r>
      <w:r w:rsidRPr="005F0405" w:rsidR="004074B1">
        <w:rPr>
          <w:sz w:val="26"/>
          <w:szCs w:val="26"/>
          <w:lang w:eastAsia="uk-UA"/>
        </w:rPr>
        <w:t xml:space="preserve">, </w:t>
      </w:r>
    </w:p>
    <w:p w:rsidR="00EF4798" w:rsidP="005F0405">
      <w:pPr>
        <w:spacing w:line="276" w:lineRule="auto"/>
        <w:ind w:firstLine="567"/>
        <w:contextualSpacing/>
        <w:jc w:val="center"/>
        <w:outlineLvl w:val="0"/>
        <w:rPr>
          <w:sz w:val="26"/>
          <w:szCs w:val="26"/>
          <w:lang w:eastAsia="uk-UA"/>
        </w:rPr>
      </w:pPr>
    </w:p>
    <w:p w:rsidR="003E3529" w:rsidRPr="005F0405" w:rsidP="005F0405">
      <w:pPr>
        <w:spacing w:line="276" w:lineRule="auto"/>
        <w:ind w:firstLine="567"/>
        <w:contextualSpacing/>
        <w:jc w:val="center"/>
        <w:outlineLvl w:val="0"/>
        <w:rPr>
          <w:b/>
          <w:sz w:val="26"/>
          <w:szCs w:val="26"/>
          <w:lang w:eastAsia="uk-UA"/>
        </w:rPr>
      </w:pPr>
      <w:r w:rsidRPr="005F0405">
        <w:rPr>
          <w:b/>
          <w:sz w:val="26"/>
          <w:szCs w:val="26"/>
          <w:lang w:eastAsia="uk-UA"/>
        </w:rPr>
        <w:t>УСТАНОВИЛ:</w:t>
      </w:r>
    </w:p>
    <w:p w:rsidR="00AA6F2E" w:rsidRPr="005F0405" w:rsidP="005F0405">
      <w:pPr>
        <w:pStyle w:val="ConsPlusNormal"/>
        <w:spacing w:line="276" w:lineRule="auto"/>
        <w:ind w:firstLine="709"/>
        <w:contextualSpacing/>
        <w:jc w:val="both"/>
        <w:rPr>
          <w:sz w:val="26"/>
          <w:szCs w:val="26"/>
        </w:rPr>
      </w:pPr>
      <w:r w:rsidRPr="005F0405">
        <w:rPr>
          <w:sz w:val="26"/>
          <w:szCs w:val="26"/>
        </w:rPr>
        <w:t xml:space="preserve"> </w:t>
      </w:r>
      <w:r w:rsidR="003458DF">
        <w:rPr>
          <w:sz w:val="26"/>
          <w:szCs w:val="26"/>
          <w:lang w:eastAsia="uk-UA"/>
        </w:rPr>
        <w:t>«ФИО»</w:t>
      </w:r>
      <w:r w:rsidR="003458DF">
        <w:rPr>
          <w:sz w:val="26"/>
          <w:szCs w:val="26"/>
          <w:lang w:eastAsia="uk-UA"/>
        </w:rPr>
        <w:t xml:space="preserve"> </w:t>
      </w:r>
      <w:r w:rsidR="003458DF">
        <w:rPr>
          <w:sz w:val="26"/>
          <w:szCs w:val="26"/>
          <w:lang w:eastAsia="uk-UA"/>
        </w:rPr>
        <w:t>«данные изъяты»</w:t>
      </w:r>
      <w:r w:rsidRPr="005F0405" w:rsidR="009567C7">
        <w:rPr>
          <w:sz w:val="26"/>
          <w:szCs w:val="26"/>
        </w:rPr>
        <w:t>,</w:t>
      </w:r>
      <w:r w:rsidRPr="005F0405" w:rsidR="00E02F6D">
        <w:rPr>
          <w:sz w:val="26"/>
          <w:szCs w:val="26"/>
        </w:rPr>
        <w:t xml:space="preserve"> </w:t>
      </w:r>
      <w:r w:rsidRPr="005F0405" w:rsidR="00064C89">
        <w:rPr>
          <w:sz w:val="26"/>
          <w:szCs w:val="26"/>
        </w:rPr>
        <w:t xml:space="preserve">управляя транспортным средством марки </w:t>
      </w:r>
      <w:r w:rsidR="003458DF">
        <w:rPr>
          <w:sz w:val="26"/>
          <w:szCs w:val="26"/>
          <w:lang w:eastAsia="uk-UA"/>
        </w:rPr>
        <w:t>«данные изъяты»</w:t>
      </w:r>
      <w:r w:rsidR="003458DF">
        <w:rPr>
          <w:sz w:val="26"/>
          <w:szCs w:val="26"/>
          <w:lang w:eastAsia="uk-UA"/>
        </w:rPr>
        <w:t xml:space="preserve"> </w:t>
      </w:r>
      <w:r w:rsidRPr="005F0405" w:rsidR="00064C89">
        <w:rPr>
          <w:sz w:val="26"/>
          <w:szCs w:val="26"/>
        </w:rPr>
        <w:t xml:space="preserve">с государственным номером </w:t>
      </w:r>
      <w:r w:rsidR="003458DF">
        <w:rPr>
          <w:sz w:val="26"/>
          <w:szCs w:val="26"/>
          <w:lang w:eastAsia="uk-UA"/>
        </w:rPr>
        <w:t>«данные изъяты»</w:t>
      </w:r>
      <w:r w:rsidR="003458DF">
        <w:rPr>
          <w:sz w:val="26"/>
          <w:szCs w:val="26"/>
          <w:lang w:eastAsia="uk-UA"/>
        </w:rPr>
        <w:t xml:space="preserve"> </w:t>
      </w:r>
      <w:r w:rsidR="00745DD1">
        <w:rPr>
          <w:sz w:val="26"/>
          <w:szCs w:val="26"/>
        </w:rPr>
        <w:t xml:space="preserve">по адресу: </w:t>
      </w:r>
      <w:r w:rsidR="003458DF">
        <w:rPr>
          <w:sz w:val="26"/>
          <w:szCs w:val="26"/>
          <w:lang w:eastAsia="uk-UA"/>
        </w:rPr>
        <w:t>«данные изъяты»</w:t>
      </w:r>
      <w:r w:rsidR="00745DD1">
        <w:rPr>
          <w:sz w:val="26"/>
          <w:szCs w:val="26"/>
        </w:rPr>
        <w:t xml:space="preserve">, </w:t>
      </w:r>
      <w:r w:rsidRPr="005F0405" w:rsidR="00111EC0">
        <w:rPr>
          <w:sz w:val="26"/>
          <w:szCs w:val="26"/>
        </w:rPr>
        <w:t xml:space="preserve">при совершении  </w:t>
      </w:r>
      <w:r w:rsidRPr="005F0405" w:rsidR="00CB2829">
        <w:rPr>
          <w:sz w:val="26"/>
          <w:szCs w:val="26"/>
        </w:rPr>
        <w:t xml:space="preserve"> обгон</w:t>
      </w:r>
      <w:r w:rsidRPr="005F0405" w:rsidR="00111EC0">
        <w:rPr>
          <w:sz w:val="26"/>
          <w:szCs w:val="26"/>
        </w:rPr>
        <w:t>а</w:t>
      </w:r>
      <w:r w:rsidRPr="005F0405" w:rsidR="00414AAC">
        <w:rPr>
          <w:sz w:val="26"/>
          <w:szCs w:val="26"/>
        </w:rPr>
        <w:t xml:space="preserve"> </w:t>
      </w:r>
      <w:r w:rsidRPr="005F0405" w:rsidR="00111EC0">
        <w:rPr>
          <w:sz w:val="26"/>
          <w:szCs w:val="26"/>
        </w:rPr>
        <w:t xml:space="preserve">впереди </w:t>
      </w:r>
      <w:r w:rsidRPr="005F0405" w:rsidR="004074B1">
        <w:rPr>
          <w:sz w:val="26"/>
          <w:szCs w:val="26"/>
        </w:rPr>
        <w:t>движущегося транспортного средства</w:t>
      </w:r>
      <w:r w:rsidRPr="005F0405" w:rsidR="00111EC0">
        <w:rPr>
          <w:sz w:val="26"/>
          <w:szCs w:val="26"/>
        </w:rPr>
        <w:t xml:space="preserve"> </w:t>
      </w:r>
      <w:r w:rsidR="00F46D19">
        <w:rPr>
          <w:sz w:val="26"/>
          <w:szCs w:val="26"/>
        </w:rPr>
        <w:t xml:space="preserve"> в попутном направлении</w:t>
      </w:r>
      <w:r w:rsidR="00F2576B">
        <w:rPr>
          <w:sz w:val="26"/>
          <w:szCs w:val="26"/>
        </w:rPr>
        <w:t>,</w:t>
      </w:r>
      <w:r w:rsidRPr="005F0405" w:rsidR="004074B1">
        <w:rPr>
          <w:sz w:val="26"/>
          <w:szCs w:val="26"/>
        </w:rPr>
        <w:t xml:space="preserve"> выеха</w:t>
      </w:r>
      <w:r w:rsidRPr="005F0405">
        <w:rPr>
          <w:sz w:val="26"/>
          <w:szCs w:val="26"/>
        </w:rPr>
        <w:t>л</w:t>
      </w:r>
      <w:r w:rsidRPr="005F0405" w:rsidR="007B1620">
        <w:rPr>
          <w:sz w:val="26"/>
          <w:szCs w:val="26"/>
        </w:rPr>
        <w:t xml:space="preserve"> </w:t>
      </w:r>
      <w:r w:rsidRPr="005F0405" w:rsidR="004074B1">
        <w:rPr>
          <w:sz w:val="26"/>
          <w:szCs w:val="26"/>
        </w:rPr>
        <w:t xml:space="preserve"> на полосу</w:t>
      </w:r>
      <w:r w:rsidRPr="005F0405" w:rsidR="007B1620">
        <w:rPr>
          <w:sz w:val="26"/>
          <w:szCs w:val="26"/>
        </w:rPr>
        <w:t xml:space="preserve"> дороги</w:t>
      </w:r>
      <w:r w:rsidRPr="005F0405" w:rsidR="004074B1">
        <w:rPr>
          <w:sz w:val="26"/>
          <w:szCs w:val="26"/>
        </w:rPr>
        <w:t>, предназначенную для встречного движения</w:t>
      </w:r>
      <w:r w:rsidR="00F46D19">
        <w:rPr>
          <w:sz w:val="26"/>
          <w:szCs w:val="26"/>
        </w:rPr>
        <w:t xml:space="preserve"> </w:t>
      </w:r>
      <w:r w:rsidRPr="00F46D19" w:rsidR="00F46D19">
        <w:rPr>
          <w:sz w:val="26"/>
          <w:szCs w:val="26"/>
        </w:rPr>
        <w:t xml:space="preserve">с  пересечением дорожной разметки 1.1,   </w:t>
      </w:r>
      <w:r w:rsidRPr="005F0405" w:rsidR="00F46D19">
        <w:rPr>
          <w:sz w:val="26"/>
          <w:szCs w:val="26"/>
        </w:rPr>
        <w:t>в зоне действия дорожного знака 3.20 «Обгон запрещен»</w:t>
      </w:r>
      <w:r w:rsidR="00F46D19">
        <w:rPr>
          <w:sz w:val="26"/>
          <w:szCs w:val="26"/>
        </w:rPr>
        <w:t xml:space="preserve">, </w:t>
      </w:r>
      <w:r w:rsidRPr="00F46D19" w:rsidR="00F46D19">
        <w:rPr>
          <w:sz w:val="26"/>
          <w:szCs w:val="26"/>
        </w:rPr>
        <w:t>нарушив т</w:t>
      </w:r>
      <w:r w:rsidR="00F2576B">
        <w:rPr>
          <w:sz w:val="26"/>
          <w:szCs w:val="26"/>
        </w:rPr>
        <w:t xml:space="preserve">ребования пункта 1.3,  9.1.1 </w:t>
      </w:r>
      <w:r w:rsidRPr="00F46D19" w:rsidR="00F46D19">
        <w:rPr>
          <w:sz w:val="26"/>
          <w:szCs w:val="26"/>
        </w:rPr>
        <w:t>Правил дорожного движения РФ, за исключением случаев, предусмотренных частью 3 ст. 12.15 КоАП РФ</w:t>
      </w:r>
      <w:r w:rsidR="00745DD1">
        <w:rPr>
          <w:sz w:val="26"/>
          <w:szCs w:val="26"/>
        </w:rPr>
        <w:t xml:space="preserve">, </w:t>
      </w:r>
      <w:r w:rsidRPr="005F0405" w:rsidR="005A266E">
        <w:rPr>
          <w:rFonts w:eastAsiaTheme="minorHAnsi"/>
          <w:sz w:val="26"/>
          <w:szCs w:val="26"/>
          <w:lang w:eastAsia="en-US"/>
        </w:rPr>
        <w:t xml:space="preserve"> </w:t>
      </w:r>
      <w:r w:rsidRPr="005F0405" w:rsidR="00CB2829">
        <w:rPr>
          <w:sz w:val="26"/>
          <w:szCs w:val="26"/>
        </w:rPr>
        <w:t xml:space="preserve"> осуществив указанное нарушение повторно</w:t>
      </w:r>
      <w:r w:rsidRPr="005F0405" w:rsidR="00EE7F24">
        <w:rPr>
          <w:sz w:val="26"/>
          <w:szCs w:val="26"/>
        </w:rPr>
        <w:t xml:space="preserve"> в течение года</w:t>
      </w:r>
      <w:r w:rsidRPr="005F0405" w:rsidR="0007474B">
        <w:rPr>
          <w:sz w:val="26"/>
          <w:szCs w:val="26"/>
        </w:rPr>
        <w:t>.</w:t>
      </w:r>
      <w:r w:rsidRPr="005F0405">
        <w:rPr>
          <w:sz w:val="26"/>
          <w:szCs w:val="26"/>
        </w:rPr>
        <w:t xml:space="preserve"> </w:t>
      </w:r>
    </w:p>
    <w:p w:rsidR="005C3AE7" w:rsidRPr="005C3AE7" w:rsidP="005C3AE7">
      <w:pPr>
        <w:spacing w:line="276" w:lineRule="auto"/>
        <w:ind w:firstLine="567"/>
        <w:contextualSpacing/>
        <w:jc w:val="both"/>
        <w:rPr>
          <w:sz w:val="26"/>
          <w:szCs w:val="26"/>
        </w:rPr>
      </w:pPr>
      <w:r w:rsidRPr="005F0405">
        <w:rPr>
          <w:sz w:val="26"/>
          <w:szCs w:val="26"/>
        </w:rPr>
        <w:t xml:space="preserve"> </w:t>
      </w:r>
      <w:r w:rsidR="003458DF">
        <w:rPr>
          <w:sz w:val="26"/>
          <w:szCs w:val="26"/>
          <w:lang w:eastAsia="uk-UA"/>
        </w:rPr>
        <w:t>«ФИО»</w:t>
      </w:r>
      <w:r w:rsidR="003458DF">
        <w:rPr>
          <w:sz w:val="26"/>
          <w:szCs w:val="26"/>
          <w:lang w:eastAsia="uk-UA"/>
        </w:rPr>
        <w:t xml:space="preserve"> </w:t>
      </w:r>
      <w:r w:rsidRPr="00745DD1">
        <w:rPr>
          <w:sz w:val="26"/>
          <w:szCs w:val="26"/>
        </w:rPr>
        <w:t>в судебное заседание не явился</w:t>
      </w:r>
      <w:r w:rsidR="00745DD1">
        <w:rPr>
          <w:sz w:val="26"/>
          <w:szCs w:val="26"/>
        </w:rPr>
        <w:t>, о</w:t>
      </w:r>
      <w:r w:rsidRPr="00745DD1">
        <w:rPr>
          <w:sz w:val="26"/>
          <w:szCs w:val="26"/>
        </w:rPr>
        <w:t xml:space="preserve"> дате, времени и месте рассмотрения настоящего д</w:t>
      </w:r>
      <w:r w:rsidR="00745DD1">
        <w:rPr>
          <w:sz w:val="26"/>
          <w:szCs w:val="26"/>
        </w:rPr>
        <w:t xml:space="preserve">ела извещен надлежащим образом, направил в суд свое защитника. Защитник лица, привлекаемого к ответственности </w:t>
      </w:r>
      <w:r w:rsidR="003458DF">
        <w:rPr>
          <w:sz w:val="26"/>
          <w:szCs w:val="26"/>
          <w:lang w:eastAsia="uk-UA"/>
        </w:rPr>
        <w:t>«ФИО</w:t>
      </w:r>
      <w:r w:rsidR="003458DF">
        <w:rPr>
          <w:sz w:val="26"/>
          <w:szCs w:val="26"/>
          <w:lang w:eastAsia="uk-UA"/>
        </w:rPr>
        <w:t>2</w:t>
      </w:r>
      <w:r w:rsidR="003458DF">
        <w:rPr>
          <w:sz w:val="26"/>
          <w:szCs w:val="26"/>
          <w:lang w:eastAsia="uk-UA"/>
        </w:rPr>
        <w:t>»</w:t>
      </w:r>
      <w:r w:rsidR="003458DF">
        <w:rPr>
          <w:sz w:val="26"/>
          <w:szCs w:val="26"/>
          <w:lang w:eastAsia="uk-UA"/>
        </w:rPr>
        <w:t xml:space="preserve"> </w:t>
      </w:r>
      <w:r w:rsidR="00745DD1">
        <w:rPr>
          <w:sz w:val="26"/>
          <w:szCs w:val="26"/>
        </w:rPr>
        <w:t xml:space="preserve">в судебном заседании пояснила суду, что </w:t>
      </w:r>
      <w:r w:rsidR="003458DF">
        <w:rPr>
          <w:sz w:val="26"/>
          <w:szCs w:val="26"/>
          <w:lang w:eastAsia="uk-UA"/>
        </w:rPr>
        <w:t>«ФИО»</w:t>
      </w:r>
      <w:r w:rsidR="003458DF">
        <w:rPr>
          <w:sz w:val="26"/>
          <w:szCs w:val="26"/>
          <w:lang w:eastAsia="uk-UA"/>
        </w:rPr>
        <w:t xml:space="preserve"> </w:t>
      </w:r>
      <w:r w:rsidR="00745DD1">
        <w:rPr>
          <w:sz w:val="26"/>
          <w:szCs w:val="26"/>
        </w:rPr>
        <w:t xml:space="preserve">вину в совершении правонарушения не признает, </w:t>
      </w:r>
      <w:r w:rsidR="00F2576B">
        <w:rPr>
          <w:sz w:val="26"/>
          <w:szCs w:val="26"/>
        </w:rPr>
        <w:t>п</w:t>
      </w:r>
      <w:r w:rsidRPr="005C3AE7">
        <w:rPr>
          <w:sz w:val="26"/>
          <w:szCs w:val="26"/>
        </w:rPr>
        <w:t xml:space="preserve">ротокол составлен с существенными нарушениями требований КоАП РФ, </w:t>
      </w:r>
      <w:r>
        <w:rPr>
          <w:sz w:val="26"/>
          <w:szCs w:val="26"/>
        </w:rPr>
        <w:t xml:space="preserve"> так как  заполнен неразборчиво, </w:t>
      </w:r>
      <w:r w:rsidRPr="005C3AE7">
        <w:rPr>
          <w:sz w:val="26"/>
          <w:szCs w:val="26"/>
        </w:rPr>
        <w:t>что</w:t>
      </w:r>
      <w:r>
        <w:rPr>
          <w:sz w:val="26"/>
          <w:szCs w:val="26"/>
        </w:rPr>
        <w:t xml:space="preserve">, по мнению защитника, </w:t>
      </w:r>
      <w:r w:rsidRPr="005C3AE7">
        <w:rPr>
          <w:sz w:val="26"/>
          <w:szCs w:val="26"/>
        </w:rPr>
        <w:t xml:space="preserve"> </w:t>
      </w:r>
      <w:r w:rsidR="00AE30F6">
        <w:rPr>
          <w:sz w:val="26"/>
          <w:szCs w:val="26"/>
        </w:rPr>
        <w:t xml:space="preserve"> является существенным недостатком  и </w:t>
      </w:r>
      <w:r w:rsidRPr="00AE30F6" w:rsidR="00AE30F6">
        <w:rPr>
          <w:sz w:val="26"/>
          <w:szCs w:val="26"/>
        </w:rPr>
        <w:t>влечет возвращение протокола должностному лицу в порядке пункта 4 части 1 статьи 29.4 КоАП РФ.</w:t>
      </w:r>
      <w:r w:rsidR="00AE30F6">
        <w:rPr>
          <w:sz w:val="26"/>
          <w:szCs w:val="26"/>
        </w:rPr>
        <w:t xml:space="preserve"> Помимо того, </w:t>
      </w:r>
      <w:r w:rsidRPr="005C3AE7">
        <w:rPr>
          <w:sz w:val="26"/>
          <w:szCs w:val="26"/>
        </w:rPr>
        <w:t xml:space="preserve"> Инспектором ДПС нарушена процедура разъяснения прав, предусмотренная статьей 28.2 КоАП РФ</w:t>
      </w:r>
      <w:r w:rsidR="00AE30F6">
        <w:rPr>
          <w:sz w:val="26"/>
          <w:szCs w:val="26"/>
        </w:rPr>
        <w:t xml:space="preserve">, </w:t>
      </w:r>
      <w:r w:rsidRPr="00AE30F6" w:rsidR="00AE30F6">
        <w:rPr>
          <w:sz w:val="26"/>
          <w:szCs w:val="26"/>
        </w:rPr>
        <w:t xml:space="preserve"> </w:t>
      </w:r>
      <w:r w:rsidRPr="005C3AE7" w:rsidR="00AE30F6">
        <w:rPr>
          <w:sz w:val="26"/>
          <w:szCs w:val="26"/>
        </w:rPr>
        <w:t xml:space="preserve">при составлении инспектор ДПС не разъяснил </w:t>
      </w:r>
      <w:r w:rsidR="00AE30F6">
        <w:rPr>
          <w:sz w:val="26"/>
          <w:szCs w:val="26"/>
        </w:rPr>
        <w:t xml:space="preserve"> </w:t>
      </w:r>
      <w:r w:rsidR="003458DF">
        <w:rPr>
          <w:sz w:val="26"/>
          <w:szCs w:val="26"/>
          <w:lang w:eastAsia="uk-UA"/>
        </w:rPr>
        <w:t>«ФИО»</w:t>
      </w:r>
      <w:r w:rsidR="003458DF">
        <w:rPr>
          <w:sz w:val="26"/>
          <w:szCs w:val="26"/>
          <w:lang w:eastAsia="uk-UA"/>
        </w:rPr>
        <w:t xml:space="preserve"> </w:t>
      </w:r>
      <w:r w:rsidR="00AE30F6">
        <w:rPr>
          <w:sz w:val="26"/>
          <w:szCs w:val="26"/>
        </w:rPr>
        <w:t>его</w:t>
      </w:r>
      <w:r w:rsidRPr="005C3AE7" w:rsidR="00AE30F6">
        <w:rPr>
          <w:sz w:val="26"/>
          <w:szCs w:val="26"/>
        </w:rPr>
        <w:t xml:space="preserve"> права и обязанности</w:t>
      </w:r>
      <w:r w:rsidR="00AE30F6">
        <w:rPr>
          <w:sz w:val="26"/>
          <w:szCs w:val="26"/>
        </w:rPr>
        <w:t xml:space="preserve">. </w:t>
      </w:r>
      <w:r w:rsidRPr="005C3AE7">
        <w:rPr>
          <w:sz w:val="26"/>
          <w:szCs w:val="26"/>
        </w:rPr>
        <w:t>Возражения в самом протоколе написаны</w:t>
      </w:r>
      <w:r w:rsidRPr="00AE30F6" w:rsidR="00AE30F6">
        <w:t xml:space="preserve"> </w:t>
      </w:r>
      <w:r w:rsidR="003458DF">
        <w:rPr>
          <w:sz w:val="26"/>
          <w:szCs w:val="26"/>
          <w:lang w:eastAsia="uk-UA"/>
        </w:rPr>
        <w:t>«ФИО»</w:t>
      </w:r>
      <w:r w:rsidR="003458DF">
        <w:rPr>
          <w:sz w:val="26"/>
          <w:szCs w:val="26"/>
          <w:lang w:eastAsia="uk-UA"/>
        </w:rPr>
        <w:t xml:space="preserve"> </w:t>
      </w:r>
      <w:r w:rsidRPr="005C3AE7">
        <w:rPr>
          <w:sz w:val="26"/>
          <w:szCs w:val="26"/>
        </w:rPr>
        <w:t>под диктовку</w:t>
      </w:r>
      <w:r w:rsidR="00AE30F6">
        <w:rPr>
          <w:sz w:val="26"/>
          <w:szCs w:val="26"/>
        </w:rPr>
        <w:t xml:space="preserve"> инспектора</w:t>
      </w:r>
      <w:r w:rsidRPr="005C3AE7">
        <w:rPr>
          <w:sz w:val="26"/>
          <w:szCs w:val="26"/>
        </w:rPr>
        <w:t xml:space="preserve">. </w:t>
      </w:r>
      <w:r w:rsidR="00AE30F6">
        <w:rPr>
          <w:sz w:val="26"/>
          <w:szCs w:val="26"/>
        </w:rPr>
        <w:t xml:space="preserve">Он </w:t>
      </w:r>
      <w:r w:rsidRPr="005C3AE7">
        <w:rPr>
          <w:sz w:val="26"/>
          <w:szCs w:val="26"/>
        </w:rPr>
        <w:t xml:space="preserve"> находился в стрессовом состоянии и под психологическим давлением сотрудника ГИБДД ставил подписи там, где он мне указывал.</w:t>
      </w:r>
      <w:r w:rsidR="00AE30F6">
        <w:rPr>
          <w:sz w:val="26"/>
          <w:szCs w:val="26"/>
        </w:rPr>
        <w:t xml:space="preserve"> Просила </w:t>
      </w:r>
      <w:r w:rsidRPr="005C3AE7">
        <w:rPr>
          <w:sz w:val="26"/>
          <w:szCs w:val="26"/>
        </w:rPr>
        <w:tab/>
      </w:r>
      <w:r w:rsidR="00AE30F6">
        <w:rPr>
          <w:sz w:val="26"/>
          <w:szCs w:val="26"/>
        </w:rPr>
        <w:t>п</w:t>
      </w:r>
      <w:r w:rsidRPr="005C3AE7">
        <w:rPr>
          <w:sz w:val="26"/>
          <w:szCs w:val="26"/>
        </w:rPr>
        <w:t xml:space="preserve">ризнать протокол об административном правонарушении </w:t>
      </w:r>
      <w:r w:rsidR="003458DF">
        <w:rPr>
          <w:sz w:val="26"/>
          <w:szCs w:val="26"/>
          <w:lang w:eastAsia="uk-UA"/>
        </w:rPr>
        <w:t>«данные изъяты»</w:t>
      </w:r>
      <w:r w:rsidR="003458DF">
        <w:rPr>
          <w:sz w:val="26"/>
          <w:szCs w:val="26"/>
          <w:lang w:eastAsia="uk-UA"/>
        </w:rPr>
        <w:t xml:space="preserve"> </w:t>
      </w:r>
      <w:r w:rsidRPr="005C3AE7">
        <w:rPr>
          <w:sz w:val="26"/>
          <w:szCs w:val="26"/>
        </w:rPr>
        <w:t>недопустимым доказательством</w:t>
      </w:r>
      <w:r w:rsidR="00AE30F6">
        <w:rPr>
          <w:sz w:val="26"/>
          <w:szCs w:val="26"/>
        </w:rPr>
        <w:t>, в</w:t>
      </w:r>
      <w:r w:rsidRPr="005C3AE7">
        <w:rPr>
          <w:sz w:val="26"/>
          <w:szCs w:val="26"/>
        </w:rPr>
        <w:t>озвратить протокол об административном правонарушении и другие материалы дела в ГИБДД для устранения недостатков в порядке пункта 4 части 1 статьи 29.4 КоАП</w:t>
      </w:r>
      <w:r w:rsidR="00AE30F6">
        <w:rPr>
          <w:sz w:val="26"/>
          <w:szCs w:val="26"/>
        </w:rPr>
        <w:t xml:space="preserve"> </w:t>
      </w:r>
      <w:r w:rsidRPr="005C3AE7">
        <w:rPr>
          <w:sz w:val="26"/>
          <w:szCs w:val="26"/>
        </w:rPr>
        <w:t>РФ.</w:t>
      </w:r>
      <w:r w:rsidR="00AE30F6">
        <w:rPr>
          <w:sz w:val="26"/>
          <w:szCs w:val="26"/>
        </w:rPr>
        <w:t xml:space="preserve"> А</w:t>
      </w:r>
      <w:r w:rsidRPr="005C3AE7">
        <w:rPr>
          <w:sz w:val="26"/>
          <w:szCs w:val="26"/>
        </w:rPr>
        <w:t xml:space="preserve"> </w:t>
      </w:r>
      <w:r w:rsidR="00AE30F6">
        <w:rPr>
          <w:sz w:val="26"/>
          <w:szCs w:val="26"/>
        </w:rPr>
        <w:t>в</w:t>
      </w:r>
      <w:r w:rsidRPr="005C3AE7">
        <w:rPr>
          <w:sz w:val="26"/>
          <w:szCs w:val="26"/>
        </w:rPr>
        <w:t xml:space="preserve"> случае рассмотрения дела по существу — прекратить производство по делу за отсутствием состава и события административного правонарушения.</w:t>
      </w:r>
    </w:p>
    <w:p w:rsidR="009C7D8D" w:rsidRPr="005F0405" w:rsidP="005F0405">
      <w:pPr>
        <w:autoSpaceDE w:val="0"/>
        <w:autoSpaceDN w:val="0"/>
        <w:adjustRightInd w:val="0"/>
        <w:spacing w:line="276" w:lineRule="auto"/>
        <w:ind w:firstLine="567"/>
        <w:contextualSpacing/>
        <w:jc w:val="both"/>
        <w:rPr>
          <w:sz w:val="26"/>
          <w:szCs w:val="26"/>
        </w:rPr>
      </w:pPr>
      <w:r>
        <w:rPr>
          <w:sz w:val="26"/>
          <w:szCs w:val="26"/>
        </w:rPr>
        <w:t xml:space="preserve">Выслушав защитника </w:t>
      </w:r>
      <w:r w:rsidR="003458DF">
        <w:rPr>
          <w:sz w:val="26"/>
          <w:szCs w:val="26"/>
          <w:lang w:eastAsia="uk-UA"/>
        </w:rPr>
        <w:t>«ФИО</w:t>
      </w:r>
      <w:r w:rsidR="003458DF">
        <w:rPr>
          <w:sz w:val="26"/>
          <w:szCs w:val="26"/>
          <w:lang w:eastAsia="uk-UA"/>
        </w:rPr>
        <w:t>2</w:t>
      </w:r>
      <w:r w:rsidR="003458DF">
        <w:rPr>
          <w:sz w:val="26"/>
          <w:szCs w:val="26"/>
          <w:lang w:eastAsia="uk-UA"/>
        </w:rPr>
        <w:t>»</w:t>
      </w:r>
      <w:r>
        <w:rPr>
          <w:sz w:val="26"/>
          <w:szCs w:val="26"/>
        </w:rPr>
        <w:t>,и</w:t>
      </w:r>
      <w:r w:rsidRPr="005F0405">
        <w:rPr>
          <w:sz w:val="26"/>
          <w:szCs w:val="26"/>
        </w:rPr>
        <w:t xml:space="preserve">зучив и исследовав материалы дела, </w:t>
      </w:r>
      <w:r w:rsidRPr="005F0405">
        <w:rPr>
          <w:rFonts w:eastAsia="Calibri"/>
          <w:sz w:val="26"/>
          <w:szCs w:val="26"/>
        </w:rPr>
        <w:t xml:space="preserve">оценив доказательства в соответствии со ст. 26.2 КоАП РФ, </w:t>
      </w:r>
      <w:r w:rsidRPr="005F0405">
        <w:rPr>
          <w:sz w:val="26"/>
          <w:szCs w:val="26"/>
        </w:rPr>
        <w:t xml:space="preserve">мировой судья пришел к выводу о наличии в действиях </w:t>
      </w:r>
      <w:r w:rsidR="003458DF">
        <w:rPr>
          <w:sz w:val="26"/>
          <w:szCs w:val="26"/>
          <w:lang w:eastAsia="uk-UA"/>
        </w:rPr>
        <w:t>«ФИО»</w:t>
      </w:r>
      <w:r w:rsidR="003458DF">
        <w:rPr>
          <w:sz w:val="26"/>
          <w:szCs w:val="26"/>
          <w:lang w:eastAsia="uk-UA"/>
        </w:rPr>
        <w:t xml:space="preserve"> </w:t>
      </w:r>
      <w:r w:rsidRPr="005F0405">
        <w:rPr>
          <w:sz w:val="26"/>
          <w:szCs w:val="26"/>
        </w:rPr>
        <w:t xml:space="preserve">состава </w:t>
      </w:r>
      <w:r w:rsidRPr="005F0405" w:rsidR="009567C7">
        <w:rPr>
          <w:sz w:val="26"/>
          <w:szCs w:val="26"/>
        </w:rPr>
        <w:t xml:space="preserve">административного </w:t>
      </w:r>
      <w:r w:rsidRPr="005F0405">
        <w:rPr>
          <w:sz w:val="26"/>
          <w:szCs w:val="26"/>
        </w:rPr>
        <w:t xml:space="preserve">правонарушения, предусмотренного частью 5 статьи 12.15 Кодекса Российской Федерации об административных правонарушениях, исходя из следующего. </w:t>
      </w:r>
    </w:p>
    <w:p w:rsidR="009E17BF" w:rsidRPr="005F0405" w:rsidP="005F0405">
      <w:pPr>
        <w:autoSpaceDE w:val="0"/>
        <w:autoSpaceDN w:val="0"/>
        <w:adjustRightInd w:val="0"/>
        <w:spacing w:line="276" w:lineRule="auto"/>
        <w:ind w:firstLine="567"/>
        <w:contextualSpacing/>
        <w:jc w:val="both"/>
        <w:rPr>
          <w:rFonts w:eastAsia="Calibri"/>
          <w:sz w:val="26"/>
          <w:szCs w:val="26"/>
        </w:rPr>
      </w:pPr>
      <w:r w:rsidRPr="005F0405">
        <w:rPr>
          <w:sz w:val="26"/>
          <w:szCs w:val="26"/>
          <w:shd w:val="clear" w:color="auto" w:fill="FFFFFF"/>
        </w:rPr>
        <w:t xml:space="preserve">     В соответствии с ч.1 ст. </w:t>
      </w:r>
      <w:hyperlink r:id="rId4" w:tgtFrame="_blank" w:tooltip="КОАП &gt;  Раздел I. Общие положения &gt; Глава 2. Административное правонарушение и административная ответственность &gt; Статья 2.1. Административное правонарушение" w:history="1">
        <w:r w:rsidRPr="005F0405">
          <w:rPr>
            <w:rStyle w:val="Hyperlink"/>
            <w:color w:val="auto"/>
            <w:sz w:val="26"/>
            <w:szCs w:val="26"/>
            <w:u w:val="none"/>
            <w:bdr w:val="none" w:sz="0" w:space="0" w:color="auto" w:frame="1"/>
          </w:rPr>
          <w:t>2.1 КоАП</w:t>
        </w:r>
      </w:hyperlink>
      <w:r w:rsidRPr="005F0405">
        <w:rPr>
          <w:sz w:val="26"/>
          <w:szCs w:val="26"/>
          <w:shd w:val="clear" w:color="auto" w:fill="FFFFFF"/>
        </w:rPr>
        <w:t> РФ административным правонарушением признается противоправное, виновное действие (бездействие) физического или юридического лица, за которое названным Кодексом или Законом субъектов РФ об административных правонарушениях установлена административная ответственность.</w:t>
      </w:r>
    </w:p>
    <w:p w:rsidR="009E17BF" w:rsidRPr="005F0405" w:rsidP="005F0405">
      <w:pPr>
        <w:autoSpaceDE w:val="0"/>
        <w:autoSpaceDN w:val="0"/>
        <w:adjustRightInd w:val="0"/>
        <w:spacing w:line="276" w:lineRule="auto"/>
        <w:ind w:firstLine="567"/>
        <w:contextualSpacing/>
        <w:jc w:val="both"/>
        <w:rPr>
          <w:sz w:val="26"/>
          <w:szCs w:val="26"/>
        </w:rPr>
      </w:pPr>
      <w:r w:rsidRPr="005F0405">
        <w:rPr>
          <w:sz w:val="26"/>
          <w:szCs w:val="26"/>
          <w:shd w:val="clear" w:color="auto" w:fill="FFFFFF"/>
        </w:rPr>
        <w:t>Согласно части 1 статьи </w:t>
      </w:r>
      <w:hyperlink r:id="rId5" w:tgtFrame="_blank" w:tooltip="КОАП &gt;  Раздел IV. Производство по делам об административных правонарушениях &gt; Глава 26. Предмет доказывания. Доказательства. Оценка доказательств &gt; Статья 26.2. Доказательства" w:history="1">
        <w:r w:rsidRPr="005F0405">
          <w:rPr>
            <w:rStyle w:val="Hyperlink"/>
            <w:color w:val="auto"/>
            <w:sz w:val="26"/>
            <w:szCs w:val="26"/>
            <w:u w:val="none"/>
            <w:bdr w:val="none" w:sz="0" w:space="0" w:color="auto" w:frame="1"/>
          </w:rPr>
          <w:t>26.2 КоАП</w:t>
        </w:r>
      </w:hyperlink>
      <w:r w:rsidRPr="005F0405">
        <w:rPr>
          <w:sz w:val="26"/>
          <w:szCs w:val="26"/>
          <w:shd w:val="clear" w:color="auto" w:fill="FFFFFF"/>
        </w:rPr>
        <w:t> РФ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9E17BF" w:rsidRPr="005F0405" w:rsidP="005F0405">
      <w:pPr>
        <w:autoSpaceDE w:val="0"/>
        <w:autoSpaceDN w:val="0"/>
        <w:adjustRightInd w:val="0"/>
        <w:spacing w:line="276" w:lineRule="auto"/>
        <w:ind w:firstLine="567"/>
        <w:contextualSpacing/>
        <w:jc w:val="both"/>
        <w:rPr>
          <w:sz w:val="26"/>
          <w:szCs w:val="26"/>
          <w:shd w:val="clear" w:color="auto" w:fill="FFFFFF"/>
        </w:rPr>
      </w:pPr>
      <w:r w:rsidRPr="005F0405">
        <w:rPr>
          <w:sz w:val="26"/>
          <w:szCs w:val="26"/>
          <w:shd w:val="clear" w:color="auto" w:fill="FFFFFF"/>
        </w:rPr>
        <w:t>В соответствии с частью 2 данной статьи,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0C0E1F" w:rsidRPr="005F0405" w:rsidP="005F0405">
      <w:pPr>
        <w:spacing w:line="276" w:lineRule="auto"/>
        <w:ind w:firstLine="567"/>
        <w:contextualSpacing/>
        <w:jc w:val="both"/>
        <w:rPr>
          <w:sz w:val="26"/>
          <w:szCs w:val="26"/>
        </w:rPr>
      </w:pPr>
      <w:r w:rsidRPr="005F0405">
        <w:rPr>
          <w:sz w:val="26"/>
          <w:szCs w:val="26"/>
        </w:rPr>
        <w:t xml:space="preserve">В соответствии с </w:t>
      </w:r>
      <w:hyperlink r:id="rId6" w:anchor="/document/1305770/entry/200013" w:history="1">
        <w:r w:rsidRPr="005F0405">
          <w:rPr>
            <w:rStyle w:val="Hyperlink"/>
            <w:color w:val="auto"/>
            <w:sz w:val="26"/>
            <w:szCs w:val="26"/>
            <w:u w:val="none"/>
          </w:rPr>
          <w:t>пунктом 1.3</w:t>
        </w:r>
      </w:hyperlink>
      <w:r w:rsidRPr="005F0405">
        <w:rPr>
          <w:sz w:val="26"/>
          <w:szCs w:val="26"/>
        </w:rPr>
        <w:t xml:space="preserve"> Правил дорожного движения Российской Федерации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BC5DAF" w:rsidRPr="005F0405" w:rsidP="005F0405">
      <w:pPr>
        <w:autoSpaceDE w:val="0"/>
        <w:autoSpaceDN w:val="0"/>
        <w:adjustRightInd w:val="0"/>
        <w:spacing w:line="276" w:lineRule="auto"/>
        <w:ind w:firstLine="540"/>
        <w:contextualSpacing/>
        <w:jc w:val="both"/>
        <w:rPr>
          <w:rFonts w:eastAsiaTheme="minorHAnsi"/>
          <w:sz w:val="26"/>
          <w:szCs w:val="26"/>
          <w:lang w:eastAsia="en-US"/>
        </w:rPr>
      </w:pPr>
      <w:r w:rsidRPr="005F0405">
        <w:rPr>
          <w:rFonts w:eastAsiaTheme="minorHAnsi"/>
          <w:sz w:val="26"/>
          <w:szCs w:val="26"/>
          <w:lang w:eastAsia="en-US"/>
        </w:rPr>
        <w:t xml:space="preserve">Согласно пункта 9.1(1) </w:t>
      </w:r>
      <w:r w:rsidRPr="005F0405">
        <w:rPr>
          <w:sz w:val="26"/>
          <w:szCs w:val="26"/>
        </w:rPr>
        <w:t>Правил дорожного движения Российской Федерации</w:t>
      </w:r>
      <w:r w:rsidRPr="005F0405">
        <w:rPr>
          <w:rFonts w:eastAsiaTheme="minorHAnsi"/>
          <w:sz w:val="26"/>
          <w:szCs w:val="26"/>
          <w:lang w:eastAsia="en-US"/>
        </w:rPr>
        <w:t xml:space="preserve">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w:t>
      </w:r>
      <w:hyperlink r:id="rId7" w:history="1">
        <w:r w:rsidRPr="005F0405">
          <w:rPr>
            <w:rFonts w:eastAsiaTheme="minorHAnsi"/>
            <w:color w:val="0000FF"/>
            <w:sz w:val="26"/>
            <w:szCs w:val="26"/>
            <w:lang w:eastAsia="en-US"/>
          </w:rPr>
          <w:t>разметкой 1.1</w:t>
        </w:r>
      </w:hyperlink>
      <w:r w:rsidRPr="005F0405">
        <w:rPr>
          <w:rFonts w:eastAsiaTheme="minorHAnsi"/>
          <w:sz w:val="26"/>
          <w:szCs w:val="26"/>
          <w:lang w:eastAsia="en-US"/>
        </w:rPr>
        <w:t xml:space="preserve">, </w:t>
      </w:r>
      <w:hyperlink r:id="rId8" w:history="1">
        <w:r w:rsidRPr="005F0405">
          <w:rPr>
            <w:rFonts w:eastAsiaTheme="minorHAnsi"/>
            <w:color w:val="0000FF"/>
            <w:sz w:val="26"/>
            <w:szCs w:val="26"/>
            <w:lang w:eastAsia="en-US"/>
          </w:rPr>
          <w:t>1.3</w:t>
        </w:r>
      </w:hyperlink>
      <w:r w:rsidRPr="005F0405">
        <w:rPr>
          <w:rFonts w:eastAsiaTheme="minorHAnsi"/>
          <w:sz w:val="26"/>
          <w:szCs w:val="26"/>
          <w:lang w:eastAsia="en-US"/>
        </w:rPr>
        <w:t xml:space="preserve"> или </w:t>
      </w:r>
      <w:hyperlink r:id="rId9" w:history="1">
        <w:r w:rsidRPr="005F0405">
          <w:rPr>
            <w:rFonts w:eastAsiaTheme="minorHAnsi"/>
            <w:color w:val="0000FF"/>
            <w:sz w:val="26"/>
            <w:szCs w:val="26"/>
            <w:lang w:eastAsia="en-US"/>
          </w:rPr>
          <w:t>разметкой 1.11</w:t>
        </w:r>
      </w:hyperlink>
      <w:r w:rsidRPr="005F0405">
        <w:rPr>
          <w:rFonts w:eastAsiaTheme="minorHAnsi"/>
          <w:sz w:val="26"/>
          <w:szCs w:val="26"/>
          <w:lang w:eastAsia="en-US"/>
        </w:rPr>
        <w:t>, прерывистая линия которой расположена слева.</w:t>
      </w:r>
    </w:p>
    <w:p w:rsidR="002D187A" w:rsidRPr="005F0405" w:rsidP="005F0405">
      <w:pPr>
        <w:autoSpaceDE w:val="0"/>
        <w:autoSpaceDN w:val="0"/>
        <w:adjustRightInd w:val="0"/>
        <w:spacing w:line="276" w:lineRule="auto"/>
        <w:ind w:firstLine="567"/>
        <w:contextualSpacing/>
        <w:jc w:val="both"/>
        <w:rPr>
          <w:rFonts w:eastAsiaTheme="minorHAnsi"/>
          <w:sz w:val="26"/>
          <w:szCs w:val="26"/>
          <w:lang w:eastAsia="en-US"/>
        </w:rPr>
      </w:pPr>
      <w:r w:rsidRPr="005F0405">
        <w:rPr>
          <w:sz w:val="26"/>
          <w:szCs w:val="26"/>
        </w:rPr>
        <w:t xml:space="preserve">Согласно </w:t>
      </w:r>
      <w:hyperlink r:id="rId10" w:tgtFrame="_blank" w:history="1">
        <w:r w:rsidRPr="005F0405">
          <w:rPr>
            <w:rStyle w:val="Hyperlink"/>
            <w:color w:val="auto"/>
            <w:sz w:val="26"/>
            <w:szCs w:val="26"/>
            <w:u w:val="none"/>
          </w:rPr>
          <w:t xml:space="preserve">пункту </w:t>
        </w:r>
      </w:hyperlink>
      <w:r w:rsidRPr="005F0405">
        <w:rPr>
          <w:sz w:val="26"/>
          <w:szCs w:val="26"/>
        </w:rPr>
        <w:t>15</w:t>
      </w:r>
      <w:r w:rsidRPr="005F0405">
        <w:rPr>
          <w:sz w:val="26"/>
          <w:szCs w:val="26"/>
        </w:rPr>
        <w:t xml:space="preserve"> Постановления Пленума Верховного Суда Российской Федерации от 2</w:t>
      </w:r>
      <w:r w:rsidRPr="005F0405">
        <w:rPr>
          <w:sz w:val="26"/>
          <w:szCs w:val="26"/>
        </w:rPr>
        <w:t>5июня</w:t>
      </w:r>
      <w:r w:rsidRPr="005F0405">
        <w:rPr>
          <w:sz w:val="26"/>
          <w:szCs w:val="26"/>
        </w:rPr>
        <w:t xml:space="preserve"> 20</w:t>
      </w:r>
      <w:r w:rsidRPr="005F0405">
        <w:rPr>
          <w:sz w:val="26"/>
          <w:szCs w:val="26"/>
        </w:rPr>
        <w:t>19</w:t>
      </w:r>
      <w:r w:rsidRPr="005F0405">
        <w:rPr>
          <w:sz w:val="26"/>
          <w:szCs w:val="26"/>
        </w:rPr>
        <w:t xml:space="preserve"> года N </w:t>
      </w:r>
      <w:r w:rsidRPr="005F0405">
        <w:rPr>
          <w:sz w:val="26"/>
          <w:szCs w:val="26"/>
        </w:rPr>
        <w:t>20</w:t>
      </w:r>
      <w:r w:rsidRPr="005F0405" w:rsidR="00CB3168">
        <w:rPr>
          <w:sz w:val="26"/>
          <w:szCs w:val="26"/>
        </w:rPr>
        <w:t xml:space="preserve"> </w:t>
      </w:r>
      <w:r w:rsidRPr="005F0405">
        <w:rPr>
          <w:sz w:val="26"/>
          <w:szCs w:val="26"/>
        </w:rPr>
        <w:t>«О некоторых вопросах, возникающих в судебной практике при рассмотрении дел об административных правонарушениях, предусмотренных Главой 12 Кодекса об административных правонарушениях Российской Федерации» д</w:t>
      </w:r>
      <w:r w:rsidRPr="005F0405">
        <w:rPr>
          <w:rFonts w:eastAsiaTheme="minorHAnsi"/>
          <w:sz w:val="26"/>
          <w:szCs w:val="26"/>
          <w:lang w:eastAsia="en-US"/>
        </w:rPr>
        <w:t xml:space="preserve">ействия водителя, связанные с нарушением требований </w:t>
      </w:r>
      <w:hyperlink r:id="rId11" w:history="1">
        <w:r w:rsidRPr="005F0405">
          <w:rPr>
            <w:rFonts w:eastAsiaTheme="minorHAnsi"/>
            <w:sz w:val="26"/>
            <w:szCs w:val="26"/>
            <w:lang w:eastAsia="en-US"/>
          </w:rPr>
          <w:t>ПДД</w:t>
        </w:r>
      </w:hyperlink>
      <w:r w:rsidRPr="005F0405">
        <w:rPr>
          <w:rFonts w:eastAsiaTheme="minorHAnsi"/>
          <w:sz w:val="26"/>
          <w:szCs w:val="26"/>
          <w:lang w:eastAsia="en-US"/>
        </w:rPr>
        <w:t xml:space="preserve"> РФ, а также дорожных знаков или разметки, повлекшие выезд на полосу, </w:t>
      </w:r>
      <w:r w:rsidRPr="005F0405">
        <w:rPr>
          <w:rFonts w:eastAsiaTheme="minorHAnsi"/>
          <w:sz w:val="26"/>
          <w:szCs w:val="26"/>
          <w:lang w:eastAsia="en-US"/>
        </w:rPr>
        <w:t>предназначенную для встречного движения, либо на трамвайные пути встречного направления (за исключением случаев объезда препятствия (</w:t>
      </w:r>
      <w:hyperlink r:id="rId12" w:history="1">
        <w:r w:rsidRPr="005F0405">
          <w:rPr>
            <w:rFonts w:eastAsiaTheme="minorHAnsi"/>
            <w:sz w:val="26"/>
            <w:szCs w:val="26"/>
            <w:lang w:eastAsia="en-US"/>
          </w:rPr>
          <w:t>пункт 1.2</w:t>
        </w:r>
      </w:hyperlink>
      <w:r w:rsidRPr="005F0405">
        <w:rPr>
          <w:rFonts w:eastAsiaTheme="minorHAnsi"/>
          <w:sz w:val="26"/>
          <w:szCs w:val="26"/>
          <w:lang w:eastAsia="en-US"/>
        </w:rPr>
        <w:t xml:space="preserve"> ПДД РФ), которые квалифицируются по </w:t>
      </w:r>
      <w:hyperlink r:id="rId13" w:history="1">
        <w:r w:rsidRPr="005F0405">
          <w:rPr>
            <w:rFonts w:eastAsiaTheme="minorHAnsi"/>
            <w:sz w:val="26"/>
            <w:szCs w:val="26"/>
            <w:lang w:eastAsia="en-US"/>
          </w:rPr>
          <w:t>части 3</w:t>
        </w:r>
      </w:hyperlink>
      <w:r w:rsidRPr="005F0405">
        <w:rPr>
          <w:rFonts w:eastAsiaTheme="minorHAnsi"/>
          <w:sz w:val="26"/>
          <w:szCs w:val="26"/>
          <w:lang w:eastAsia="en-US"/>
        </w:rPr>
        <w:t xml:space="preserve"> данной статьи), подлежат квалификации по </w:t>
      </w:r>
      <w:hyperlink r:id="rId14" w:history="1">
        <w:r w:rsidRPr="005F0405">
          <w:rPr>
            <w:rFonts w:eastAsiaTheme="minorHAnsi"/>
            <w:sz w:val="26"/>
            <w:szCs w:val="26"/>
            <w:lang w:eastAsia="en-US"/>
          </w:rPr>
          <w:t>части 4 статьи 12.15</w:t>
        </w:r>
      </w:hyperlink>
      <w:r w:rsidRPr="005F0405">
        <w:rPr>
          <w:rFonts w:eastAsiaTheme="minorHAnsi"/>
          <w:sz w:val="26"/>
          <w:szCs w:val="26"/>
          <w:lang w:eastAsia="en-US"/>
        </w:rPr>
        <w:t xml:space="preserve"> КоАП РФ.</w:t>
      </w:r>
    </w:p>
    <w:p w:rsidR="002D187A" w:rsidRPr="005F0405" w:rsidP="005F0405">
      <w:pPr>
        <w:autoSpaceDE w:val="0"/>
        <w:autoSpaceDN w:val="0"/>
        <w:adjustRightInd w:val="0"/>
        <w:spacing w:before="280" w:line="276" w:lineRule="auto"/>
        <w:ind w:firstLine="540"/>
        <w:contextualSpacing/>
        <w:jc w:val="both"/>
        <w:rPr>
          <w:rFonts w:eastAsiaTheme="minorHAnsi"/>
          <w:sz w:val="26"/>
          <w:szCs w:val="26"/>
          <w:lang w:eastAsia="en-US"/>
        </w:rPr>
      </w:pPr>
      <w:r w:rsidRPr="005F0405">
        <w:rPr>
          <w:rFonts w:eastAsiaTheme="minorHAnsi"/>
          <w:sz w:val="26"/>
          <w:szCs w:val="26"/>
          <w:lang w:eastAsia="en-US"/>
        </w:rPr>
        <w:t xml:space="preserve">Непосредственно такие требования </w:t>
      </w:r>
      <w:hyperlink r:id="rId11" w:history="1">
        <w:r w:rsidRPr="005F0405">
          <w:rPr>
            <w:rFonts w:eastAsiaTheme="minorHAnsi"/>
            <w:sz w:val="26"/>
            <w:szCs w:val="26"/>
            <w:lang w:eastAsia="en-US"/>
          </w:rPr>
          <w:t>ПДД</w:t>
        </w:r>
      </w:hyperlink>
      <w:r w:rsidRPr="005F0405">
        <w:rPr>
          <w:rFonts w:eastAsiaTheme="minorHAnsi"/>
          <w:sz w:val="26"/>
          <w:szCs w:val="26"/>
          <w:lang w:eastAsia="en-US"/>
        </w:rPr>
        <w:t xml:space="preserve"> РФ установлены, в</w:t>
      </w:r>
      <w:r w:rsidRPr="005F0405" w:rsidR="00280F83">
        <w:rPr>
          <w:rFonts w:eastAsiaTheme="minorHAnsi"/>
          <w:sz w:val="26"/>
          <w:szCs w:val="26"/>
          <w:lang w:eastAsia="en-US"/>
        </w:rPr>
        <w:t xml:space="preserve"> частности, в следующих случаях - </w:t>
      </w:r>
      <w:r w:rsidRPr="005F0405">
        <w:rPr>
          <w:rFonts w:eastAsiaTheme="minorHAnsi"/>
          <w:sz w:val="26"/>
          <w:szCs w:val="26"/>
          <w:lang w:eastAsia="en-US"/>
        </w:rPr>
        <w:t xml:space="preserve">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 </w:t>
      </w:r>
      <w:hyperlink r:id="rId15" w:history="1">
        <w:r w:rsidRPr="005F0405">
          <w:rPr>
            <w:rFonts w:eastAsiaTheme="minorHAnsi"/>
            <w:sz w:val="26"/>
            <w:szCs w:val="26"/>
            <w:lang w:eastAsia="en-US"/>
          </w:rPr>
          <w:t>(пункт 9.1(1)</w:t>
        </w:r>
      </w:hyperlink>
      <w:r w:rsidRPr="005F0405">
        <w:rPr>
          <w:rFonts w:eastAsiaTheme="minorHAnsi"/>
          <w:sz w:val="26"/>
          <w:szCs w:val="26"/>
          <w:lang w:eastAsia="en-US"/>
        </w:rPr>
        <w:t xml:space="preserve"> ПДД РФ).</w:t>
      </w:r>
    </w:p>
    <w:p w:rsidR="00C145A4" w:rsidRPr="005F0405" w:rsidP="005F0405">
      <w:pPr>
        <w:pStyle w:val="ConsPlusNormal"/>
        <w:spacing w:line="276" w:lineRule="auto"/>
        <w:ind w:firstLine="709"/>
        <w:contextualSpacing/>
        <w:jc w:val="both"/>
        <w:rPr>
          <w:rFonts w:eastAsiaTheme="minorHAnsi"/>
          <w:sz w:val="26"/>
          <w:szCs w:val="26"/>
          <w:lang w:eastAsia="en-US"/>
        </w:rPr>
      </w:pPr>
      <w:r w:rsidRPr="005F0405">
        <w:rPr>
          <w:sz w:val="26"/>
          <w:szCs w:val="26"/>
        </w:rPr>
        <w:t xml:space="preserve">Согласно требованиям дорожного знака 3.20 «Обгон запрещен» Приложения N 1 к ПДД РФ в зоне действия знака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w:t>
      </w:r>
    </w:p>
    <w:p w:rsidR="00A8698E" w:rsidRPr="005F0405" w:rsidP="005F0405">
      <w:pPr>
        <w:autoSpaceDE w:val="0"/>
        <w:autoSpaceDN w:val="0"/>
        <w:adjustRightInd w:val="0"/>
        <w:spacing w:line="276" w:lineRule="auto"/>
        <w:ind w:firstLine="567"/>
        <w:contextualSpacing/>
        <w:jc w:val="both"/>
        <w:outlineLvl w:val="0"/>
        <w:rPr>
          <w:sz w:val="26"/>
          <w:szCs w:val="26"/>
        </w:rPr>
      </w:pPr>
      <w:r w:rsidRPr="005F0405">
        <w:rPr>
          <w:sz w:val="26"/>
          <w:szCs w:val="26"/>
        </w:rPr>
        <w:t xml:space="preserve">В судебном заседании установлено, что </w:t>
      </w:r>
      <w:r w:rsidR="003458DF">
        <w:rPr>
          <w:sz w:val="26"/>
          <w:szCs w:val="26"/>
          <w:lang w:eastAsia="uk-UA"/>
        </w:rPr>
        <w:t>«ФИО»</w:t>
      </w:r>
      <w:r w:rsidR="003458DF">
        <w:rPr>
          <w:sz w:val="26"/>
          <w:szCs w:val="26"/>
          <w:lang w:eastAsia="uk-UA"/>
        </w:rPr>
        <w:t xml:space="preserve"> </w:t>
      </w:r>
      <w:r w:rsidR="003458DF">
        <w:rPr>
          <w:sz w:val="26"/>
          <w:szCs w:val="26"/>
          <w:lang w:eastAsia="uk-UA"/>
        </w:rPr>
        <w:t>«данные изъяты»</w:t>
      </w:r>
      <w:r w:rsidRPr="00AE30F6" w:rsidR="00AE30F6">
        <w:rPr>
          <w:sz w:val="26"/>
          <w:szCs w:val="26"/>
        </w:rPr>
        <w:t xml:space="preserve">, управляя транспортным средством марки </w:t>
      </w:r>
      <w:r w:rsidR="003458DF">
        <w:rPr>
          <w:sz w:val="26"/>
          <w:szCs w:val="26"/>
          <w:lang w:eastAsia="uk-UA"/>
        </w:rPr>
        <w:t>«данные изъяты»</w:t>
      </w:r>
      <w:r w:rsidR="003458DF">
        <w:rPr>
          <w:sz w:val="26"/>
          <w:szCs w:val="26"/>
          <w:lang w:eastAsia="uk-UA"/>
        </w:rPr>
        <w:t xml:space="preserve"> </w:t>
      </w:r>
      <w:r w:rsidRPr="00AE30F6" w:rsidR="00AE30F6">
        <w:rPr>
          <w:sz w:val="26"/>
          <w:szCs w:val="26"/>
        </w:rPr>
        <w:t xml:space="preserve">с государственным номером </w:t>
      </w:r>
      <w:r w:rsidR="003458DF">
        <w:rPr>
          <w:sz w:val="26"/>
          <w:szCs w:val="26"/>
          <w:lang w:eastAsia="uk-UA"/>
        </w:rPr>
        <w:t>«данные изъяты»</w:t>
      </w:r>
      <w:r w:rsidR="003458DF">
        <w:rPr>
          <w:sz w:val="26"/>
          <w:szCs w:val="26"/>
          <w:lang w:eastAsia="uk-UA"/>
        </w:rPr>
        <w:t xml:space="preserve"> </w:t>
      </w:r>
      <w:r w:rsidRPr="00AE30F6" w:rsidR="00AE30F6">
        <w:rPr>
          <w:sz w:val="26"/>
          <w:szCs w:val="26"/>
        </w:rPr>
        <w:t xml:space="preserve">по адресу: </w:t>
      </w:r>
      <w:r w:rsidR="003458DF">
        <w:rPr>
          <w:sz w:val="26"/>
          <w:szCs w:val="26"/>
          <w:lang w:eastAsia="uk-UA"/>
        </w:rPr>
        <w:t>«данные изъяты»</w:t>
      </w:r>
      <w:r w:rsidRPr="00AE30F6" w:rsidR="00AE30F6">
        <w:rPr>
          <w:sz w:val="26"/>
          <w:szCs w:val="26"/>
        </w:rPr>
        <w:t>, при совершении   обгона впереди движущегося транспортного средства  в попутном направлении выехал  на полосу дороги, предназначенную для встречного движения с  пересечением дорожной разметки 1.1,   в зоне действия дорожного знака 3.20 «Обгон запрещен», нарушив требования пункта 1.3,  9.1.1,   примечания 2 п. 1.1 Правил дорожного движения РФ, за исключением случаев, предусмотренных частью 3 ст. 12.15 КоАП РФ,   осуществив указанное нарушение повторно в течение года.</w:t>
      </w:r>
    </w:p>
    <w:p w:rsidR="00EE7F24" w:rsidRPr="005F0405" w:rsidP="005F0405">
      <w:pPr>
        <w:spacing w:line="276" w:lineRule="auto"/>
        <w:ind w:firstLine="567"/>
        <w:contextualSpacing/>
        <w:jc w:val="both"/>
        <w:rPr>
          <w:sz w:val="26"/>
          <w:szCs w:val="26"/>
        </w:rPr>
      </w:pPr>
      <w:r w:rsidRPr="005F0405">
        <w:rPr>
          <w:sz w:val="26"/>
          <w:szCs w:val="26"/>
        </w:rPr>
        <w:t xml:space="preserve">Постановлением по делу об административном правонарушении </w:t>
      </w:r>
      <w:r w:rsidR="003458DF">
        <w:rPr>
          <w:sz w:val="26"/>
          <w:szCs w:val="26"/>
          <w:lang w:eastAsia="uk-UA"/>
        </w:rPr>
        <w:t>«данные изъяты»</w:t>
      </w:r>
      <w:r w:rsidRPr="005F0405">
        <w:rPr>
          <w:sz w:val="26"/>
          <w:szCs w:val="26"/>
        </w:rPr>
        <w:t xml:space="preserve">, вынесенным </w:t>
      </w:r>
      <w:r w:rsidRPr="005F0405" w:rsidR="00E16D78">
        <w:rPr>
          <w:sz w:val="26"/>
          <w:szCs w:val="26"/>
        </w:rPr>
        <w:t>начальник</w:t>
      </w:r>
      <w:r w:rsidRPr="005F0405" w:rsidR="00E30575">
        <w:rPr>
          <w:sz w:val="26"/>
          <w:szCs w:val="26"/>
        </w:rPr>
        <w:t>ом</w:t>
      </w:r>
      <w:r w:rsidRPr="005F0405" w:rsidR="00E16D78">
        <w:rPr>
          <w:sz w:val="26"/>
          <w:szCs w:val="26"/>
        </w:rPr>
        <w:t xml:space="preserve"> ЦАФАП ГИБДД МВД по Республике Крым</w:t>
      </w:r>
      <w:r w:rsidRPr="005F0405">
        <w:rPr>
          <w:sz w:val="26"/>
          <w:szCs w:val="26"/>
        </w:rPr>
        <w:t xml:space="preserve">, </w:t>
      </w:r>
      <w:r w:rsidR="003458DF">
        <w:rPr>
          <w:sz w:val="26"/>
          <w:szCs w:val="26"/>
          <w:lang w:eastAsia="uk-UA"/>
        </w:rPr>
        <w:t>«ФИО»</w:t>
      </w:r>
      <w:r w:rsidR="003458DF">
        <w:rPr>
          <w:sz w:val="26"/>
          <w:szCs w:val="26"/>
          <w:lang w:eastAsia="uk-UA"/>
        </w:rPr>
        <w:t xml:space="preserve"> </w:t>
      </w:r>
      <w:r w:rsidRPr="005F0405">
        <w:rPr>
          <w:sz w:val="26"/>
          <w:szCs w:val="26"/>
        </w:rPr>
        <w:t xml:space="preserve">признан виновным в совершении  административного правонарушения,  предусмотренного ч. 4 ст. 12.15 КоАП РФ и </w:t>
      </w:r>
      <w:r w:rsidRPr="005F0405" w:rsidR="00A6074F">
        <w:rPr>
          <w:sz w:val="26"/>
          <w:szCs w:val="26"/>
        </w:rPr>
        <w:t xml:space="preserve">ему </w:t>
      </w:r>
      <w:r w:rsidRPr="005F0405">
        <w:rPr>
          <w:sz w:val="26"/>
          <w:szCs w:val="26"/>
        </w:rPr>
        <w:t>назначено административно</w:t>
      </w:r>
      <w:r w:rsidRPr="005F0405" w:rsidR="009E17BF">
        <w:rPr>
          <w:sz w:val="26"/>
          <w:szCs w:val="26"/>
        </w:rPr>
        <w:t>е</w:t>
      </w:r>
      <w:r w:rsidRPr="005F0405">
        <w:rPr>
          <w:sz w:val="26"/>
          <w:szCs w:val="26"/>
        </w:rPr>
        <w:t xml:space="preserve"> наказани</w:t>
      </w:r>
      <w:r w:rsidRPr="005F0405" w:rsidR="009E17BF">
        <w:rPr>
          <w:sz w:val="26"/>
          <w:szCs w:val="26"/>
        </w:rPr>
        <w:t>е</w:t>
      </w:r>
      <w:r w:rsidRPr="005F0405">
        <w:rPr>
          <w:sz w:val="26"/>
          <w:szCs w:val="26"/>
        </w:rPr>
        <w:t xml:space="preserve"> в виде штрафа в размере </w:t>
      </w:r>
      <w:r w:rsidR="00C91D36">
        <w:rPr>
          <w:sz w:val="26"/>
          <w:szCs w:val="26"/>
        </w:rPr>
        <w:t>75</w:t>
      </w:r>
      <w:r w:rsidRPr="005F0405">
        <w:rPr>
          <w:sz w:val="26"/>
          <w:szCs w:val="26"/>
        </w:rPr>
        <w:t xml:space="preserve">00 руб., вступившим в законную силу </w:t>
      </w:r>
      <w:r w:rsidR="003458DF">
        <w:rPr>
          <w:sz w:val="26"/>
          <w:szCs w:val="26"/>
          <w:lang w:eastAsia="uk-UA"/>
        </w:rPr>
        <w:t>«данные изъяты»</w:t>
      </w:r>
      <w:r w:rsidRPr="005F0405" w:rsidR="000B2D66">
        <w:rPr>
          <w:sz w:val="26"/>
          <w:szCs w:val="26"/>
        </w:rPr>
        <w:t>.</w:t>
      </w:r>
    </w:p>
    <w:p w:rsidR="004E5444" w:rsidRPr="005F0405" w:rsidP="005F0405">
      <w:pPr>
        <w:pStyle w:val="20"/>
        <w:shd w:val="clear" w:color="auto" w:fill="auto"/>
        <w:spacing w:before="0" w:line="276" w:lineRule="auto"/>
        <w:ind w:right="-1" w:firstLine="567"/>
        <w:contextualSpacing/>
        <w:jc w:val="both"/>
        <w:rPr>
          <w:sz w:val="26"/>
          <w:szCs w:val="26"/>
        </w:rPr>
      </w:pPr>
      <w:r w:rsidRPr="005F0405">
        <w:rPr>
          <w:sz w:val="26"/>
          <w:szCs w:val="26"/>
          <w:lang w:eastAsia="ru-RU" w:bidi="ru-RU"/>
        </w:rPr>
        <w:t xml:space="preserve">Таким образом, </w:t>
      </w:r>
      <w:r w:rsidRPr="005F0405">
        <w:rPr>
          <w:sz w:val="26"/>
          <w:szCs w:val="26"/>
        </w:rPr>
        <w:t>постановлени</w:t>
      </w:r>
      <w:r w:rsidRPr="005F0405" w:rsidR="000928EF">
        <w:rPr>
          <w:sz w:val="26"/>
          <w:szCs w:val="26"/>
        </w:rPr>
        <w:t>е</w:t>
      </w:r>
      <w:r w:rsidRPr="005F0405">
        <w:rPr>
          <w:sz w:val="26"/>
          <w:szCs w:val="26"/>
        </w:rPr>
        <w:t xml:space="preserve"> </w:t>
      </w:r>
      <w:r w:rsidRPr="005F0405">
        <w:rPr>
          <w:color w:val="000000"/>
          <w:sz w:val="26"/>
          <w:szCs w:val="26"/>
          <w:lang w:eastAsia="ru-RU" w:bidi="ru-RU"/>
        </w:rPr>
        <w:t xml:space="preserve">начальника ЦАФАП ГИБДД МВД России по Республике Крым </w:t>
      </w:r>
      <w:r w:rsidR="003458DF">
        <w:rPr>
          <w:sz w:val="26"/>
          <w:szCs w:val="26"/>
          <w:lang w:eastAsia="uk-UA"/>
        </w:rPr>
        <w:t>«данные изъяты»</w:t>
      </w:r>
      <w:r w:rsidR="003458DF">
        <w:rPr>
          <w:sz w:val="26"/>
          <w:szCs w:val="26"/>
          <w:lang w:eastAsia="uk-UA"/>
        </w:rPr>
        <w:t xml:space="preserve"> </w:t>
      </w:r>
      <w:r w:rsidRPr="005F0405">
        <w:rPr>
          <w:color w:val="000000"/>
          <w:sz w:val="26"/>
          <w:szCs w:val="26"/>
          <w:lang w:eastAsia="ru-RU" w:bidi="ru-RU"/>
        </w:rPr>
        <w:t>о признании</w:t>
      </w:r>
      <w:r w:rsidRPr="005F0405" w:rsidR="00FD1299">
        <w:rPr>
          <w:color w:val="000000"/>
          <w:sz w:val="26"/>
          <w:szCs w:val="26"/>
          <w:lang w:eastAsia="ru-RU" w:bidi="ru-RU"/>
        </w:rPr>
        <w:t xml:space="preserve"> </w:t>
      </w:r>
      <w:r w:rsidR="003458DF">
        <w:rPr>
          <w:sz w:val="26"/>
          <w:szCs w:val="26"/>
          <w:lang w:eastAsia="uk-UA"/>
        </w:rPr>
        <w:t>«ФИО»</w:t>
      </w:r>
      <w:r w:rsidR="003458DF">
        <w:rPr>
          <w:sz w:val="26"/>
          <w:szCs w:val="26"/>
          <w:lang w:eastAsia="uk-UA"/>
        </w:rPr>
        <w:t xml:space="preserve"> </w:t>
      </w:r>
      <w:r w:rsidRPr="005F0405">
        <w:rPr>
          <w:color w:val="000000"/>
          <w:sz w:val="26"/>
          <w:szCs w:val="26"/>
          <w:lang w:eastAsia="ru-RU" w:bidi="ru-RU"/>
        </w:rPr>
        <w:t xml:space="preserve">виновным в совершении </w:t>
      </w:r>
      <w:r w:rsidRPr="005F0405">
        <w:rPr>
          <w:sz w:val="26"/>
          <w:szCs w:val="26"/>
          <w:lang w:eastAsia="ru-RU" w:bidi="ru-RU"/>
        </w:rPr>
        <w:t>административного правонарушения, предусмотренного ч. 4 ст. 12.15 КоАП РФ</w:t>
      </w:r>
      <w:r w:rsidRPr="005F0405" w:rsidR="000928EF">
        <w:rPr>
          <w:sz w:val="26"/>
          <w:szCs w:val="26"/>
          <w:lang w:eastAsia="ru-RU" w:bidi="ru-RU"/>
        </w:rPr>
        <w:t xml:space="preserve"> действующее, </w:t>
      </w:r>
      <w:r w:rsidRPr="005F0405" w:rsidR="00140D1D">
        <w:rPr>
          <w:sz w:val="26"/>
          <w:szCs w:val="26"/>
        </w:rPr>
        <w:t xml:space="preserve">на момент совершения административного правонарушения – </w:t>
      </w:r>
      <w:r w:rsidR="003458DF">
        <w:rPr>
          <w:sz w:val="26"/>
          <w:szCs w:val="26"/>
          <w:lang w:eastAsia="uk-UA"/>
        </w:rPr>
        <w:t>«данные изъяты»</w:t>
      </w:r>
      <w:r w:rsidRPr="005F0405" w:rsidR="00140D1D">
        <w:rPr>
          <w:sz w:val="26"/>
          <w:szCs w:val="26"/>
        </w:rPr>
        <w:t xml:space="preserve">. </w:t>
      </w:r>
      <w:r w:rsidR="003458DF">
        <w:rPr>
          <w:sz w:val="26"/>
          <w:szCs w:val="26"/>
          <w:lang w:eastAsia="uk-UA"/>
        </w:rPr>
        <w:t>«ФИО»</w:t>
      </w:r>
      <w:r w:rsidR="003458DF">
        <w:rPr>
          <w:sz w:val="26"/>
          <w:szCs w:val="26"/>
          <w:lang w:eastAsia="uk-UA"/>
        </w:rPr>
        <w:t xml:space="preserve"> </w:t>
      </w:r>
      <w:r w:rsidRPr="005F0405" w:rsidR="000928EF">
        <w:rPr>
          <w:sz w:val="26"/>
          <w:szCs w:val="26"/>
        </w:rPr>
        <w:t xml:space="preserve">считается </w:t>
      </w:r>
      <w:r w:rsidRPr="005F0405" w:rsidR="00FE75CF">
        <w:rPr>
          <w:sz w:val="26"/>
          <w:szCs w:val="26"/>
        </w:rPr>
        <w:t>подвергнут</w:t>
      </w:r>
      <w:r w:rsidRPr="005F0405" w:rsidR="000928EF">
        <w:rPr>
          <w:sz w:val="26"/>
          <w:szCs w:val="26"/>
        </w:rPr>
        <w:t>ым</w:t>
      </w:r>
      <w:r w:rsidRPr="005F0405" w:rsidR="00FE75CF">
        <w:rPr>
          <w:sz w:val="26"/>
          <w:szCs w:val="26"/>
        </w:rPr>
        <w:t xml:space="preserve"> административному наказанию по ч.4 ст. 12.15 КоАП РФ.</w:t>
      </w:r>
      <w:r w:rsidRPr="005F0405" w:rsidR="00140D1D">
        <w:rPr>
          <w:sz w:val="26"/>
          <w:szCs w:val="26"/>
        </w:rPr>
        <w:t xml:space="preserve">  </w:t>
      </w:r>
    </w:p>
    <w:p w:rsidR="0090556D" w:rsidRPr="005F0405" w:rsidP="005F0405">
      <w:pPr>
        <w:spacing w:line="276" w:lineRule="auto"/>
        <w:ind w:firstLine="567"/>
        <w:contextualSpacing/>
        <w:jc w:val="both"/>
        <w:rPr>
          <w:sz w:val="26"/>
          <w:szCs w:val="26"/>
          <w:bdr w:val="none" w:sz="0" w:space="0" w:color="auto" w:frame="1"/>
        </w:rPr>
      </w:pPr>
      <w:r w:rsidRPr="005F0405">
        <w:rPr>
          <w:sz w:val="26"/>
          <w:szCs w:val="26"/>
          <w:bdr w:val="none" w:sz="0" w:space="0" w:color="auto" w:frame="1"/>
        </w:rPr>
        <w:t xml:space="preserve">В соответствии  с ч. 5 ст. 12.15 КоАП РФ, административная ответственность наступает за </w:t>
      </w:r>
      <w:r w:rsidRPr="005F0405">
        <w:rPr>
          <w:sz w:val="26"/>
          <w:szCs w:val="26"/>
          <w:bdr w:val="none" w:sz="0" w:space="0" w:color="auto" w:frame="1"/>
        </w:rPr>
        <w:t>повторное</w:t>
      </w:r>
      <w:r w:rsidRPr="005F0405" w:rsidR="00EE7F24">
        <w:rPr>
          <w:sz w:val="26"/>
          <w:szCs w:val="26"/>
          <w:bdr w:val="none" w:sz="0" w:space="0" w:color="auto" w:frame="1"/>
        </w:rPr>
        <w:t xml:space="preserve"> </w:t>
      </w:r>
      <w:r w:rsidRPr="005F0405">
        <w:rPr>
          <w:sz w:val="26"/>
          <w:szCs w:val="26"/>
          <w:shd w:val="clear" w:color="auto" w:fill="FFFFFF"/>
        </w:rPr>
        <w:t>совершение административного правонарушения, предусмотренного </w:t>
      </w:r>
      <w:hyperlink r:id="rId16" w:anchor="dst2255" w:history="1">
        <w:r w:rsidRPr="005F0405">
          <w:rPr>
            <w:rStyle w:val="Hyperlink"/>
            <w:color w:val="auto"/>
            <w:sz w:val="26"/>
            <w:szCs w:val="26"/>
            <w:u w:val="none"/>
            <w:shd w:val="clear" w:color="auto" w:fill="FFFFFF"/>
          </w:rPr>
          <w:t>частью 4</w:t>
        </w:r>
      </w:hyperlink>
      <w:r w:rsidRPr="005F0405">
        <w:rPr>
          <w:sz w:val="26"/>
          <w:szCs w:val="26"/>
          <w:shd w:val="clear" w:color="auto" w:fill="FFFFFF"/>
        </w:rPr>
        <w:t> настоящей статьи</w:t>
      </w:r>
      <w:r w:rsidRPr="005F0405">
        <w:rPr>
          <w:sz w:val="26"/>
          <w:szCs w:val="26"/>
          <w:bdr w:val="none" w:sz="0" w:space="0" w:color="auto" w:frame="1"/>
        </w:rPr>
        <w:t>.</w:t>
      </w:r>
    </w:p>
    <w:p w:rsidR="009962F1" w:rsidRPr="005F0405" w:rsidP="005F0405">
      <w:pPr>
        <w:spacing w:line="276" w:lineRule="auto"/>
        <w:ind w:firstLine="567"/>
        <w:contextualSpacing/>
        <w:jc w:val="both"/>
        <w:rPr>
          <w:sz w:val="26"/>
          <w:szCs w:val="26"/>
        </w:rPr>
      </w:pPr>
      <w:r w:rsidRPr="005F0405">
        <w:rPr>
          <w:sz w:val="26"/>
          <w:szCs w:val="26"/>
        </w:rPr>
        <w:t xml:space="preserve">Из </w:t>
      </w:r>
      <w:r w:rsidRPr="005F0405" w:rsidR="00FD1299">
        <w:rPr>
          <w:sz w:val="26"/>
          <w:szCs w:val="26"/>
        </w:rPr>
        <w:t xml:space="preserve">положений </w:t>
      </w:r>
      <w:r w:rsidRPr="005F0405">
        <w:rPr>
          <w:sz w:val="26"/>
          <w:szCs w:val="26"/>
        </w:rPr>
        <w:t xml:space="preserve">ст. 4.6 КоАП РФ следует, что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w:t>
      </w:r>
      <w:r w:rsidRPr="005F0405">
        <w:rPr>
          <w:sz w:val="26"/>
          <w:szCs w:val="26"/>
        </w:rPr>
        <w:t xml:space="preserve">постановления о назначении административного наказания до истечения одного года со дня окончания исполнения данного постановления. </w:t>
      </w:r>
    </w:p>
    <w:p w:rsidR="000C0E1F" w:rsidRPr="005F0405" w:rsidP="005F0405">
      <w:pPr>
        <w:spacing w:line="276" w:lineRule="auto"/>
        <w:ind w:firstLine="567"/>
        <w:contextualSpacing/>
        <w:jc w:val="both"/>
        <w:rPr>
          <w:sz w:val="26"/>
          <w:szCs w:val="26"/>
        </w:rPr>
      </w:pPr>
      <w:r w:rsidRPr="005F0405">
        <w:rPr>
          <w:sz w:val="26"/>
          <w:szCs w:val="26"/>
        </w:rPr>
        <w:t xml:space="preserve">При таких обстоятельствах в действиях </w:t>
      </w:r>
      <w:r w:rsidR="003458DF">
        <w:rPr>
          <w:sz w:val="26"/>
          <w:szCs w:val="26"/>
          <w:lang w:eastAsia="uk-UA"/>
        </w:rPr>
        <w:t>«ФИО»</w:t>
      </w:r>
      <w:r w:rsidR="003458DF">
        <w:rPr>
          <w:sz w:val="26"/>
          <w:szCs w:val="26"/>
          <w:lang w:eastAsia="uk-UA"/>
        </w:rPr>
        <w:t xml:space="preserve"> </w:t>
      </w:r>
      <w:r w:rsidRPr="005F0405">
        <w:rPr>
          <w:sz w:val="26"/>
          <w:szCs w:val="26"/>
        </w:rPr>
        <w:t>имеется состав правонарушения, предусмотренного частью 5 статьи 12.15 Кодекса Российской Федерации об административных правонарушениях, а именно</w:t>
      </w:r>
      <w:r w:rsidRPr="005F0405" w:rsidR="00136C6C">
        <w:rPr>
          <w:sz w:val="26"/>
          <w:szCs w:val="26"/>
        </w:rPr>
        <w:t>:</w:t>
      </w:r>
      <w:r w:rsidRPr="005F0405">
        <w:rPr>
          <w:sz w:val="26"/>
          <w:szCs w:val="26"/>
        </w:rPr>
        <w:t xml:space="preserve"> повторное совершение административного нарушения, предусмотренного частью 4 статьи 12.15 Кодекса Российской Федерации об административных правонарушениях.</w:t>
      </w:r>
    </w:p>
    <w:p w:rsidR="00C71DFE" w:rsidRPr="005F0405" w:rsidP="005F0405">
      <w:pPr>
        <w:spacing w:line="276" w:lineRule="auto"/>
        <w:ind w:firstLine="567"/>
        <w:contextualSpacing/>
        <w:jc w:val="both"/>
        <w:rPr>
          <w:sz w:val="26"/>
          <w:szCs w:val="26"/>
        </w:rPr>
      </w:pPr>
      <w:r w:rsidRPr="005F0405">
        <w:rPr>
          <w:sz w:val="26"/>
          <w:szCs w:val="26"/>
        </w:rPr>
        <w:t xml:space="preserve">Вина </w:t>
      </w:r>
      <w:r w:rsidR="003458DF">
        <w:rPr>
          <w:sz w:val="26"/>
          <w:szCs w:val="26"/>
          <w:lang w:eastAsia="uk-UA"/>
        </w:rPr>
        <w:t>«ФИО»</w:t>
      </w:r>
      <w:r w:rsidR="003458DF">
        <w:rPr>
          <w:sz w:val="26"/>
          <w:szCs w:val="26"/>
          <w:lang w:eastAsia="uk-UA"/>
        </w:rPr>
        <w:t xml:space="preserve"> </w:t>
      </w:r>
      <w:r w:rsidRPr="005F0405">
        <w:rPr>
          <w:sz w:val="26"/>
          <w:szCs w:val="26"/>
        </w:rPr>
        <w:t>в совершении правонарушения  подтверждается</w:t>
      </w:r>
      <w:r w:rsidRPr="005F0405" w:rsidR="00390FE4">
        <w:rPr>
          <w:sz w:val="26"/>
          <w:szCs w:val="26"/>
        </w:rPr>
        <w:t xml:space="preserve"> исследованными </w:t>
      </w:r>
      <w:r w:rsidRPr="005F0405" w:rsidR="009567C7">
        <w:rPr>
          <w:sz w:val="26"/>
          <w:szCs w:val="26"/>
        </w:rPr>
        <w:t>в судебном заседании следующими доказательствами</w:t>
      </w:r>
      <w:r w:rsidRPr="005F0405">
        <w:rPr>
          <w:sz w:val="26"/>
          <w:szCs w:val="26"/>
        </w:rPr>
        <w:t>:</w:t>
      </w:r>
    </w:p>
    <w:p w:rsidR="003033FA" w:rsidRPr="005F0405" w:rsidP="005F0405">
      <w:pPr>
        <w:spacing w:line="276" w:lineRule="auto"/>
        <w:ind w:firstLine="567"/>
        <w:contextualSpacing/>
        <w:jc w:val="both"/>
        <w:rPr>
          <w:sz w:val="26"/>
          <w:szCs w:val="26"/>
        </w:rPr>
      </w:pPr>
      <w:r w:rsidRPr="005F0405">
        <w:rPr>
          <w:sz w:val="26"/>
          <w:szCs w:val="26"/>
        </w:rPr>
        <w:t>-</w:t>
      </w:r>
      <w:r w:rsidRPr="005F0405" w:rsidR="000F55E8">
        <w:rPr>
          <w:sz w:val="26"/>
          <w:szCs w:val="26"/>
        </w:rPr>
        <w:t xml:space="preserve"> Протоколом об административном правонарушении серии </w:t>
      </w:r>
      <w:r w:rsidR="003458DF">
        <w:rPr>
          <w:sz w:val="26"/>
          <w:szCs w:val="26"/>
          <w:lang w:eastAsia="uk-UA"/>
        </w:rPr>
        <w:t>«данные изъяты»</w:t>
      </w:r>
      <w:r w:rsidRPr="005F0405" w:rsidR="000F55E8">
        <w:rPr>
          <w:sz w:val="26"/>
          <w:szCs w:val="26"/>
        </w:rPr>
        <w:t>, который составлен компетентным лицом в соответствие с требованиями ст.28.2 КоАП РФ в присутствии лица, привлекаемого к административной ответственности, права лицу разъяснены;</w:t>
      </w:r>
    </w:p>
    <w:p w:rsidR="000F55E8" w:rsidP="005F0405">
      <w:pPr>
        <w:spacing w:line="276" w:lineRule="auto"/>
        <w:ind w:firstLine="567"/>
        <w:contextualSpacing/>
        <w:jc w:val="both"/>
        <w:rPr>
          <w:sz w:val="26"/>
          <w:szCs w:val="26"/>
        </w:rPr>
      </w:pPr>
      <w:r w:rsidRPr="005F0405">
        <w:rPr>
          <w:sz w:val="26"/>
          <w:szCs w:val="26"/>
        </w:rPr>
        <w:t>- Постановлением по делу об административ</w:t>
      </w:r>
      <w:r w:rsidRPr="005F0405" w:rsidR="008E4116">
        <w:rPr>
          <w:sz w:val="26"/>
          <w:szCs w:val="26"/>
        </w:rPr>
        <w:t xml:space="preserve">ном правонарушении </w:t>
      </w:r>
      <w:r w:rsidR="003458DF">
        <w:rPr>
          <w:sz w:val="26"/>
          <w:szCs w:val="26"/>
          <w:lang w:eastAsia="uk-UA"/>
        </w:rPr>
        <w:t>«данные изъяты»</w:t>
      </w:r>
      <w:r w:rsidR="003458DF">
        <w:rPr>
          <w:sz w:val="26"/>
          <w:szCs w:val="26"/>
          <w:lang w:eastAsia="uk-UA"/>
        </w:rPr>
        <w:t xml:space="preserve"> </w:t>
      </w:r>
      <w:r w:rsidR="00C91D36">
        <w:rPr>
          <w:sz w:val="26"/>
          <w:szCs w:val="26"/>
        </w:rPr>
        <w:t>о признании</w:t>
      </w:r>
      <w:r w:rsidRPr="005F0405" w:rsidR="00390FE4">
        <w:rPr>
          <w:sz w:val="26"/>
          <w:szCs w:val="26"/>
        </w:rPr>
        <w:t xml:space="preserve"> </w:t>
      </w:r>
      <w:r w:rsidR="003458DF">
        <w:rPr>
          <w:sz w:val="26"/>
          <w:szCs w:val="26"/>
          <w:lang w:eastAsia="uk-UA"/>
        </w:rPr>
        <w:t>«ФИО»</w:t>
      </w:r>
      <w:r w:rsidR="003458DF">
        <w:rPr>
          <w:sz w:val="26"/>
          <w:szCs w:val="26"/>
          <w:lang w:eastAsia="uk-UA"/>
        </w:rPr>
        <w:t xml:space="preserve"> </w:t>
      </w:r>
      <w:r w:rsidRPr="005F0405">
        <w:rPr>
          <w:sz w:val="26"/>
          <w:szCs w:val="26"/>
        </w:rPr>
        <w:t xml:space="preserve">виновным в совершении административного правонарушения,  предусмотренного ч. 4 ст. 12.15 КоАП РФ и назначении административного наказания в </w:t>
      </w:r>
      <w:r w:rsidRPr="005F0405" w:rsidR="000928EF">
        <w:rPr>
          <w:sz w:val="26"/>
          <w:szCs w:val="26"/>
        </w:rPr>
        <w:t xml:space="preserve">виде штрафа в размере </w:t>
      </w:r>
      <w:r w:rsidR="00C91D36">
        <w:rPr>
          <w:sz w:val="26"/>
          <w:szCs w:val="26"/>
        </w:rPr>
        <w:t>75</w:t>
      </w:r>
      <w:r w:rsidRPr="005F0405" w:rsidR="000928EF">
        <w:rPr>
          <w:sz w:val="26"/>
          <w:szCs w:val="26"/>
        </w:rPr>
        <w:t>00 руб.</w:t>
      </w:r>
      <w:r w:rsidRPr="005F0405">
        <w:rPr>
          <w:sz w:val="26"/>
          <w:szCs w:val="26"/>
        </w:rPr>
        <w:t>;</w:t>
      </w:r>
    </w:p>
    <w:p w:rsidR="00A96F98" w:rsidRPr="005F0405" w:rsidP="005F0405">
      <w:pPr>
        <w:spacing w:line="276" w:lineRule="auto"/>
        <w:ind w:firstLine="567"/>
        <w:contextualSpacing/>
        <w:jc w:val="both"/>
        <w:rPr>
          <w:sz w:val="26"/>
          <w:szCs w:val="26"/>
        </w:rPr>
      </w:pPr>
      <w:r>
        <w:rPr>
          <w:sz w:val="26"/>
          <w:szCs w:val="26"/>
        </w:rPr>
        <w:t>- Видеозаписью</w:t>
      </w:r>
      <w:r w:rsidR="00C354BE">
        <w:rPr>
          <w:sz w:val="26"/>
          <w:szCs w:val="26"/>
        </w:rPr>
        <w:t xml:space="preserve"> на СД-диске</w:t>
      </w:r>
      <w:r>
        <w:rPr>
          <w:sz w:val="26"/>
          <w:szCs w:val="26"/>
        </w:rPr>
        <w:t>.</w:t>
      </w:r>
    </w:p>
    <w:p w:rsidR="005F0405" w:rsidRPr="005F0405" w:rsidP="005F0405">
      <w:pPr>
        <w:spacing w:line="276" w:lineRule="auto"/>
        <w:ind w:firstLine="540"/>
        <w:contextualSpacing/>
        <w:jc w:val="both"/>
        <w:rPr>
          <w:sz w:val="26"/>
          <w:szCs w:val="26"/>
        </w:rPr>
      </w:pPr>
      <w:r w:rsidRPr="005F0405">
        <w:rPr>
          <w:sz w:val="26"/>
          <w:szCs w:val="26"/>
        </w:rPr>
        <w:t xml:space="preserve">Объективных данных и доказательств, в совокупности опровергающих сведения, изложенные в материалах дела, </w:t>
      </w:r>
      <w:r w:rsidRPr="005F0405" w:rsidR="00852491">
        <w:rPr>
          <w:sz w:val="26"/>
          <w:szCs w:val="26"/>
        </w:rPr>
        <w:t xml:space="preserve"> </w:t>
      </w:r>
      <w:r w:rsidRPr="005F0405">
        <w:rPr>
          <w:sz w:val="26"/>
          <w:szCs w:val="26"/>
        </w:rPr>
        <w:t xml:space="preserve">мировому судье не представлено. </w:t>
      </w:r>
    </w:p>
    <w:p w:rsidR="00C354BE" w:rsidP="005F0405">
      <w:pPr>
        <w:spacing w:line="276" w:lineRule="auto"/>
        <w:ind w:firstLine="540"/>
        <w:contextualSpacing/>
        <w:jc w:val="both"/>
        <w:rPr>
          <w:sz w:val="26"/>
          <w:szCs w:val="26"/>
        </w:rPr>
      </w:pPr>
      <w:r w:rsidRPr="005F0405">
        <w:rPr>
          <w:sz w:val="26"/>
          <w:szCs w:val="26"/>
        </w:rPr>
        <w:t xml:space="preserve">Доводы защитника </w:t>
      </w:r>
      <w:r w:rsidRPr="00466DD2" w:rsidR="00466DD2">
        <w:rPr>
          <w:sz w:val="26"/>
          <w:szCs w:val="26"/>
        </w:rPr>
        <w:t xml:space="preserve">о том, что Протокол об административном правонарушении серии </w:t>
      </w:r>
      <w:r w:rsidR="003458DF">
        <w:rPr>
          <w:sz w:val="26"/>
          <w:szCs w:val="26"/>
          <w:lang w:eastAsia="uk-UA"/>
        </w:rPr>
        <w:t>«данные изъяты»</w:t>
      </w:r>
      <w:r w:rsidR="003458DF">
        <w:rPr>
          <w:sz w:val="26"/>
          <w:szCs w:val="26"/>
          <w:lang w:eastAsia="uk-UA"/>
        </w:rPr>
        <w:t xml:space="preserve"> </w:t>
      </w:r>
      <w:r w:rsidRPr="00466DD2" w:rsidR="00466DD2">
        <w:rPr>
          <w:sz w:val="26"/>
          <w:szCs w:val="26"/>
        </w:rPr>
        <w:t>заполнен неразборчивым подчерком</w:t>
      </w:r>
      <w:r w:rsidR="00F2576B">
        <w:rPr>
          <w:sz w:val="26"/>
          <w:szCs w:val="26"/>
        </w:rPr>
        <w:t>,</w:t>
      </w:r>
      <w:r w:rsidR="0010504B">
        <w:rPr>
          <w:sz w:val="26"/>
          <w:szCs w:val="26"/>
        </w:rPr>
        <w:t xml:space="preserve"> ввиду чего</w:t>
      </w:r>
      <w:r w:rsidR="00F2576B">
        <w:rPr>
          <w:sz w:val="26"/>
          <w:szCs w:val="26"/>
        </w:rPr>
        <w:t xml:space="preserve"> данное обстоятельство</w:t>
      </w:r>
      <w:r w:rsidR="0010504B">
        <w:rPr>
          <w:sz w:val="26"/>
          <w:szCs w:val="26"/>
        </w:rPr>
        <w:t xml:space="preserve"> </w:t>
      </w:r>
      <w:r w:rsidRPr="0010504B" w:rsidR="0010504B">
        <w:rPr>
          <w:sz w:val="26"/>
          <w:szCs w:val="26"/>
        </w:rPr>
        <w:t>влечет возвращение протокола должностному лицу</w:t>
      </w:r>
      <w:r w:rsidR="0010504B">
        <w:rPr>
          <w:sz w:val="26"/>
          <w:szCs w:val="26"/>
        </w:rPr>
        <w:t>,</w:t>
      </w:r>
      <w:r w:rsidRPr="00466DD2" w:rsidR="00466DD2">
        <w:rPr>
          <w:sz w:val="26"/>
          <w:szCs w:val="26"/>
        </w:rPr>
        <w:t xml:space="preserve"> суд находит несостоятельным</w:t>
      </w:r>
      <w:r w:rsidR="0010504B">
        <w:rPr>
          <w:sz w:val="26"/>
          <w:szCs w:val="26"/>
        </w:rPr>
        <w:t>и</w:t>
      </w:r>
      <w:r w:rsidRPr="00466DD2" w:rsidR="00466DD2">
        <w:rPr>
          <w:sz w:val="26"/>
          <w:szCs w:val="26"/>
        </w:rPr>
        <w:t>, указанное обстоятельство</w:t>
      </w:r>
      <w:r w:rsidR="00466DD2">
        <w:rPr>
          <w:sz w:val="26"/>
          <w:szCs w:val="26"/>
        </w:rPr>
        <w:t>,</w:t>
      </w:r>
      <w:r w:rsidR="003F3B57">
        <w:rPr>
          <w:sz w:val="26"/>
          <w:szCs w:val="26"/>
        </w:rPr>
        <w:t xml:space="preserve"> </w:t>
      </w:r>
      <w:r w:rsidR="00466DD2">
        <w:rPr>
          <w:sz w:val="26"/>
          <w:szCs w:val="26"/>
        </w:rPr>
        <w:t>по мнению суда,</w:t>
      </w:r>
      <w:r w:rsidRPr="00466DD2" w:rsidR="00466DD2">
        <w:rPr>
          <w:sz w:val="26"/>
          <w:szCs w:val="26"/>
        </w:rPr>
        <w:t xml:space="preserve"> не является существенным недостатком протокола, кроме того, данны</w:t>
      </w:r>
      <w:r w:rsidR="003F3B57">
        <w:rPr>
          <w:sz w:val="26"/>
          <w:szCs w:val="26"/>
        </w:rPr>
        <w:t>й</w:t>
      </w:r>
      <w:r w:rsidRPr="00466DD2" w:rsidR="00466DD2">
        <w:rPr>
          <w:sz w:val="26"/>
          <w:szCs w:val="26"/>
        </w:rPr>
        <w:t xml:space="preserve"> протокол содерж</w:t>
      </w:r>
      <w:r w:rsidR="0010504B">
        <w:rPr>
          <w:sz w:val="26"/>
          <w:szCs w:val="26"/>
        </w:rPr>
        <w:t>и</w:t>
      </w:r>
      <w:r w:rsidRPr="00466DD2" w:rsidR="00466DD2">
        <w:rPr>
          <w:sz w:val="26"/>
          <w:szCs w:val="26"/>
        </w:rPr>
        <w:t>т пояснения лица, привлекаемого к административной ответственности, в которых нет замечаний к содержанию протокола в виду нераз</w:t>
      </w:r>
      <w:r w:rsidR="003F3B57">
        <w:rPr>
          <w:sz w:val="26"/>
          <w:szCs w:val="26"/>
        </w:rPr>
        <w:t>борчивого подчерка инспектора, то есть</w:t>
      </w:r>
      <w:r w:rsidR="0010504B">
        <w:rPr>
          <w:sz w:val="26"/>
          <w:szCs w:val="26"/>
        </w:rPr>
        <w:t>,</w:t>
      </w:r>
      <w:r w:rsidRPr="00466DD2" w:rsidR="00466DD2">
        <w:rPr>
          <w:sz w:val="26"/>
          <w:szCs w:val="26"/>
        </w:rPr>
        <w:t xml:space="preserve"> соглашаясь с ним</w:t>
      </w:r>
      <w:r w:rsidR="00F2576B">
        <w:rPr>
          <w:sz w:val="26"/>
          <w:szCs w:val="26"/>
        </w:rPr>
        <w:t>,</w:t>
      </w:r>
      <w:r w:rsidRPr="00466DD2" w:rsidR="00466DD2">
        <w:rPr>
          <w:sz w:val="26"/>
          <w:szCs w:val="26"/>
        </w:rPr>
        <w:t xml:space="preserve"> </w:t>
      </w:r>
      <w:r w:rsidR="003F3B57">
        <w:rPr>
          <w:sz w:val="26"/>
          <w:szCs w:val="26"/>
        </w:rPr>
        <w:t xml:space="preserve"> </w:t>
      </w:r>
      <w:r w:rsidR="003458DF">
        <w:rPr>
          <w:sz w:val="26"/>
          <w:szCs w:val="26"/>
          <w:lang w:eastAsia="uk-UA"/>
        </w:rPr>
        <w:t>«ФИО»</w:t>
      </w:r>
      <w:r w:rsidR="003458DF">
        <w:rPr>
          <w:sz w:val="26"/>
          <w:szCs w:val="26"/>
          <w:lang w:eastAsia="uk-UA"/>
        </w:rPr>
        <w:t xml:space="preserve"> </w:t>
      </w:r>
      <w:r w:rsidRPr="00466DD2" w:rsidR="00466DD2">
        <w:rPr>
          <w:sz w:val="26"/>
          <w:szCs w:val="26"/>
        </w:rPr>
        <w:t xml:space="preserve">осознавал </w:t>
      </w:r>
      <w:r w:rsidR="003F3B57">
        <w:rPr>
          <w:sz w:val="26"/>
          <w:szCs w:val="26"/>
        </w:rPr>
        <w:t>его</w:t>
      </w:r>
      <w:r w:rsidRPr="00466DD2" w:rsidR="00466DD2">
        <w:rPr>
          <w:sz w:val="26"/>
          <w:szCs w:val="26"/>
        </w:rPr>
        <w:t xml:space="preserve"> смысл и содержание.</w:t>
      </w:r>
    </w:p>
    <w:p w:rsidR="00C354BE" w:rsidP="005F0405">
      <w:pPr>
        <w:spacing w:line="276" w:lineRule="auto"/>
        <w:ind w:firstLine="540"/>
        <w:contextualSpacing/>
        <w:jc w:val="both"/>
        <w:rPr>
          <w:sz w:val="26"/>
          <w:szCs w:val="26"/>
        </w:rPr>
      </w:pPr>
      <w:r>
        <w:rPr>
          <w:sz w:val="26"/>
          <w:szCs w:val="26"/>
        </w:rPr>
        <w:t>При этом, д</w:t>
      </w:r>
      <w:r w:rsidRPr="00466DD2" w:rsidR="00466DD2">
        <w:rPr>
          <w:sz w:val="26"/>
          <w:szCs w:val="26"/>
        </w:rPr>
        <w:t>анный недостаток</w:t>
      </w:r>
      <w:r>
        <w:rPr>
          <w:sz w:val="26"/>
          <w:szCs w:val="26"/>
        </w:rPr>
        <w:t xml:space="preserve"> протокола</w:t>
      </w:r>
      <w:r w:rsidRPr="00466DD2" w:rsidR="00466DD2">
        <w:rPr>
          <w:sz w:val="26"/>
          <w:szCs w:val="26"/>
        </w:rPr>
        <w:t xml:space="preserve"> может быть восполнен при рассмотрении дела по существу</w:t>
      </w:r>
      <w:r>
        <w:rPr>
          <w:sz w:val="26"/>
          <w:szCs w:val="26"/>
        </w:rPr>
        <w:t xml:space="preserve">, тем самым, не </w:t>
      </w:r>
      <w:r w:rsidRPr="0010504B">
        <w:rPr>
          <w:sz w:val="26"/>
          <w:szCs w:val="26"/>
        </w:rPr>
        <w:t xml:space="preserve"> влечет возвращение протокола должностному лицу в порядке пункта 4 части 1 статьи 29.4 КоАП РФ.</w:t>
      </w:r>
      <w:r>
        <w:rPr>
          <w:sz w:val="26"/>
          <w:szCs w:val="26"/>
        </w:rPr>
        <w:t xml:space="preserve"> В данной части  доводы защитника судом отклоняются.</w:t>
      </w:r>
    </w:p>
    <w:p w:rsidR="00E5657B" w:rsidP="005F0405">
      <w:pPr>
        <w:spacing w:line="276" w:lineRule="auto"/>
        <w:ind w:firstLine="540"/>
        <w:contextualSpacing/>
        <w:jc w:val="both"/>
        <w:rPr>
          <w:sz w:val="26"/>
          <w:szCs w:val="26"/>
        </w:rPr>
      </w:pPr>
      <w:r w:rsidRPr="00E5657B">
        <w:rPr>
          <w:sz w:val="26"/>
          <w:szCs w:val="26"/>
        </w:rPr>
        <w:t>Ссылки</w:t>
      </w:r>
      <w:r>
        <w:rPr>
          <w:sz w:val="26"/>
          <w:szCs w:val="26"/>
        </w:rPr>
        <w:t xml:space="preserve"> защитника данного лица </w:t>
      </w:r>
      <w:r w:rsidRPr="00E5657B">
        <w:rPr>
          <w:sz w:val="26"/>
          <w:szCs w:val="26"/>
        </w:rPr>
        <w:t xml:space="preserve"> на то, что </w:t>
      </w:r>
      <w:r w:rsidR="003458DF">
        <w:rPr>
          <w:sz w:val="26"/>
          <w:szCs w:val="26"/>
          <w:lang w:eastAsia="uk-UA"/>
        </w:rPr>
        <w:t>«ФИО»</w:t>
      </w:r>
      <w:r w:rsidR="003458DF">
        <w:rPr>
          <w:sz w:val="26"/>
          <w:szCs w:val="26"/>
          <w:lang w:eastAsia="uk-UA"/>
        </w:rPr>
        <w:t xml:space="preserve"> </w:t>
      </w:r>
      <w:r w:rsidRPr="00E5657B">
        <w:rPr>
          <w:sz w:val="26"/>
          <w:szCs w:val="26"/>
        </w:rPr>
        <w:t xml:space="preserve">письменные объяснения написаны под диктовку сотрудников ГИБДД, не думая о написанном, признаются несостоятельными. </w:t>
      </w:r>
      <w:r>
        <w:rPr>
          <w:sz w:val="26"/>
          <w:szCs w:val="26"/>
        </w:rPr>
        <w:t xml:space="preserve"> </w:t>
      </w:r>
      <w:r w:rsidR="003458DF">
        <w:rPr>
          <w:sz w:val="26"/>
          <w:szCs w:val="26"/>
          <w:lang w:eastAsia="uk-UA"/>
        </w:rPr>
        <w:t>«ФИО»</w:t>
      </w:r>
      <w:r w:rsidR="003458DF">
        <w:rPr>
          <w:sz w:val="26"/>
          <w:szCs w:val="26"/>
          <w:lang w:eastAsia="uk-UA"/>
        </w:rPr>
        <w:t xml:space="preserve"> </w:t>
      </w:r>
      <w:r w:rsidRPr="00E5657B">
        <w:rPr>
          <w:sz w:val="26"/>
          <w:szCs w:val="26"/>
        </w:rPr>
        <w:t>являясь взрослым, вменяемым человеком, длительное время управляющим транспортным средством, не мог не осознавать характер, фактические обстоятельства совершаемых действий. Возражений по поводу написанного</w:t>
      </w:r>
      <w:r w:rsidR="007A597B">
        <w:rPr>
          <w:sz w:val="26"/>
          <w:szCs w:val="26"/>
        </w:rPr>
        <w:t>,</w:t>
      </w:r>
      <w:r w:rsidRPr="00E5657B">
        <w:rPr>
          <w:sz w:val="26"/>
          <w:szCs w:val="26"/>
        </w:rPr>
        <w:t xml:space="preserve"> он не высказывал.</w:t>
      </w:r>
    </w:p>
    <w:p w:rsidR="007A597B" w:rsidP="005F0405">
      <w:pPr>
        <w:spacing w:line="276" w:lineRule="auto"/>
        <w:ind w:firstLine="540"/>
        <w:contextualSpacing/>
        <w:jc w:val="both"/>
        <w:rPr>
          <w:sz w:val="26"/>
          <w:szCs w:val="26"/>
        </w:rPr>
      </w:pPr>
      <w:r>
        <w:rPr>
          <w:sz w:val="26"/>
          <w:szCs w:val="26"/>
        </w:rPr>
        <w:t xml:space="preserve">Вопреки возражениям защитника, </w:t>
      </w:r>
      <w:r w:rsidRPr="007A0C97">
        <w:rPr>
          <w:sz w:val="26"/>
          <w:szCs w:val="26"/>
        </w:rPr>
        <w:t>Протокол</w:t>
      </w:r>
      <w:r>
        <w:rPr>
          <w:sz w:val="26"/>
          <w:szCs w:val="26"/>
        </w:rPr>
        <w:t xml:space="preserve"> об административном правонарушении</w:t>
      </w:r>
      <w:r w:rsidRPr="007A0C97">
        <w:rPr>
          <w:sz w:val="26"/>
          <w:szCs w:val="26"/>
        </w:rPr>
        <w:t xml:space="preserve"> соответствует требованиям статей 28.2, 28.3 КоАП РФ, составлен </w:t>
      </w:r>
      <w:r w:rsidRPr="007A0C97">
        <w:rPr>
          <w:sz w:val="26"/>
          <w:szCs w:val="26"/>
        </w:rPr>
        <w:t>в присутствии</w:t>
      </w:r>
      <w:r>
        <w:rPr>
          <w:sz w:val="26"/>
          <w:szCs w:val="26"/>
        </w:rPr>
        <w:t xml:space="preserve"> </w:t>
      </w:r>
      <w:r w:rsidR="003458DF">
        <w:rPr>
          <w:sz w:val="26"/>
          <w:szCs w:val="26"/>
          <w:lang w:eastAsia="uk-UA"/>
        </w:rPr>
        <w:t>«ФИО»</w:t>
      </w:r>
      <w:r w:rsidRPr="007A0C97">
        <w:rPr>
          <w:sz w:val="26"/>
          <w:szCs w:val="26"/>
        </w:rPr>
        <w:t xml:space="preserve">, внесшего объяснения </w:t>
      </w:r>
      <w:r>
        <w:rPr>
          <w:sz w:val="26"/>
          <w:szCs w:val="26"/>
        </w:rPr>
        <w:t xml:space="preserve">в </w:t>
      </w:r>
      <w:r w:rsidRPr="007A0C97">
        <w:rPr>
          <w:sz w:val="26"/>
          <w:szCs w:val="26"/>
        </w:rPr>
        <w:t>протокол, права, предусмотренные КоАП РФ, ему разъяснены под подпись, копия вручена</w:t>
      </w:r>
      <w:r>
        <w:rPr>
          <w:sz w:val="26"/>
          <w:szCs w:val="26"/>
        </w:rPr>
        <w:t>.</w:t>
      </w:r>
    </w:p>
    <w:p w:rsidR="005F0405" w:rsidRPr="005F0405" w:rsidP="005F0405">
      <w:pPr>
        <w:autoSpaceDE w:val="0"/>
        <w:autoSpaceDN w:val="0"/>
        <w:adjustRightInd w:val="0"/>
        <w:spacing w:line="276" w:lineRule="auto"/>
        <w:ind w:firstLine="567"/>
        <w:contextualSpacing/>
        <w:jc w:val="both"/>
        <w:rPr>
          <w:sz w:val="26"/>
          <w:szCs w:val="26"/>
          <w:shd w:val="clear" w:color="auto" w:fill="FFFFFF"/>
        </w:rPr>
      </w:pPr>
      <w:r w:rsidRPr="005F0405">
        <w:rPr>
          <w:sz w:val="26"/>
          <w:szCs w:val="26"/>
        </w:rPr>
        <w:t xml:space="preserve">В силу </w:t>
      </w:r>
      <w:r w:rsidRPr="005F0405">
        <w:rPr>
          <w:sz w:val="26"/>
          <w:szCs w:val="26"/>
          <w:shd w:val="clear" w:color="auto" w:fill="FFFFFF"/>
        </w:rPr>
        <w:t>части 1 статьи </w:t>
      </w:r>
      <w:hyperlink r:id="rId5" w:tgtFrame="_blank" w:tooltip="КОАП &gt;  Раздел IV. Производство по делам об административных правонарушениях &gt; Глава 26. Предмет доказывания. Доказательства. Оценка доказательств &gt; Статья 26.2. Доказательства" w:history="1">
        <w:r w:rsidRPr="005F0405">
          <w:rPr>
            <w:rStyle w:val="Hyperlink"/>
            <w:color w:val="auto"/>
            <w:sz w:val="26"/>
            <w:szCs w:val="26"/>
            <w:u w:val="none"/>
            <w:bdr w:val="none" w:sz="0" w:space="0" w:color="auto" w:frame="1"/>
          </w:rPr>
          <w:t>26.2 КоАП</w:t>
        </w:r>
      </w:hyperlink>
      <w:r w:rsidRPr="005F0405">
        <w:rPr>
          <w:sz w:val="26"/>
          <w:szCs w:val="26"/>
          <w:shd w:val="clear" w:color="auto" w:fill="FFFFFF"/>
        </w:rPr>
        <w:t> РФ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B96AC4" w:rsidP="00B96AC4">
      <w:pPr>
        <w:autoSpaceDE w:val="0"/>
        <w:autoSpaceDN w:val="0"/>
        <w:adjustRightInd w:val="0"/>
        <w:spacing w:line="276" w:lineRule="auto"/>
        <w:ind w:firstLine="567"/>
        <w:contextualSpacing/>
        <w:jc w:val="both"/>
        <w:rPr>
          <w:sz w:val="26"/>
          <w:szCs w:val="26"/>
        </w:rPr>
      </w:pPr>
      <w:r w:rsidRPr="005F0405">
        <w:rPr>
          <w:sz w:val="26"/>
          <w:szCs w:val="26"/>
        </w:rPr>
        <w:t xml:space="preserve">В данном случае, вина </w:t>
      </w:r>
      <w:r w:rsidR="003458DF">
        <w:rPr>
          <w:sz w:val="26"/>
          <w:szCs w:val="26"/>
          <w:lang w:eastAsia="uk-UA"/>
        </w:rPr>
        <w:t>«ФИО»</w:t>
      </w:r>
      <w:r w:rsidR="003458DF">
        <w:rPr>
          <w:sz w:val="26"/>
          <w:szCs w:val="26"/>
          <w:lang w:eastAsia="uk-UA"/>
        </w:rPr>
        <w:t xml:space="preserve"> </w:t>
      </w:r>
      <w:r w:rsidRPr="005F0405">
        <w:rPr>
          <w:sz w:val="26"/>
          <w:szCs w:val="26"/>
        </w:rPr>
        <w:t>в совершении правонарушения  подтверждается исследованными в судебном заседании доказательствами, приведенными судом выше.</w:t>
      </w:r>
      <w:r w:rsidRPr="005F0405" w:rsidR="005F0405">
        <w:rPr>
          <w:sz w:val="26"/>
          <w:szCs w:val="26"/>
        </w:rPr>
        <w:t xml:space="preserve"> </w:t>
      </w:r>
    </w:p>
    <w:p w:rsidR="005A7E53" w:rsidRPr="005F0405" w:rsidP="005F0405">
      <w:pPr>
        <w:spacing w:line="276" w:lineRule="auto"/>
        <w:ind w:firstLine="567"/>
        <w:contextualSpacing/>
        <w:jc w:val="both"/>
        <w:rPr>
          <w:color w:val="000000"/>
          <w:sz w:val="26"/>
          <w:szCs w:val="26"/>
          <w:shd w:val="clear" w:color="auto" w:fill="FFFFFF"/>
        </w:rPr>
      </w:pPr>
      <w:r w:rsidRPr="005F0405">
        <w:rPr>
          <w:sz w:val="26"/>
          <w:szCs w:val="26"/>
        </w:rPr>
        <w:t xml:space="preserve">Давность привлечения к административной ответственности данного лица, с учетом </w:t>
      </w:r>
      <w:r w:rsidRPr="005F0405">
        <w:rPr>
          <w:sz w:val="26"/>
          <w:szCs w:val="26"/>
        </w:rPr>
        <w:t xml:space="preserve">положений </w:t>
      </w:r>
      <w:r w:rsidRPr="005F0405">
        <w:rPr>
          <w:rFonts w:eastAsia="Calibri"/>
          <w:sz w:val="26"/>
          <w:szCs w:val="26"/>
          <w:lang w:eastAsia="en-US"/>
        </w:rPr>
        <w:t>ч. 5 ст. 4.5 КоАП РФ предусматривающих, что в</w:t>
      </w:r>
      <w:r w:rsidRPr="005F0405">
        <w:rPr>
          <w:color w:val="000000"/>
          <w:sz w:val="26"/>
          <w:szCs w:val="26"/>
          <w:shd w:val="clear" w:color="auto" w:fill="FFFFFF"/>
        </w:rPr>
        <w:t xml:space="preserve">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5A7E53" w:rsidRPr="005F0405" w:rsidP="005F0405">
      <w:pPr>
        <w:spacing w:line="276" w:lineRule="auto"/>
        <w:ind w:firstLine="567"/>
        <w:contextualSpacing/>
        <w:jc w:val="both"/>
        <w:rPr>
          <w:rFonts w:eastAsia="Calibri"/>
          <w:sz w:val="26"/>
          <w:szCs w:val="26"/>
          <w:lang w:eastAsia="en-US"/>
        </w:rPr>
      </w:pPr>
      <w:r w:rsidRPr="005F0405">
        <w:rPr>
          <w:color w:val="000000"/>
          <w:sz w:val="26"/>
          <w:szCs w:val="26"/>
          <w:shd w:val="clear" w:color="auto" w:fill="FFFFFF"/>
        </w:rPr>
        <w:t>Тем самым, срок давности привлечения данного лица к административной ответственности – не истек.</w:t>
      </w:r>
    </w:p>
    <w:p w:rsidR="005F0405" w:rsidRPr="005F0405" w:rsidP="005F0405">
      <w:pPr>
        <w:spacing w:line="276" w:lineRule="auto"/>
        <w:ind w:firstLine="540"/>
        <w:contextualSpacing/>
        <w:jc w:val="both"/>
        <w:rPr>
          <w:sz w:val="26"/>
          <w:szCs w:val="26"/>
        </w:rPr>
      </w:pPr>
      <w:r w:rsidRPr="005F0405">
        <w:rPr>
          <w:sz w:val="26"/>
          <w:szCs w:val="26"/>
        </w:rPr>
        <w:t xml:space="preserve">На основании изложенного, мировой судья приходит к выводу о доказанности факта совершения </w:t>
      </w:r>
      <w:r w:rsidR="003458DF">
        <w:rPr>
          <w:sz w:val="26"/>
          <w:szCs w:val="26"/>
          <w:lang w:eastAsia="uk-UA"/>
        </w:rPr>
        <w:t>«ФИО»</w:t>
      </w:r>
      <w:r w:rsidR="003458DF">
        <w:rPr>
          <w:sz w:val="26"/>
          <w:szCs w:val="26"/>
          <w:lang w:eastAsia="uk-UA"/>
        </w:rPr>
        <w:t xml:space="preserve"> </w:t>
      </w:r>
      <w:r w:rsidRPr="005F0405">
        <w:rPr>
          <w:sz w:val="26"/>
          <w:szCs w:val="26"/>
        </w:rPr>
        <w:t xml:space="preserve">административного правонарушения, предусмотренного частью 5 статьи 12.15 КоАП РФ, его вина подтверждается совокупностью собранных и исследованных по делу доказательств. </w:t>
      </w:r>
    </w:p>
    <w:p w:rsidR="00A6074F" w:rsidRPr="005F0405" w:rsidP="005F0405">
      <w:pPr>
        <w:spacing w:line="276" w:lineRule="auto"/>
        <w:ind w:firstLine="540"/>
        <w:contextualSpacing/>
        <w:jc w:val="both"/>
        <w:rPr>
          <w:sz w:val="26"/>
          <w:szCs w:val="26"/>
        </w:rPr>
      </w:pPr>
      <w:r w:rsidRPr="005F0405">
        <w:rPr>
          <w:sz w:val="26"/>
          <w:szCs w:val="26"/>
        </w:rPr>
        <w:t>Все указанные доказательства являются относимыми, допустимыми, согласуются между собой и сомнений у мирового судьи не вызывают. Его действия квалифицированы верно.</w:t>
      </w:r>
    </w:p>
    <w:p w:rsidR="005F0405" w:rsidRPr="005F0405" w:rsidP="005F0405">
      <w:pPr>
        <w:spacing w:line="276" w:lineRule="auto"/>
        <w:ind w:firstLine="567"/>
        <w:contextualSpacing/>
        <w:jc w:val="both"/>
        <w:rPr>
          <w:sz w:val="26"/>
          <w:szCs w:val="26"/>
        </w:rPr>
      </w:pPr>
      <w:r w:rsidRPr="005F0405">
        <w:rPr>
          <w:sz w:val="26"/>
          <w:szCs w:val="26"/>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w:t>
      </w:r>
    </w:p>
    <w:p w:rsidR="00944759" w:rsidRPr="005F0405" w:rsidP="005F0405">
      <w:pPr>
        <w:spacing w:line="276" w:lineRule="auto"/>
        <w:ind w:firstLine="567"/>
        <w:contextualSpacing/>
        <w:jc w:val="both"/>
        <w:rPr>
          <w:sz w:val="26"/>
          <w:szCs w:val="26"/>
        </w:rPr>
      </w:pPr>
      <w:r w:rsidRPr="005F0405">
        <w:rPr>
          <w:sz w:val="26"/>
          <w:szCs w:val="26"/>
        </w:rPr>
        <w:t xml:space="preserve">Права и законные интересы </w:t>
      </w:r>
      <w:r w:rsidR="003458DF">
        <w:rPr>
          <w:sz w:val="26"/>
          <w:szCs w:val="26"/>
          <w:lang w:eastAsia="uk-UA"/>
        </w:rPr>
        <w:t>«ФИО»</w:t>
      </w:r>
      <w:r w:rsidR="003458DF">
        <w:rPr>
          <w:sz w:val="26"/>
          <w:szCs w:val="26"/>
          <w:lang w:eastAsia="uk-UA"/>
        </w:rPr>
        <w:t xml:space="preserve"> </w:t>
      </w:r>
      <w:r w:rsidRPr="005F0405">
        <w:rPr>
          <w:sz w:val="26"/>
          <w:szCs w:val="26"/>
        </w:rPr>
        <w:t>при возбуждении дела об административном правонарушении нарушены не были.</w:t>
      </w:r>
    </w:p>
    <w:p w:rsidR="00944759" w:rsidRPr="005F0405" w:rsidP="005F0405">
      <w:pPr>
        <w:spacing w:line="276" w:lineRule="auto"/>
        <w:ind w:firstLine="567"/>
        <w:contextualSpacing/>
        <w:jc w:val="both"/>
        <w:rPr>
          <w:sz w:val="26"/>
          <w:szCs w:val="26"/>
        </w:rPr>
      </w:pPr>
      <w:r w:rsidRPr="005F0405">
        <w:rPr>
          <w:sz w:val="26"/>
          <w:szCs w:val="26"/>
        </w:rPr>
        <w:t xml:space="preserve">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виновного, </w:t>
      </w:r>
      <w:r w:rsidRPr="005F0405">
        <w:rPr>
          <w:sz w:val="26"/>
          <w:szCs w:val="26"/>
        </w:rPr>
        <w:t>его имущественное положение, а также наличие обстоятельств, смягчающих или отягчающих административную ответственность.</w:t>
      </w:r>
    </w:p>
    <w:p w:rsidR="00944759" w:rsidP="005F0405">
      <w:pPr>
        <w:spacing w:line="276" w:lineRule="auto"/>
        <w:ind w:firstLine="567"/>
        <w:contextualSpacing/>
        <w:jc w:val="both"/>
        <w:rPr>
          <w:sz w:val="26"/>
          <w:szCs w:val="26"/>
        </w:rPr>
      </w:pPr>
      <w:r w:rsidRPr="005F0405">
        <w:rPr>
          <w:sz w:val="26"/>
          <w:szCs w:val="26"/>
        </w:rPr>
        <w:t>В соответствии со ст.</w:t>
      </w:r>
      <w:r w:rsidRPr="005F0405" w:rsidR="000B2D66">
        <w:rPr>
          <w:sz w:val="26"/>
          <w:szCs w:val="26"/>
        </w:rPr>
        <w:t>ст.</w:t>
      </w:r>
      <w:r w:rsidRPr="005F0405">
        <w:rPr>
          <w:sz w:val="26"/>
          <w:szCs w:val="26"/>
        </w:rPr>
        <w:t xml:space="preserve"> 4.2</w:t>
      </w:r>
      <w:r w:rsidRPr="005F0405" w:rsidR="000B2D66">
        <w:rPr>
          <w:sz w:val="26"/>
          <w:szCs w:val="26"/>
        </w:rPr>
        <w:t>, 4.3</w:t>
      </w:r>
      <w:r w:rsidRPr="005F0405" w:rsidR="000928EF">
        <w:rPr>
          <w:sz w:val="26"/>
          <w:szCs w:val="26"/>
        </w:rPr>
        <w:t xml:space="preserve"> </w:t>
      </w:r>
      <w:r w:rsidRPr="005F0405">
        <w:rPr>
          <w:sz w:val="26"/>
          <w:szCs w:val="26"/>
        </w:rPr>
        <w:t>Кодекса Российской Федерации об административных правонарушениях обстоятельств</w:t>
      </w:r>
      <w:r w:rsidRPr="005F0405" w:rsidR="000B2D66">
        <w:rPr>
          <w:sz w:val="26"/>
          <w:szCs w:val="26"/>
        </w:rPr>
        <w:t xml:space="preserve">, </w:t>
      </w:r>
      <w:r w:rsidR="00EB1E52">
        <w:rPr>
          <w:sz w:val="26"/>
          <w:szCs w:val="26"/>
        </w:rPr>
        <w:t xml:space="preserve"> смягчающих и </w:t>
      </w:r>
      <w:r w:rsidRPr="005F0405">
        <w:rPr>
          <w:sz w:val="26"/>
          <w:szCs w:val="26"/>
        </w:rPr>
        <w:t>о</w:t>
      </w:r>
      <w:r w:rsidRPr="005F0405" w:rsidR="000B2D66">
        <w:rPr>
          <w:sz w:val="26"/>
          <w:szCs w:val="26"/>
        </w:rPr>
        <w:t xml:space="preserve">тягчающих ответственность </w:t>
      </w:r>
      <w:r w:rsidRPr="005F0405">
        <w:rPr>
          <w:sz w:val="26"/>
          <w:szCs w:val="26"/>
        </w:rPr>
        <w:t>по делу не установлено.</w:t>
      </w:r>
    </w:p>
    <w:p w:rsidR="00944759" w:rsidRPr="005F0405" w:rsidP="005F0405">
      <w:pPr>
        <w:spacing w:line="276" w:lineRule="auto"/>
        <w:ind w:firstLine="567"/>
        <w:contextualSpacing/>
        <w:jc w:val="both"/>
        <w:rPr>
          <w:sz w:val="26"/>
          <w:szCs w:val="26"/>
        </w:rPr>
      </w:pPr>
      <w:r w:rsidRPr="005F0405">
        <w:rPr>
          <w:sz w:val="26"/>
          <w:szCs w:val="26"/>
        </w:rPr>
        <w:t>Учитывая изложенное, исходя из общих принципов назначения наказания, предусмотренных ст.ст.</w:t>
      </w:r>
      <w:r w:rsidRPr="005F0405" w:rsidR="000928EF">
        <w:rPr>
          <w:sz w:val="26"/>
          <w:szCs w:val="26"/>
        </w:rPr>
        <w:t xml:space="preserve"> </w:t>
      </w:r>
      <w:r w:rsidRPr="005F0405">
        <w:rPr>
          <w:sz w:val="26"/>
          <w:szCs w:val="26"/>
        </w:rPr>
        <w:t xml:space="preserve">3.1, 4.1 Кодекса Российской Федерации об административных правонарушениях, принимая во внимание обстоятельства дела, данные о личности лица, в отношении которого возбуждено производство по делу об административном правонарушении, отсутствие обстоятельств, </w:t>
      </w:r>
      <w:r w:rsidRPr="005F0405" w:rsidR="000B2D66">
        <w:rPr>
          <w:sz w:val="26"/>
          <w:szCs w:val="26"/>
        </w:rPr>
        <w:t xml:space="preserve">смягчающих или </w:t>
      </w:r>
      <w:r w:rsidRPr="005F0405">
        <w:rPr>
          <w:sz w:val="26"/>
          <w:szCs w:val="26"/>
        </w:rPr>
        <w:t>отягчающих ответственность</w:t>
      </w:r>
      <w:r w:rsidRPr="005F0405" w:rsidR="000B2D66">
        <w:rPr>
          <w:sz w:val="26"/>
          <w:szCs w:val="26"/>
        </w:rPr>
        <w:t>,</w:t>
      </w:r>
      <w:r w:rsidRPr="005F0405" w:rsidR="000928EF">
        <w:rPr>
          <w:sz w:val="26"/>
          <w:szCs w:val="26"/>
        </w:rPr>
        <w:t xml:space="preserve"> </w:t>
      </w:r>
      <w:r w:rsidRPr="005F0405">
        <w:rPr>
          <w:sz w:val="26"/>
          <w:szCs w:val="26"/>
        </w:rPr>
        <w:t xml:space="preserve">прихожу к выводу, что </w:t>
      </w:r>
      <w:r w:rsidR="003458DF">
        <w:rPr>
          <w:sz w:val="26"/>
          <w:szCs w:val="26"/>
          <w:lang w:eastAsia="uk-UA"/>
        </w:rPr>
        <w:t>«ФИО»</w:t>
      </w:r>
      <w:r w:rsidR="003458DF">
        <w:rPr>
          <w:sz w:val="26"/>
          <w:szCs w:val="26"/>
          <w:lang w:eastAsia="uk-UA"/>
        </w:rPr>
        <w:t xml:space="preserve"> </w:t>
      </w:r>
      <w:r w:rsidRPr="005F0405">
        <w:rPr>
          <w:sz w:val="26"/>
          <w:szCs w:val="26"/>
        </w:rPr>
        <w:t xml:space="preserve">следует подвергнуть наказанию в виде лишения права </w:t>
      </w:r>
      <w:r w:rsidRPr="005F0405">
        <w:rPr>
          <w:sz w:val="26"/>
          <w:szCs w:val="26"/>
          <w:shd w:val="clear" w:color="auto" w:fill="FFFFFF"/>
        </w:rPr>
        <w:t>управления транспортными средствами в</w:t>
      </w:r>
      <w:r w:rsidRPr="005F0405">
        <w:rPr>
          <w:sz w:val="26"/>
          <w:szCs w:val="26"/>
        </w:rPr>
        <w:t xml:space="preserve"> пределах санкции, предусмотренной ч. </w:t>
      </w:r>
      <w:r w:rsidRPr="005F0405" w:rsidR="000B2D66">
        <w:rPr>
          <w:sz w:val="26"/>
          <w:szCs w:val="26"/>
        </w:rPr>
        <w:t>5</w:t>
      </w:r>
      <w:r w:rsidRPr="005F0405">
        <w:rPr>
          <w:sz w:val="26"/>
          <w:szCs w:val="26"/>
        </w:rPr>
        <w:t xml:space="preserve"> ст. 12.15 Кодекса Российской Федерации об административных правонарушениях.</w:t>
      </w:r>
    </w:p>
    <w:p w:rsidR="000122E4" w:rsidRPr="005F0405" w:rsidP="005F0405">
      <w:pPr>
        <w:spacing w:line="276" w:lineRule="auto"/>
        <w:ind w:firstLine="567"/>
        <w:contextualSpacing/>
        <w:jc w:val="both"/>
        <w:rPr>
          <w:sz w:val="26"/>
          <w:szCs w:val="26"/>
        </w:rPr>
      </w:pPr>
      <w:r w:rsidRPr="005F0405">
        <w:rPr>
          <w:sz w:val="26"/>
          <w:szCs w:val="26"/>
        </w:rPr>
        <w:t>Руководствуясь ст. ст. 29.9-29.11, 30.1 Кодекса Российской Федерации об административных правонарушениях, мировой судья</w:t>
      </w:r>
      <w:r w:rsidR="00B96AC4">
        <w:rPr>
          <w:sz w:val="26"/>
          <w:szCs w:val="26"/>
        </w:rPr>
        <w:t>,</w:t>
      </w:r>
    </w:p>
    <w:p w:rsidR="00B96AC4" w:rsidP="005F0405">
      <w:pPr>
        <w:spacing w:line="276" w:lineRule="auto"/>
        <w:ind w:firstLine="567"/>
        <w:contextualSpacing/>
        <w:jc w:val="center"/>
        <w:rPr>
          <w:rFonts w:eastAsia="Calibri"/>
          <w:b/>
          <w:sz w:val="26"/>
          <w:szCs w:val="26"/>
          <w:lang w:eastAsia="en-US"/>
        </w:rPr>
      </w:pPr>
    </w:p>
    <w:p w:rsidR="000122E4" w:rsidRPr="005F0405" w:rsidP="005F0405">
      <w:pPr>
        <w:spacing w:line="276" w:lineRule="auto"/>
        <w:ind w:firstLine="567"/>
        <w:contextualSpacing/>
        <w:jc w:val="center"/>
        <w:rPr>
          <w:rFonts w:eastAsia="Calibri"/>
          <w:b/>
          <w:sz w:val="26"/>
          <w:szCs w:val="26"/>
          <w:lang w:eastAsia="en-US"/>
        </w:rPr>
      </w:pPr>
      <w:r w:rsidRPr="005F0405">
        <w:rPr>
          <w:rFonts w:eastAsia="Calibri"/>
          <w:b/>
          <w:sz w:val="26"/>
          <w:szCs w:val="26"/>
          <w:lang w:eastAsia="en-US"/>
        </w:rPr>
        <w:t>ПОСТАНОВИЛ:</w:t>
      </w:r>
    </w:p>
    <w:p w:rsidR="000122E4" w:rsidRPr="005F0405" w:rsidP="005F0405">
      <w:pPr>
        <w:spacing w:line="276" w:lineRule="auto"/>
        <w:ind w:firstLine="567"/>
        <w:contextualSpacing/>
        <w:jc w:val="both"/>
        <w:rPr>
          <w:sz w:val="26"/>
          <w:szCs w:val="26"/>
        </w:rPr>
      </w:pPr>
      <w:r>
        <w:rPr>
          <w:sz w:val="26"/>
          <w:szCs w:val="26"/>
          <w:lang w:eastAsia="uk-UA"/>
        </w:rPr>
        <w:t>«ФИО»</w:t>
      </w:r>
      <w:r>
        <w:rPr>
          <w:sz w:val="26"/>
          <w:szCs w:val="26"/>
          <w:lang w:eastAsia="uk-UA"/>
        </w:rPr>
        <w:t xml:space="preserve"> </w:t>
      </w:r>
      <w:r w:rsidRPr="005F0405">
        <w:rPr>
          <w:sz w:val="26"/>
          <w:szCs w:val="26"/>
        </w:rPr>
        <w:t>признать виновным в совершении административного правонарушения, предусмотренного частью 5 статьи 12.15 Кодекса Российской Федерации об административных правонарушениях, и назначить ему административное наказание в виде лишения права управления транспортными средствами на срок 1 (один) год.</w:t>
      </w:r>
    </w:p>
    <w:p w:rsidR="000122E4" w:rsidRPr="005F0405" w:rsidP="005F0405">
      <w:pPr>
        <w:spacing w:line="276" w:lineRule="auto"/>
        <w:ind w:firstLine="567"/>
        <w:contextualSpacing/>
        <w:jc w:val="both"/>
        <w:rPr>
          <w:sz w:val="26"/>
          <w:szCs w:val="26"/>
        </w:rPr>
      </w:pPr>
      <w:r w:rsidRPr="005F0405">
        <w:rPr>
          <w:sz w:val="26"/>
          <w:szCs w:val="26"/>
        </w:rPr>
        <w:t>В соответствии со статьей 32.7 Кодекса Российской Федерации об административных правонарушениях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0122E4" w:rsidRPr="005F0405" w:rsidP="005F0405">
      <w:pPr>
        <w:spacing w:line="276" w:lineRule="auto"/>
        <w:ind w:firstLine="567"/>
        <w:contextualSpacing/>
        <w:jc w:val="both"/>
        <w:rPr>
          <w:sz w:val="26"/>
          <w:szCs w:val="26"/>
        </w:rPr>
      </w:pPr>
      <w:r w:rsidRPr="005F0405">
        <w:rPr>
          <w:sz w:val="26"/>
          <w:szCs w:val="26"/>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0122E4" w:rsidRPr="005F0405" w:rsidP="005F0405">
      <w:pPr>
        <w:spacing w:line="276" w:lineRule="auto"/>
        <w:ind w:firstLine="567"/>
        <w:contextualSpacing/>
        <w:jc w:val="both"/>
        <w:rPr>
          <w:sz w:val="26"/>
          <w:szCs w:val="26"/>
        </w:rPr>
      </w:pPr>
      <w:r w:rsidRPr="005F0405">
        <w:rPr>
          <w:sz w:val="26"/>
          <w:szCs w:val="26"/>
        </w:rP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0122E4" w:rsidRPr="005F0405" w:rsidP="005F0405">
      <w:pPr>
        <w:spacing w:line="276" w:lineRule="auto"/>
        <w:ind w:firstLine="567"/>
        <w:contextualSpacing/>
        <w:jc w:val="both"/>
        <w:rPr>
          <w:b/>
          <w:sz w:val="26"/>
          <w:szCs w:val="26"/>
        </w:rPr>
      </w:pPr>
      <w:r w:rsidRPr="005F0405">
        <w:rPr>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264619">
        <w:rPr>
          <w:sz w:val="26"/>
          <w:szCs w:val="26"/>
        </w:rPr>
        <w:t xml:space="preserve">дней </w:t>
      </w:r>
      <w:r w:rsidRPr="005F0405">
        <w:rPr>
          <w:sz w:val="26"/>
          <w:szCs w:val="26"/>
        </w:rPr>
        <w:t>со дня вручения или получения копии постановления.</w:t>
      </w:r>
    </w:p>
    <w:p w:rsidR="000122E4" w:rsidRPr="005F0405" w:rsidP="005F0405">
      <w:pPr>
        <w:spacing w:line="276" w:lineRule="auto"/>
        <w:contextualSpacing/>
        <w:jc w:val="both"/>
        <w:rPr>
          <w:b/>
          <w:sz w:val="26"/>
          <w:szCs w:val="26"/>
        </w:rPr>
      </w:pPr>
    </w:p>
    <w:p w:rsidR="000122E4" w:rsidRPr="005F0405" w:rsidP="005F0405">
      <w:pPr>
        <w:spacing w:line="276" w:lineRule="auto"/>
        <w:contextualSpacing/>
        <w:jc w:val="both"/>
        <w:rPr>
          <w:b/>
          <w:sz w:val="26"/>
          <w:szCs w:val="26"/>
        </w:rPr>
      </w:pPr>
    </w:p>
    <w:p w:rsidR="000122E4" w:rsidRPr="005F0405" w:rsidP="005F0405">
      <w:pPr>
        <w:spacing w:line="276" w:lineRule="auto"/>
        <w:contextualSpacing/>
        <w:jc w:val="both"/>
        <w:rPr>
          <w:b/>
          <w:sz w:val="26"/>
          <w:szCs w:val="26"/>
        </w:rPr>
      </w:pPr>
    </w:p>
    <w:p w:rsidR="000122E4" w:rsidRPr="005F0405" w:rsidP="005F0405">
      <w:pPr>
        <w:spacing w:line="276" w:lineRule="auto"/>
        <w:contextualSpacing/>
        <w:jc w:val="both"/>
        <w:rPr>
          <w:b/>
          <w:sz w:val="26"/>
          <w:szCs w:val="26"/>
        </w:rPr>
      </w:pPr>
      <w:r w:rsidRPr="005F0405">
        <w:rPr>
          <w:b/>
          <w:sz w:val="26"/>
          <w:szCs w:val="26"/>
        </w:rPr>
        <w:t xml:space="preserve">Мировой судья                           </w:t>
      </w:r>
      <w:r w:rsidRPr="005F0405">
        <w:rPr>
          <w:b/>
          <w:sz w:val="26"/>
          <w:szCs w:val="26"/>
        </w:rPr>
        <w:tab/>
      </w:r>
      <w:r w:rsidRPr="005F0405">
        <w:rPr>
          <w:b/>
          <w:sz w:val="26"/>
          <w:szCs w:val="26"/>
        </w:rPr>
        <w:tab/>
      </w:r>
      <w:r w:rsidRPr="005F0405">
        <w:rPr>
          <w:b/>
          <w:sz w:val="26"/>
          <w:szCs w:val="26"/>
        </w:rPr>
        <w:tab/>
      </w:r>
      <w:r w:rsidRPr="005F0405">
        <w:rPr>
          <w:b/>
          <w:sz w:val="26"/>
          <w:szCs w:val="26"/>
        </w:rPr>
        <w:tab/>
      </w:r>
      <w:r w:rsidRPr="005F0405">
        <w:rPr>
          <w:b/>
          <w:sz w:val="26"/>
          <w:szCs w:val="26"/>
        </w:rPr>
        <w:tab/>
        <w:t>И.С. Василькова</w:t>
      </w:r>
    </w:p>
    <w:p w:rsidR="000122E4" w:rsidRPr="005F0405" w:rsidP="005F0405">
      <w:pPr>
        <w:spacing w:line="276" w:lineRule="auto"/>
        <w:contextualSpacing/>
        <w:jc w:val="both"/>
        <w:rPr>
          <w:b/>
          <w:sz w:val="26"/>
          <w:szCs w:val="26"/>
        </w:rPr>
      </w:pPr>
    </w:p>
    <w:p w:rsidR="000122E4" w:rsidRPr="005F0405" w:rsidP="005F0405">
      <w:pPr>
        <w:spacing w:line="276" w:lineRule="auto"/>
        <w:ind w:firstLine="567"/>
        <w:contextualSpacing/>
        <w:jc w:val="both"/>
        <w:rPr>
          <w:sz w:val="26"/>
          <w:szCs w:val="26"/>
        </w:rPr>
      </w:pPr>
    </w:p>
    <w:sectPr w:rsidSect="003939C0">
      <w:headerReference w:type="default" r:id="rId17"/>
      <w:pgSz w:w="11906" w:h="16838"/>
      <w:pgMar w:top="709"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Franklin Gothic Demi Cond">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95642808"/>
      <w:docPartObj>
        <w:docPartGallery w:val="Page Numbers (Top of Page)"/>
        <w:docPartUnique/>
      </w:docPartObj>
    </w:sdtPr>
    <w:sdtContent>
      <w:p w:rsidR="00006C6E" w:rsidP="00EE5DF6">
        <w:pPr>
          <w:pStyle w:val="Header"/>
        </w:pPr>
        <w:r>
          <w:fldChar w:fldCharType="begin"/>
        </w:r>
        <w:r>
          <w:instrText>PAGE   \* MERGEFORMAT</w:instrText>
        </w:r>
        <w:r>
          <w:fldChar w:fldCharType="separate"/>
        </w:r>
        <w:r w:rsidR="003458DF">
          <w:rPr>
            <w:noProof/>
          </w:rPr>
          <w:t>7</w:t>
        </w:r>
        <w:r>
          <w:rPr>
            <w:noProof/>
          </w:rPr>
          <w:fldChar w:fldCharType="end"/>
        </w:r>
      </w:p>
    </w:sdtContent>
  </w:sdt>
  <w:p w:rsidR="00006C6E">
    <w:pPr>
      <w:pStyle w:val="Header"/>
    </w:pPr>
  </w:p>
  <w:p w:rsidR="00006C6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7D7"/>
    <w:rsid w:val="000051D9"/>
    <w:rsid w:val="00006C6E"/>
    <w:rsid w:val="000122E4"/>
    <w:rsid w:val="00036EF8"/>
    <w:rsid w:val="000573BD"/>
    <w:rsid w:val="00064C89"/>
    <w:rsid w:val="0007474B"/>
    <w:rsid w:val="000913CF"/>
    <w:rsid w:val="000928EF"/>
    <w:rsid w:val="000A6178"/>
    <w:rsid w:val="000B2D66"/>
    <w:rsid w:val="000C0E1F"/>
    <w:rsid w:val="000D2063"/>
    <w:rsid w:val="000D7DA5"/>
    <w:rsid w:val="000F375A"/>
    <w:rsid w:val="000F55E8"/>
    <w:rsid w:val="0010504B"/>
    <w:rsid w:val="00111EC0"/>
    <w:rsid w:val="00115009"/>
    <w:rsid w:val="00136C6C"/>
    <w:rsid w:val="00140D1D"/>
    <w:rsid w:val="001413EC"/>
    <w:rsid w:val="00162D45"/>
    <w:rsid w:val="00164B43"/>
    <w:rsid w:val="00184446"/>
    <w:rsid w:val="00193F14"/>
    <w:rsid w:val="001A27D7"/>
    <w:rsid w:val="001D5CE8"/>
    <w:rsid w:val="001E71B8"/>
    <w:rsid w:val="0020401C"/>
    <w:rsid w:val="00242FF6"/>
    <w:rsid w:val="0024338F"/>
    <w:rsid w:val="002529E4"/>
    <w:rsid w:val="00264619"/>
    <w:rsid w:val="00280F83"/>
    <w:rsid w:val="00293540"/>
    <w:rsid w:val="002D187A"/>
    <w:rsid w:val="002F3E3D"/>
    <w:rsid w:val="003033FA"/>
    <w:rsid w:val="0030657E"/>
    <w:rsid w:val="003458DF"/>
    <w:rsid w:val="00374724"/>
    <w:rsid w:val="00390FE4"/>
    <w:rsid w:val="003939C0"/>
    <w:rsid w:val="0039657B"/>
    <w:rsid w:val="003B3CDD"/>
    <w:rsid w:val="003B5BBB"/>
    <w:rsid w:val="003C3F06"/>
    <w:rsid w:val="003E3529"/>
    <w:rsid w:val="003E624F"/>
    <w:rsid w:val="003F3B57"/>
    <w:rsid w:val="0040725C"/>
    <w:rsid w:val="004074B1"/>
    <w:rsid w:val="00414AAC"/>
    <w:rsid w:val="004533D2"/>
    <w:rsid w:val="00461EBE"/>
    <w:rsid w:val="00466DD2"/>
    <w:rsid w:val="0048173D"/>
    <w:rsid w:val="004B2662"/>
    <w:rsid w:val="004B7B85"/>
    <w:rsid w:val="004E5444"/>
    <w:rsid w:val="00525820"/>
    <w:rsid w:val="00527F8C"/>
    <w:rsid w:val="00571D94"/>
    <w:rsid w:val="005A266E"/>
    <w:rsid w:val="005A7B9F"/>
    <w:rsid w:val="005A7E53"/>
    <w:rsid w:val="005C13F2"/>
    <w:rsid w:val="005C3AE7"/>
    <w:rsid w:val="005D6057"/>
    <w:rsid w:val="005F0405"/>
    <w:rsid w:val="005F0496"/>
    <w:rsid w:val="005F7D06"/>
    <w:rsid w:val="00620AB1"/>
    <w:rsid w:val="00624139"/>
    <w:rsid w:val="0063352E"/>
    <w:rsid w:val="006466C7"/>
    <w:rsid w:val="00650494"/>
    <w:rsid w:val="00661FA5"/>
    <w:rsid w:val="006726BB"/>
    <w:rsid w:val="00680AFA"/>
    <w:rsid w:val="006B5B07"/>
    <w:rsid w:val="00745DD1"/>
    <w:rsid w:val="007A0C97"/>
    <w:rsid w:val="007A597B"/>
    <w:rsid w:val="007B1620"/>
    <w:rsid w:val="007C00A2"/>
    <w:rsid w:val="007E544E"/>
    <w:rsid w:val="00823D54"/>
    <w:rsid w:val="00831BA6"/>
    <w:rsid w:val="00852491"/>
    <w:rsid w:val="00854EA9"/>
    <w:rsid w:val="00856B14"/>
    <w:rsid w:val="008A7C0E"/>
    <w:rsid w:val="008B2760"/>
    <w:rsid w:val="008E4116"/>
    <w:rsid w:val="008E63A5"/>
    <w:rsid w:val="008F1ED9"/>
    <w:rsid w:val="008F3A12"/>
    <w:rsid w:val="0090556D"/>
    <w:rsid w:val="0092125D"/>
    <w:rsid w:val="00941CA2"/>
    <w:rsid w:val="00944759"/>
    <w:rsid w:val="009516D2"/>
    <w:rsid w:val="00954903"/>
    <w:rsid w:val="009567C7"/>
    <w:rsid w:val="009962F1"/>
    <w:rsid w:val="009B31E1"/>
    <w:rsid w:val="009C5077"/>
    <w:rsid w:val="009C7D8D"/>
    <w:rsid w:val="009D13A2"/>
    <w:rsid w:val="009D6D04"/>
    <w:rsid w:val="009E17BF"/>
    <w:rsid w:val="00A020F7"/>
    <w:rsid w:val="00A04BE2"/>
    <w:rsid w:val="00A20996"/>
    <w:rsid w:val="00A6074F"/>
    <w:rsid w:val="00A7198B"/>
    <w:rsid w:val="00A8698E"/>
    <w:rsid w:val="00A91973"/>
    <w:rsid w:val="00A96F98"/>
    <w:rsid w:val="00AA6F2E"/>
    <w:rsid w:val="00AA7451"/>
    <w:rsid w:val="00AD0E57"/>
    <w:rsid w:val="00AE30F6"/>
    <w:rsid w:val="00B72E2F"/>
    <w:rsid w:val="00B96AC4"/>
    <w:rsid w:val="00BA210B"/>
    <w:rsid w:val="00BC5DAF"/>
    <w:rsid w:val="00BD411A"/>
    <w:rsid w:val="00BF585B"/>
    <w:rsid w:val="00BF76D6"/>
    <w:rsid w:val="00C145A4"/>
    <w:rsid w:val="00C27681"/>
    <w:rsid w:val="00C354BE"/>
    <w:rsid w:val="00C60B7A"/>
    <w:rsid w:val="00C71DFE"/>
    <w:rsid w:val="00C81682"/>
    <w:rsid w:val="00C91D36"/>
    <w:rsid w:val="00CB2829"/>
    <w:rsid w:val="00CB3168"/>
    <w:rsid w:val="00CF2D11"/>
    <w:rsid w:val="00CF3C09"/>
    <w:rsid w:val="00DD1FF3"/>
    <w:rsid w:val="00DF4ABF"/>
    <w:rsid w:val="00DF5645"/>
    <w:rsid w:val="00DF6366"/>
    <w:rsid w:val="00E02F6D"/>
    <w:rsid w:val="00E051EC"/>
    <w:rsid w:val="00E16D78"/>
    <w:rsid w:val="00E179D9"/>
    <w:rsid w:val="00E30575"/>
    <w:rsid w:val="00E5575A"/>
    <w:rsid w:val="00E5657B"/>
    <w:rsid w:val="00E766F9"/>
    <w:rsid w:val="00E81E68"/>
    <w:rsid w:val="00EB1E52"/>
    <w:rsid w:val="00EB32FF"/>
    <w:rsid w:val="00ED06B2"/>
    <w:rsid w:val="00EE5DF6"/>
    <w:rsid w:val="00EE7F24"/>
    <w:rsid w:val="00EF4798"/>
    <w:rsid w:val="00F12C10"/>
    <w:rsid w:val="00F2576B"/>
    <w:rsid w:val="00F3548D"/>
    <w:rsid w:val="00F37BAC"/>
    <w:rsid w:val="00F45BA3"/>
    <w:rsid w:val="00F46D19"/>
    <w:rsid w:val="00F6367E"/>
    <w:rsid w:val="00F672D8"/>
    <w:rsid w:val="00FA1E6D"/>
    <w:rsid w:val="00FB6486"/>
    <w:rsid w:val="00FD1299"/>
    <w:rsid w:val="00FE75CF"/>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6F9"/>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E766F9"/>
    <w:pPr>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uiPriority w:val="99"/>
    <w:rsid w:val="00E766F9"/>
    <w:rPr>
      <w:rFonts w:ascii="Times New Roman" w:hAnsi="Times New Roman" w:cs="Times New Roman" w:hint="default"/>
      <w:sz w:val="22"/>
      <w:szCs w:val="22"/>
    </w:rPr>
  </w:style>
  <w:style w:type="paragraph" w:styleId="Header">
    <w:name w:val="header"/>
    <w:basedOn w:val="Normal"/>
    <w:link w:val="a"/>
    <w:uiPriority w:val="99"/>
    <w:unhideWhenUsed/>
    <w:rsid w:val="00E766F9"/>
    <w:pPr>
      <w:tabs>
        <w:tab w:val="center" w:pos="4677"/>
        <w:tab w:val="right" w:pos="9355"/>
      </w:tabs>
    </w:pPr>
  </w:style>
  <w:style w:type="character" w:customStyle="1" w:styleId="a">
    <w:name w:val="Верхний колонтитул Знак"/>
    <w:basedOn w:val="DefaultParagraphFont"/>
    <w:link w:val="Header"/>
    <w:uiPriority w:val="99"/>
    <w:rsid w:val="00E766F9"/>
    <w:rPr>
      <w:rFonts w:ascii="Times New Roman" w:eastAsia="Times New Roman" w:hAnsi="Times New Roman" w:cs="Times New Roman"/>
      <w:sz w:val="24"/>
      <w:szCs w:val="24"/>
      <w:lang w:eastAsia="ru-RU"/>
    </w:rPr>
  </w:style>
  <w:style w:type="paragraph" w:customStyle="1" w:styleId="Style3">
    <w:name w:val="Style3"/>
    <w:basedOn w:val="Normal"/>
    <w:uiPriority w:val="99"/>
    <w:rsid w:val="000573BD"/>
    <w:pPr>
      <w:widowControl w:val="0"/>
      <w:autoSpaceDE w:val="0"/>
      <w:autoSpaceDN w:val="0"/>
      <w:adjustRightInd w:val="0"/>
      <w:spacing w:line="322" w:lineRule="exact"/>
      <w:ind w:firstLine="691"/>
      <w:jc w:val="both"/>
    </w:pPr>
    <w:rPr>
      <w:rFonts w:ascii="Franklin Gothic Demi Cond" w:hAnsi="Franklin Gothic Demi Cond"/>
    </w:rPr>
  </w:style>
  <w:style w:type="character" w:styleId="Hyperlink">
    <w:name w:val="Hyperlink"/>
    <w:basedOn w:val="DefaultParagraphFont"/>
    <w:uiPriority w:val="99"/>
    <w:semiHidden/>
    <w:unhideWhenUsed/>
    <w:rsid w:val="00C71DFE"/>
    <w:rPr>
      <w:color w:val="0000FF" w:themeColor="hyperlink"/>
      <w:u w:val="single"/>
    </w:rPr>
  </w:style>
  <w:style w:type="character" w:customStyle="1" w:styleId="blk">
    <w:name w:val="blk"/>
    <w:basedOn w:val="DefaultParagraphFont"/>
    <w:rsid w:val="001E71B8"/>
  </w:style>
  <w:style w:type="character" w:customStyle="1" w:styleId="a0">
    <w:name w:val="Основной текст_"/>
    <w:basedOn w:val="DefaultParagraphFont"/>
    <w:link w:val="1"/>
    <w:rsid w:val="009516D2"/>
    <w:rPr>
      <w:rFonts w:ascii="Times New Roman" w:eastAsia="Times New Roman" w:hAnsi="Times New Roman" w:cs="Times New Roman"/>
      <w:spacing w:val="7"/>
      <w:shd w:val="clear" w:color="auto" w:fill="FFFFFF"/>
    </w:rPr>
  </w:style>
  <w:style w:type="paragraph" w:customStyle="1" w:styleId="1">
    <w:name w:val="Основной текст1"/>
    <w:basedOn w:val="Normal"/>
    <w:link w:val="a0"/>
    <w:rsid w:val="009516D2"/>
    <w:pPr>
      <w:widowControl w:val="0"/>
      <w:shd w:val="clear" w:color="auto" w:fill="FFFFFF"/>
      <w:spacing w:after="240" w:line="322" w:lineRule="exact"/>
      <w:jc w:val="both"/>
    </w:pPr>
    <w:rPr>
      <w:spacing w:val="7"/>
      <w:sz w:val="22"/>
      <w:szCs w:val="22"/>
      <w:lang w:eastAsia="en-US"/>
    </w:rPr>
  </w:style>
  <w:style w:type="paragraph" w:styleId="NormalWeb">
    <w:name w:val="Normal (Web)"/>
    <w:basedOn w:val="Normal"/>
    <w:uiPriority w:val="99"/>
    <w:unhideWhenUsed/>
    <w:rsid w:val="00C60B7A"/>
    <w:pPr>
      <w:spacing w:before="100" w:beforeAutospacing="1" w:after="100" w:afterAutospacing="1"/>
    </w:pPr>
  </w:style>
  <w:style w:type="paragraph" w:styleId="Footer">
    <w:name w:val="footer"/>
    <w:basedOn w:val="Normal"/>
    <w:link w:val="a1"/>
    <w:uiPriority w:val="99"/>
    <w:unhideWhenUsed/>
    <w:rsid w:val="00EE5DF6"/>
    <w:pPr>
      <w:tabs>
        <w:tab w:val="center" w:pos="4677"/>
        <w:tab w:val="right" w:pos="9355"/>
      </w:tabs>
    </w:pPr>
  </w:style>
  <w:style w:type="character" w:customStyle="1" w:styleId="a1">
    <w:name w:val="Нижний колонтитул Знак"/>
    <w:basedOn w:val="DefaultParagraphFont"/>
    <w:link w:val="Footer"/>
    <w:uiPriority w:val="99"/>
    <w:rsid w:val="00EE5DF6"/>
    <w:rPr>
      <w:rFonts w:ascii="Times New Roman" w:eastAsia="Times New Roman" w:hAnsi="Times New Roman" w:cs="Times New Roman"/>
      <w:sz w:val="24"/>
      <w:szCs w:val="24"/>
      <w:lang w:eastAsia="ru-RU"/>
    </w:rPr>
  </w:style>
  <w:style w:type="character" w:customStyle="1" w:styleId="2">
    <w:name w:val="Основной текст (2)_"/>
    <w:basedOn w:val="DefaultParagraphFont"/>
    <w:link w:val="20"/>
    <w:rsid w:val="00140D1D"/>
    <w:rPr>
      <w:rFonts w:ascii="Times New Roman" w:eastAsia="Times New Roman" w:hAnsi="Times New Roman" w:cs="Times New Roman"/>
      <w:sz w:val="28"/>
      <w:szCs w:val="28"/>
      <w:shd w:val="clear" w:color="auto" w:fill="FFFFFF"/>
    </w:rPr>
  </w:style>
  <w:style w:type="paragraph" w:customStyle="1" w:styleId="20">
    <w:name w:val="Основной текст (2)"/>
    <w:basedOn w:val="Normal"/>
    <w:link w:val="2"/>
    <w:rsid w:val="00140D1D"/>
    <w:pPr>
      <w:widowControl w:val="0"/>
      <w:shd w:val="clear" w:color="auto" w:fill="FFFFFF"/>
      <w:spacing w:before="60" w:line="317" w:lineRule="exact"/>
    </w:pPr>
    <w:rPr>
      <w:sz w:val="28"/>
      <w:szCs w:val="28"/>
      <w:lang w:eastAsia="en-US"/>
    </w:rPr>
  </w:style>
  <w:style w:type="paragraph" w:customStyle="1" w:styleId="ConsPlusNormal">
    <w:name w:val="ConsPlusNormal"/>
    <w:rsid w:val="00AA6F2E"/>
    <w:pPr>
      <w:widowControl w:val="0"/>
      <w:autoSpaceDE w:val="0"/>
      <w:autoSpaceDN w:val="0"/>
      <w:adjustRightInd w:val="0"/>
      <w:spacing w:after="0" w:line="240" w:lineRule="auto"/>
    </w:pPr>
    <w:rPr>
      <w:rFonts w:ascii="Times New Roman" w:hAnsi="Times New Roman" w:eastAsiaTheme="minorEastAsia" w:cs="Times New Roman"/>
      <w:sz w:val="24"/>
      <w:szCs w:val="24"/>
      <w:lang w:eastAsia="ru-RU"/>
    </w:rPr>
  </w:style>
  <w:style w:type="paragraph" w:styleId="BalloonText">
    <w:name w:val="Balloon Text"/>
    <w:basedOn w:val="Normal"/>
    <w:link w:val="a2"/>
    <w:uiPriority w:val="99"/>
    <w:semiHidden/>
    <w:unhideWhenUsed/>
    <w:rsid w:val="005C13F2"/>
    <w:rPr>
      <w:rFonts w:ascii="Tahoma" w:hAnsi="Tahoma" w:cs="Tahoma"/>
      <w:sz w:val="16"/>
      <w:szCs w:val="16"/>
    </w:rPr>
  </w:style>
  <w:style w:type="character" w:customStyle="1" w:styleId="a2">
    <w:name w:val="Текст выноски Знак"/>
    <w:basedOn w:val="DefaultParagraphFont"/>
    <w:link w:val="BalloonText"/>
    <w:uiPriority w:val="99"/>
    <w:semiHidden/>
    <w:rsid w:val="005C13F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arbitr.garant.ru/services/arbitr/link/12150217" TargetMode="External" /><Relationship Id="rId11" Type="http://schemas.openxmlformats.org/officeDocument/2006/relationships/hyperlink" Target="consultantplus://offline/ref=11B9253B6CF74C952EC061EF13F90A68A2F2DEB4A9764FEF7484508BC793D6838653E11DD54439AF825961E64406B11888593B85803045D12802K" TargetMode="External" /><Relationship Id="rId12" Type="http://schemas.openxmlformats.org/officeDocument/2006/relationships/hyperlink" Target="consultantplus://offline/ref=11B9253B6CF74C952EC061EF13F90A68A2F2DEB4A9764FEF7484508BC793D6838653E11DD54439AC875961E64406B11888593B85803045D12802K" TargetMode="External" /><Relationship Id="rId13" Type="http://schemas.openxmlformats.org/officeDocument/2006/relationships/hyperlink" Target="consultantplus://offline/ref=11B9253B6CF74C952EC061EF13F90A68A2F0DCB9AD774FEF7484508BC793D6838653E11FDD423EA5D30371E20D52BB078F4E258E9E33240CK" TargetMode="External" /><Relationship Id="rId14" Type="http://schemas.openxmlformats.org/officeDocument/2006/relationships/hyperlink" Target="consultantplus://offline/ref=11B9253B6CF74C952EC061EF13F90A68A2F0DCB9AD774FEF7484508BC793D6838653E11ED7413CA5D30371E20D52BB078F4E258E9E33240CK" TargetMode="External" /><Relationship Id="rId15" Type="http://schemas.openxmlformats.org/officeDocument/2006/relationships/hyperlink" Target="consultantplus://offline/ref=11B9253B6CF74C952EC061EF13F90A68A2F2DEB4A9764FEF7484508BC793D6838653E11FD24332FAD61660BA0154A2198659398C9F230BK" TargetMode="External" /><Relationship Id="rId16" Type="http://schemas.openxmlformats.org/officeDocument/2006/relationships/hyperlink" Target="http://www.consultant.ru/document/cons_doc_LAW_312215/3616f9cc443dbe11b6898b6fa10d5b67a307cb59/" TargetMode="External" /><Relationship Id="rId17" Type="http://schemas.openxmlformats.org/officeDocument/2006/relationships/header" Target="head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udact.ru/law/koap/razdel-i/glava-2/statia-2.1/" TargetMode="External" /><Relationship Id="rId5" Type="http://schemas.openxmlformats.org/officeDocument/2006/relationships/hyperlink" Target="http://sudact.ru/law/koap/razdel-iv/glava-26/statia-26.2/" TargetMode="External" /><Relationship Id="rId6" Type="http://schemas.openxmlformats.org/officeDocument/2006/relationships/hyperlink" Target="http://arbitr.garant.ru/" TargetMode="External" /><Relationship Id="rId7" Type="http://schemas.openxmlformats.org/officeDocument/2006/relationships/hyperlink" Target="consultantplus://offline/ref=B0D117875C675F5B5A30398C3F0B650BB2A859AC54CC06D8BEA749F13F43D99B9445184AE6073B8165D122E872E459B93328C65CEE6A69L" TargetMode="External" /><Relationship Id="rId8" Type="http://schemas.openxmlformats.org/officeDocument/2006/relationships/hyperlink" Target="consultantplus://offline/ref=B0D117875C675F5B5A30398C3F0B650BB2A859AC54CC06D8BEA749F13F43D99B9445184AE6033B8165D122E872E459B93328C65CEE6A69L" TargetMode="External" /><Relationship Id="rId9" Type="http://schemas.openxmlformats.org/officeDocument/2006/relationships/hyperlink" Target="consultantplus://offline/ref=B0D117875C675F5B5A30398C3F0B650BB2A859AC54CC06D8BEA749F13F43D99B9445184DEF013B8165D122E872E459B93328C65CEE6A69L"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