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750B96">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BDF4-36C7-4892-966C-E2626105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