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№5-22-22/2025</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p w:rsidR="00A77B3E">
      <w:r>
        <w:tab/>
        <w:t>Мировой судья судебного участка № 22 Алуштинского судебного района (городской адрес) адрес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БАССР, гражданина РФ; паспортные данные; зарегистрированного и проживающего по адресу: адрес,  не  работающего,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Нисан государственный регистрационный знак М941ВЕ89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Акт № 46 медицинского освидетельствования: от прохождения освидетельствования отказался. При этом имелись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не явился, о дне и времени рассмотрения дела извещен надлежащим образом. Предоставил суду заявление, в котором просит рассмотреть дело в его отсутствие, с правонарушением согласен.</w:t>
      </w:r>
    </w:p>
    <w:p w:rsidR="00A77B3E">
      <w:r>
        <w:t xml:space="preserve">           Мировой судья считает возможным рассмотреть дело об административном правонарушении в отсутствии привлекаемого лица.</w:t>
      </w:r>
    </w:p>
    <w:p w:rsidR="00A77B3E">
      <w:r>
        <w:t xml:space="preserve">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243672 от дата, в котором зафиксированы обстоятельства совершения административного правонарушения; фио от подписи отказался, копия протокола вручена.</w:t>
      </w:r>
    </w:p>
    <w:p w:rsidR="00A77B3E">
      <w:r>
        <w:t>- протоколом об отстранении от управления транспортным средством 82 ОТ № 063048 от дата, из которого следует, что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  актом 82 АО № 036501 от дата освидетельствования на состояние алкогольного опьянения; Из представленного видео, фиксации административного правонарушения установлено, что фио соглашается пройти освидетельствование на состояние алкогольного опьянения прибором алкотектора, при этом пройти освидетельствование (продуть прибор) три раза не смог. </w:t>
      </w:r>
    </w:p>
    <w:p w:rsidR="00A77B3E">
      <w:r>
        <w:t>-   протоколом о направлении на медицинское освидетельствование на состояние опьянения адрес № 023142  от дата, согласно которого фио  согласился о прохождении освидетельствования в медицинском учреждении о чем имеется соответствующая запись и подпись.</w:t>
      </w:r>
    </w:p>
    <w:p w:rsidR="00A77B3E">
      <w:r>
        <w:t>- актом медицинского освидетельствования на состояние опьянения № 46 от дата в котором указано, что фио от медицинского освидетельствования отказался.</w:t>
      </w:r>
    </w:p>
    <w:p w:rsidR="00A77B3E">
      <w:r>
        <w:t>- протоколом от дата о задержании транспортного средства;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файл № 4.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при этом при 3х кратном исследовании симулирует выдох, прерывание выдоха. После этого инспектор ГИБДД предложил водителю пройти медицинское освидетельствование на состояние опьянения в медицинском учреждении, фио соглашается проехать в медицинское учреждение. В медицинском учреждении файл №  3 фио при 3х кратном исследовании симулирует выдох, прерывание выдоха.</w:t>
      </w:r>
    </w:p>
    <w:p w:rsidR="00A77B3E">
      <w:r>
        <w:t>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Оценивая представленный в материалах дела акт медицинского освидетельствования № 46 от дата суд признает его допустимым доказательством.</w:t>
      </w:r>
    </w:p>
    <w:p w:rsidR="00A77B3E">
      <w:r>
        <w:t xml:space="preserve">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нарушение речи, резкое изменение окраски кожных покровов лица,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находился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 ред. Федерального закона от дата N 528-ФЗ)</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смягчающим административную ответственность, обстоятельств, отягчающих административную ответственность, судом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18810491241500004391.</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