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5-22-28/2022</w:t>
      </w:r>
    </w:p>
    <w:p w:rsidR="00A77B3E">
      <w:r>
        <w:t xml:space="preserve">                           ПОСТАНОВЛЕНИЕ</w:t>
      </w:r>
    </w:p>
    <w:p w:rsidR="00A77B3E">
      <w:r>
        <w:t>по делу об административном правонарушении</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зарегистрированного   по адресу: адрес; фактически проживающего по адресу:  адрес; гражданина РФ;  паспортные данные; со средним  образованием; не состоящего в зарегистрированном браке; работающего в  Евпаторийском филиале наименование организации водителем; ранее не  привлекавшегося к административной ответственности,</w:t>
      </w:r>
    </w:p>
    <w:p w:rsidR="00A77B3E">
      <w:r>
        <w:t xml:space="preserve"> </w:t>
      </w:r>
    </w:p>
    <w:p w:rsidR="00A77B3E">
      <w:r>
        <w:t xml:space="preserve">                                                             У С Т А Н О В И Л:</w:t>
      </w:r>
    </w:p>
    <w:p w:rsidR="00A77B3E">
      <w:r>
        <w:t xml:space="preserve">        дата в время  по адресу:  адрес, около дома №60, водитель   фио, управлявший транспортным средством - автомобилем марки марка автомобиля, государственный регистрационный знак  Е618НО82,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после чего не выполнил законного требования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поскольку впервые оказался в такой ситуации;  объяснения   написал под диктовку инспектора ГИБДД.  Он не знал, что за отказ от прохождения медицинского освидетельствования грозит наказание в виде лишения права управления транспортными средствами. Кроме того, в этот период он находился на больничном листе, а поэтому  боялся ответственности за нарушение больничного режима. Просил учесть, что он работает водителем, а поэтому  просил не  лишать его права управления транспортными средствами. В связи с затруднительным материальным положением просил рассрочить ему уплату административного штрафа.</w:t>
      </w:r>
    </w:p>
    <w:p w:rsidR="00A77B3E">
      <w:r>
        <w:t xml:space="preserve">                Заслушав  фио,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указал, что с нарушением согласен;   </w:t>
      </w:r>
    </w:p>
    <w:p w:rsidR="00A77B3E">
      <w:r>
        <w:t xml:space="preserve">-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(нарушение речи,   резкое изменение окраски кожных покровов лица), и  отказа от прохождения освидетельствования на состояние алкогольного опьянения,  о чем он собственноручно указал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продемонстрировав данный прибор, на что фио  отказался.  После этого инспектор ГИБДД потребовал от  водителя пройти медицинское освидетельствование на состояние опьянения в медицинском учреждении, от чего фио также добровольно отказался. Водителю была разъяснена сущность правонарушения, предусмотренного ч.1 ст.12.26 КоАП РФ, и санкция данной статьи.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письменными объяснениями фио от дата, в которых он  подтвердил, что отказался пройти освидетельствования на состояние алкогольного опьянения на месте остановки транспортного средства и медицинское освидетельствование на состояние опьянения в медицинском учреждении; санкция, предусмотренная  за нарушение по ч.1 ст.12.26 КоАП РФ разъяснена;</w:t>
      </w:r>
    </w:p>
    <w:p w:rsidR="00A77B3E">
      <w:r>
        <w:t>-  листом ознакомления с правами и ответственностью по ч.1 ст.12.26 КоАП РФ;</w:t>
      </w:r>
    </w:p>
    <w:p w:rsidR="00A77B3E">
      <w:r>
        <w:t>- копией свидетельства о поверке прибора Алкотектора Юпитер, действительной до дата;</w:t>
      </w:r>
    </w:p>
    <w:p w:rsidR="00A77B3E">
      <w:r>
        <w:t>-   копией водительского удостоверения на имя    фио;</w:t>
      </w:r>
    </w:p>
    <w:p w:rsidR="00A77B3E">
      <w:r>
        <w:t>- копией свидетельства о регистрации ТС на имя фио;</w:t>
      </w:r>
    </w:p>
    <w:p w:rsidR="00A77B3E">
      <w:r>
        <w:t>- копией водительского удостоверения на имя фио, которому было передано  транспортное средство;</w:t>
      </w:r>
    </w:p>
    <w:p w:rsidR="00A77B3E">
      <w:r>
        <w:t>-   результатами поиска правонарушений  из Базы данных ГИБДД в отношении  фио;</w:t>
      </w:r>
    </w:p>
    <w:p w:rsidR="00A77B3E">
      <w:r>
        <w:t>- справкой  ОР ДПС ГИБДД МВД по адрес, согласно которой   фио ранее  не  подвергался наказаниям по ст.ст.12.8, 12.26 КоАП РФ, а также по ч. 2, 4, 6 ст. 264, ст. 264.1 УК РФ;</w:t>
      </w:r>
    </w:p>
    <w:p w:rsidR="00A77B3E">
      <w:r>
        <w:t>- рапортом ст.инспектора ДПС ОР ДПС ГИБДД МВД по адрес от дата фио, в котором изложены обстоятельства, при которых было выявлено административное правонарушение  и составлен административный материал  в отношении фио;</w:t>
      </w:r>
    </w:p>
    <w:p w:rsidR="00A77B3E">
      <w:r>
        <w:t>- копией Служебного задания  за дата, выданного патрульному экипажу ДПС ОР ДПС ГИБДД МВД по адрес  в составе  инспекторов ДПС фио 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Причины, приведенные  фио, по которым он отказался от прохождения медицинского освидетельствования на состояние опьянения,  суд считает неубедительными и     расценивает, как способ защиты в целях избежания административной ответственности.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ч.1 ст.12.26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Согласно ч.2, ч.4 ст.31.5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A77B3E">
      <w:r>
        <w:t xml:space="preserve">                   При разрешении вопроса о предоставлении  фио рассрочки исполнения постановления по делу об административном правонарушении  в части уплаты штрафа  в размере сумма суд учел данные о его личности, его затруднительное материальное положение,   и  считает возможным  рассрочить ему уплату штрафа на срок 3 месяца. </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Рассрочить фио   уплату административного штрафа в размере сумма  на срок три  месяца.  Исчислять  трехмесячный срок  рассрочки  уплаты штрафа со дня  вступления  настоящего постановления в законную силу.</w:t>
      </w:r>
    </w:p>
    <w:p w:rsidR="00A77B3E">
      <w:r>
        <w:t xml:space="preserve">               Штраф должен быть уплачен  в полном размере не позднее  дня истечения  срока рассрочки.  Уплату штрафа следует производить следующим образом:  сумма  уплатить  до  дата;  сумма – до  дата; сумма – до дата.</w:t>
      </w:r>
    </w:p>
    <w:p w:rsidR="00A77B3E">
      <w:r>
        <w:t xml:space="preserve">                 Реквизиты для оплаты административного штрафа:  УФК по адрес (УМВД России по адрес; адрес: адрес), КПП телефон, ИНН телефон, ОКТМО телефон, счет получателя платежа 03100643000000017500;   Отделение  адрес  Банка России, БИК телефон, кор/счет 40102810645370000035; КБК 188 11601123010001140, УИН:  18810491216000011825.</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