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5-22-58/2021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директором наименование организации, находящегося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3 месяца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по почте заказным письмом была направлена  судебная повестка, которая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3 месяца дата - установлен не позднее дата, фактически расчет по начисленным и уплаченным страховым взносам  за 3 месяца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директором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68 от дата, расчетом по начисленным и уплаченным страховым взносам  за 3 месяца дата, шлюзом приема расчета по форме 4-ФСС, сведениями о сдаче расчета по начисленным и уплаченным страховым взносам  за 3 месяца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р/сч. 40101810335100010001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