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5-22-63/2022</w:t>
      </w:r>
    </w:p>
    <w:p w:rsidR="00A77B3E">
      <w:r>
        <w:t>ПОСТАНОВЛЕНИЕ</w:t>
      </w:r>
    </w:p>
    <w:p w:rsidR="00A77B3E">
      <w:r>
        <w:t>по делу об административном правонарушении</w:t>
      </w:r>
    </w:p>
    <w:p w:rsidR="00A77B3E">
      <w:r>
        <w:t xml:space="preserve">  дата   </w:t>
        <w:tab/>
        <w:t xml:space="preserve">                                           </w:t>
        <w:tab/>
        <w:t xml:space="preserve">       адрес        </w:t>
      </w:r>
    </w:p>
    <w:p w:rsidR="00A77B3E">
      <w:r>
        <w:t xml:space="preserve"> Мировой судья адрес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УССР; зарегистрированного по адресу: адрес; фактически  проживающего по адресу: адрес, адрес гараж №16б;   гражданина РФ; паспортные данные;   со средним образованием; работающего  у ИП адресЯлта каменщиком;   женатого, имеющего на иждивении малолетнего ребенка; ранее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управляя транспортным средством «Шевроле Лачетти», государственный регистрационный знак  К118РТ163,  при наличии признаков опьянения (запах алкоголя изо рта,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после чего не выполнил  законного требования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поскольку не видел смысла в прохождении данных освидетельствований. Признал, что сел за руль  автомобиля в состоянии алкогольного опьянения.  Вину признал полностью, в содеянном  раскаялся. Обязался более не совершать подобных деяний.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где указано, что  фио  были разъяснены его права и обязанности; с протоколом был ознакомлен, о чем он добровольно расписался в соответствующей графе;  указал, что  нарушил неумышленно;</w:t>
      </w:r>
    </w:p>
    <w:p w:rsidR="00A77B3E">
      <w:r>
        <w:t>-  протоколом об отстранении от управления транспортным средством  от дата,   из которого следует, что  водитель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поведение, не соответствующее обстановке;</w:t>
      </w:r>
    </w:p>
    <w:p w:rsidR="00A77B3E">
      <w:r>
        <w:t xml:space="preserve"> -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признаков опьянения (запах алкоголя изо рта,  поведение, не соответствующее обстановке) и законного на то основания - отказа от прохождения  освидетельствования  на состояние  алкогольного опьянения, о чем он лично написал в данном протоколе;</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водителя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на месте остановки транспортного средства,  от чего   фио отказался.  После этого инспектор ГИБДД потребовал от водителя пройти медицинское освидетельствование на состояние опьянения в медицинском учреждении, от чего  водитель также добровольно отказался. Водителю была разъяснена сущность правонарушения, предусмотренного ч.1 ст.12.26 КоАП РФ, и санкция данной статьи.  Какого-либо  психологического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протоколом о задержании транспортного средства;</w:t>
      </w:r>
    </w:p>
    <w:p w:rsidR="00A77B3E">
      <w:r>
        <w:t xml:space="preserve"> - копией водительского удостоверения  на имя фио;</w:t>
      </w:r>
    </w:p>
    <w:p w:rsidR="00A77B3E">
      <w:r>
        <w:t xml:space="preserve"> - копией свидетельства о регистрации ТС на имя  фио;</w:t>
      </w:r>
    </w:p>
    <w:p w:rsidR="00A77B3E">
      <w:r>
        <w:t>- справкой  ОГИБДД ОМВД России по адрес о  выдаче фио водительского удостоверения  от дата;</w:t>
      </w:r>
    </w:p>
    <w:p w:rsidR="00A77B3E">
      <w:r>
        <w:t xml:space="preserve">-  результатами поиска правонарушений из Базы данных ГИБДД  в отношении  фио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  </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Факт  правонарушения признал в полном объеме.</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является признание вины  и раскаяние в содеянном; наличие на иждивении малолетнего ребенка. В качестве обстоятельства, отягчающего административную ответственность, суд признает повторное совершение однородного административного правонарушения.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18810491221500000101.</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ОГИБДД ОМВД России по адрес.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