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№ 5-22-79/2022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  <w:tab/>
        <w:tab/>
        <w:t xml:space="preserve">                                                                             адрес</w:t>
      </w:r>
    </w:p>
    <w:p w:rsidR="00A77B3E">
      <w:r>
        <w:t>Мировой судья адрес № 22 Алуштинского судебного района (городской адрес) адрес фио, рассмотрев материалы дела об административном правонарушении, предусмотренном ч.2 ст.17.3 КоАП РФ, в отношении фио, паспортные данные; зарегистрированного по адресу: адрес сек.3 комн. 41; гражданина  Российской Федерации; паспортные данные; не работающего; сведения о привлечении к административной ответственности отсутствуют,</w:t>
      </w:r>
    </w:p>
    <w:p w:rsidR="00A77B3E">
      <w:r>
        <w:t xml:space="preserve">                                                                            установил:</w:t>
      </w:r>
    </w:p>
    <w:p w:rsidR="00A77B3E">
      <w:r>
        <w:t xml:space="preserve">                Согласно поступившему протоколу об административном правонарушении №929/22/82006-АП  от дата, составленному  судебным приставом по обеспечению установленного порядка деятельности судов (далее - ОУПДС) отдела судебных приставов  по адрес  УФССП России по адрес  фио, гражданин фио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         Административное правонарушение произошло при следующих обстоятельствах: дата в время гражданин фио, находясь в помещении судебных участков мировых судей Алуштинского судебного района (городской адрес), расположенных по адресу: адрес, с явными признаками алкогольного опьянения (невнятная речь, шаткая походка, запах  алкоголя изо рта), курил в помещении, на требование судебного пристава  по ОУПДС  фио покинуть  здание суда  ответил отказом, тем самым  не повиновался  законному требованию  судебного пристава по ОУПДС  о прекращении  действий, нарушающих  установленные  в суде правила, а именно, п.п.11 п.2.3 «Правил пребывания граждан в зданиях судебных участков мировых судей адрес». Следовательно, совершил административное правонарушение, предусмотренное ч.2 ст.17.3 КоАП РФ.</w:t>
      </w:r>
    </w:p>
    <w:p w:rsidR="00A77B3E">
      <w:r>
        <w:t xml:space="preserve">               фио в судебное заседание не явился; о времени и месте судебного  заседания  извещался судебной повесткой по адресу месту жительства. Судебная повестка возвращена в суд не врученной по истечении срока хранения. </w:t>
      </w:r>
    </w:p>
    <w:p w:rsidR="00A77B3E">
      <w:r>
        <w:t xml:space="preserve">                 Согласно  разъяснениям, содержащимся  в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 xml:space="preserve">               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                На основании вышеизложенного,  с учетом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 времени  и месте судебного заседания извещен надлежащим образом, и  считает возможным    рассмотреть дело в его отсутствие.      </w:t>
      </w:r>
    </w:p>
    <w:p w:rsidR="00A77B3E">
      <w:r>
        <w:t xml:space="preserve">                Мировой судья, исследовав материалы дела об административном правонарушении, приходит к следующему:   </w:t>
      </w:r>
    </w:p>
    <w:p w:rsidR="00A77B3E">
      <w:r>
        <w:t xml:space="preserve">                частью 2 статьи 17.3 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Объектом правонарушения является институт государственной власти в виде реализации полномочий судебного пристава, вытекающих из закона.</w:t>
      </w:r>
    </w:p>
    <w:p w:rsidR="00A77B3E">
      <w:r>
        <w:t xml:space="preserve">                 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"О судебных приставах" (с последующими изменениями и дополнениями).</w:t>
      </w:r>
    </w:p>
    <w:p w:rsidR="00A77B3E">
      <w:r>
        <w:t xml:space="preserve">    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 xml:space="preserve">     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 (часть 1).</w:t>
      </w:r>
    </w:p>
    <w:p w:rsidR="00A77B3E">
      <w:r>
        <w:t xml:space="preserve">    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 xml:space="preserve">   дата старшим мировым судьей Алуштинского судебного района (городской адрес) адрес и Начальником отдела -  старшим судебным приставом ОСП по адрес УФССП России по адрес были утверждены  и согласованы «Правила пребывания граждан в зданиях судебных участков мировых судей адрес» (далее – «Правила…»).  </w:t>
      </w:r>
    </w:p>
    <w:p w:rsidR="00A77B3E">
      <w:r>
        <w:t xml:space="preserve">    В соответствии с п.п. 1.1, 1.2 «Правил…»  эти правила разработаны в соответствии с нормами действующего законодательства, в том числе регламентирующего процедуру отправления правосудия судами на адрес и определяют нормы поведения граждан (посетителей) в зданиях и служебных помещениях судебных участков мировых судей адрес. </w:t>
      </w:r>
    </w:p>
    <w:p w:rsidR="00A77B3E">
      <w:r>
        <w:t xml:space="preserve">    В соответствии с п.2.2. Правил  посетители судебных участков обязаны  соблюдать  установленный  порядок деятельности  судебных участков и нормы поведения гражданина в общественных местах; выполнять законные требования судебных приставов по ОУПДС, обеспечивающих установленный порядок в здании  судебных участков.  </w:t>
      </w:r>
    </w:p>
    <w:p w:rsidR="00A77B3E">
      <w:r>
        <w:t xml:space="preserve">   Согласно  п.2.3 Правил  в целях предупреждения и пресечения  террористической деятельности, иных преступлений и административных  правонарушений, обеспечения личной безопасности судей, работников  аппарата судебных участков, других посетителей  в здании  и служебных помещениях судебных участков посетителям запрещается: курить и употреблять спиртные напитки  в здании и служебных помещениях суда.</w:t>
      </w:r>
    </w:p>
    <w:p w:rsidR="00A77B3E">
      <w:r>
        <w:t xml:space="preserve">                  Административное  правонарушение произошло при обстоятельствах указанных выше.</w:t>
      </w:r>
    </w:p>
    <w:p w:rsidR="00A77B3E">
      <w:r>
        <w:t xml:space="preserve">   Факт совершения фио административного правонарушения, предусмотренного  ч.2 ст.17.3 КоАП РФ, и его виновность  подтверждается исследованными в судебном заседании доказательствами: </w:t>
      </w:r>
    </w:p>
    <w:p w:rsidR="00A77B3E">
      <w:r>
        <w:t>- актом об обнаружении правонарушения по ст.17.3 ч.2 КоАП РФ от  дата;</w:t>
      </w:r>
    </w:p>
    <w:p w:rsidR="00A77B3E">
      <w:r>
        <w:t>- протоколом об административном правонарушении от дата, составленным в присутствии  свидетелей фио, фио и  правонарушителя фио, которому были разъяснены права,  он был ознакомлен с протоколом, получил его копию;</w:t>
      </w:r>
    </w:p>
    <w:p w:rsidR="00A77B3E">
      <w:r>
        <w:t>- копией паспорта фио;</w:t>
      </w:r>
    </w:p>
    <w:p w:rsidR="00A77B3E">
      <w:r>
        <w:t xml:space="preserve"> - письменными объяснениями свидетеля   фио, которой были разъяснены права  и обязанности, предусмотренные ст. 25.6 КоАП РФ, и которая была предупреждена об административной ответственности по ст.17.9 КоАП РФ за дачу заведомо ложных  показаний. При этом свидетель подтвердила, что  стала очевидцем того, как   фио,  находясь в помещении судебных участков мировых судей Алуштинского судебного района (городской адрес), с явными признаками алкогольного опьянения, курил в помещении, на требование судебного пристава  по ОУПДС  фио покинуть  здание суда  ответил отказом;</w:t>
      </w:r>
    </w:p>
    <w:p w:rsidR="00A77B3E">
      <w:r>
        <w:t>- письменными объяснениями свидетеля  фио, которому были разъяснены права  и обязанности, предусмотренные ст. 25.6 КоАП РФ, и который был предупрежден об административной ответственности по ст.17.9 КоАП РФ за дачу заведомо ложных  показаний. При этом свидетель подтвердил, что  стал очевидцем того, как   фио,  находясь в помещении судебных участков мировых судей Алуштинского судебного района (городской адрес), с явными признаками алкогольного опьянения, курил в помещении, на требование судебного пристава  по ОУПДС  фио покинуть  здание суда  ответил отказом;</w:t>
      </w:r>
    </w:p>
    <w:p w:rsidR="00A77B3E">
      <w:r>
        <w:t xml:space="preserve"> - копией   «Правил   пребывания граждан в зданиях судебных участков мировых судей адрес»…».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суд принимает их как допустимые доказательства.                       </w:t>
      </w:r>
    </w:p>
    <w:p w:rsidR="00A77B3E">
      <w:r>
        <w:t xml:space="preserve">       Совокупность указанных выше доказательств позволяет сделать вывод о   наличии в действиях фио состава административного правонарушения, предусмотренного ч.2 ст. 17.3 КоАП РФ.</w:t>
      </w:r>
    </w:p>
    <w:p w:rsidR="00A77B3E">
      <w:r>
        <w:t xml:space="preserve">      Санкция данной  статьи предусматривает наложение административного штрафа в размере от пятисот до сумма прописью.</w:t>
      </w:r>
    </w:p>
    <w:p w:rsidR="00A77B3E">
      <w:r>
        <w:t xml:space="preserve">     При назначении наказания  мировой судья в соответствии со ст.ст. 3.1, 3.9, 4.1-4.3 КоАП РФ учел характер совершенного административного правонарушения, объектом посягательства является установленный порядок деятельности судов; личность  правонарушителя, его имущественное и семейное положение; обстоятельств, смягчающих административную ответственность, обстоятельств, отягчающих административную ответственность,  не установлено.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На основании вышеизложенного мировой судья считает возможным назначить   фио административное наказание в виде административного штрафа в минимальном размере, предусмотренном санкцией ч.2 ст.17.3 КоАП  РФ -  в размере сумма  </w:t>
      </w:r>
    </w:p>
    <w:p w:rsidR="00A77B3E">
      <w:r>
        <w:t xml:space="preserve">              Руководствуясь ст.ст.29.7, 29.9, 29.10, 29.11 КоАП РФ, мировой судья</w:t>
      </w:r>
    </w:p>
    <w:p w:rsidR="00A77B3E">
      <w:r>
        <w:t xml:space="preserve">                                                               П О С Т А Н О В И Л:</w:t>
      </w:r>
    </w:p>
    <w:p w:rsidR="00A77B3E">
      <w:r>
        <w:t xml:space="preserve">   Признать фио виновным в совершении административного правонарушения, предусмотренного ч.2 ст.17.3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штраф по делу об административном правонарушении № 5-22-79/2022; УИН 0410760300225000792217107.</w:t>
      </w:r>
    </w:p>
    <w:p w:rsidR="00A77B3E">
      <w:r>
        <w:t xml:space="preserve">                  Постановление может быть обжаловано в Алуштинский городской суд адрес через мирового судью судебного участка № 22 Алуштинского судебного района (городской адрес) в течение 10 суток со дня вручения или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фио</w:t>
      </w:r>
    </w:p>
    <w:p w:rsidR="00A77B3E"/>
    <w:p w:rsidR="00A77B3E">
      <w:r>
        <w:t xml:space="preserve">                      </w:t>
      </w:r>
    </w:p>
    <w:p w:rsidR="00A77B3E">
      <w:r>
        <w:t xml:space="preserve"> </w:t>
      </w:r>
    </w:p>
    <w:p w:rsidR="00A77B3E"/>
    <w:p w:rsidR="00A77B3E"/>
    <w:p w:rsidR="00A77B3E">
      <w:r>
        <w:t xml:space="preserve">      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