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5-22-127/2019</w:t>
      </w:r>
    </w:p>
    <w:p w:rsidR="00A77B3E">
      <w:r>
        <w:t xml:space="preserve">                                                                                                                </w:t>
      </w:r>
    </w:p>
    <w:p w:rsidR="00A77B3E">
      <w:r>
        <w:t xml:space="preserve">                                                            ПОСТАНОВЛЕНИЕ</w:t>
      </w:r>
    </w:p>
    <w:p w:rsidR="00A77B3E">
      <w:r>
        <w:t xml:space="preserve">                                        по делу об административном правонарушении </w:t>
      </w:r>
    </w:p>
    <w:p w:rsidR="00A77B3E">
      <w:r>
        <w:t xml:space="preserve"> Резолютивная часть постановления объявлена  дата</w:t>
      </w:r>
    </w:p>
    <w:p w:rsidR="00A77B3E">
      <w:r>
        <w:t>Мотивированное постановление изготовлено  дата</w:t>
      </w:r>
    </w:p>
    <w:p w:rsidR="00A77B3E">
      <w:r>
        <w:t xml:space="preserve"> </w:t>
      </w:r>
    </w:p>
    <w:p w:rsidR="00A77B3E">
      <w:r>
        <w:t xml:space="preserve"> дата                                                                  адрес</w:t>
      </w:r>
    </w:p>
    <w:p w:rsidR="00A77B3E">
      <w:r>
        <w:t xml:space="preserve"> Мировой судья адрес № 22 Алуштинского судебного района (городской  адрес) адрес  фио,  </w:t>
      </w:r>
    </w:p>
    <w:p w:rsidR="00A77B3E">
      <w:r>
        <w:t xml:space="preserve"> с участием    помощника прокурора адрес    фио,</w:t>
      </w:r>
    </w:p>
    <w:p w:rsidR="00A77B3E">
      <w:r>
        <w:t>защитника  фио, действующего на основании доверенности от дата,</w:t>
      </w:r>
    </w:p>
    <w:p w:rsidR="00A77B3E">
      <w:r>
        <w:t>рассмотрев в открытом судебном заседании дело об административном правонарушении, предусмотренном ст.5.59 Кодекса Российской Федерации об административных правонарушениях, в отношении должностного лица – первого заместителя Главы Администрации адрес фио, паспортные данные, УССР; гражданина РФ; зарегистрированного по адресу: адрес, с высшим образованием; ранее не привлекавшегося к административной ответственности,</w:t>
      </w:r>
    </w:p>
    <w:p w:rsidR="00A77B3E">
      <w:r>
        <w:t xml:space="preserve">                                                             У С Т А Н О В И Л:</w:t>
      </w:r>
    </w:p>
    <w:p w:rsidR="00A77B3E">
      <w:r>
        <w:t xml:space="preserve">                дата Прокурором адрес было вынесено постановление о возбуждении дела об административном правонарушении, предусмотренном ст.5.59 КоАП РФ, в отношении должностного лица -  первого заместителя Главы Администрации   адрес   фио (далее  - первый заместитель Главы администрации).</w:t>
      </w:r>
    </w:p>
    <w:p w:rsidR="00A77B3E">
      <w:r>
        <w:t xml:space="preserve">                Согласно этому постановлению первый заместитель Глава администрации  фио нарушил установленный законодательством Российской Федерации порядок рассмотрения обращений граждан, а именно не обеспечил своевременное рассмотрение в установленный законом срок обращения директора наименование организации фио по вопросу подписания акта согласования местоположения границы земельного участка с кадастровым номером  №90:15:телефон:182, поступившего в Администрацию адрес  дата, которое должно было быть  рассмотрено в срок  не позднее  дата;  ответ на это обращение был дан и направлен заявителю дата – с нарушением  установленного законом 30-дневного срока.</w:t>
      </w:r>
    </w:p>
    <w:p w:rsidR="00A77B3E">
      <w:r>
        <w:t xml:space="preserve">       Тем самым,  нарушены положения ст.12 Федерального закона от дата №59-ФЗ «О порядке рассмотрения обращений граждан Российской Федерации». Следовательно, первый заместитель Главы администрации совершил административное правонарушение, предусмотренное  ст.5.59 КоАП РФ.</w:t>
      </w:r>
    </w:p>
    <w:p w:rsidR="00A77B3E">
      <w:r>
        <w:t xml:space="preserve">                В судебном заседании  помощник  прокурора адрес поддержал доводы и обстоятельства, изложенные в  постановлении о возбуждении дела об административном правонарушении, и приложенных к нему материалах. Пояснил, что в этом постановлении допущена техническая ошибка в указании отчества фио Уточнил, что в действительности данное постановление вынесено в отношении фио - первого заместителя главы администрации адрес. Считает, что в данном случае фио является надлежащим субъектом административного правонарушения, поскольку согласно резолюции Главы администрации  данное обращение было отписано первому заместителю главы администрации адрес фио – для рассмотрения;  вопросы,  содержащиеся  в обращении, относились к ведению Управления земельных отношений администрации адрес, курируемого фио, а поэтому в силу должностных обязанностей именно он должен нести ответственность за несвоевременное рассмотрение вышеуказанного  обращения.</w:t>
      </w:r>
    </w:p>
    <w:p w:rsidR="00A77B3E">
      <w:r>
        <w:t xml:space="preserve">               Первый заместитель Главы администрации адрес фио  в судебное заседание  не явился;  о времени и месте судебного заседания был извещен  надлежащим образом.  </w:t>
      </w:r>
    </w:p>
    <w:p w:rsidR="00A77B3E">
      <w:r>
        <w:t xml:space="preserve">                Лица, участвующие в деле, согласны рассмотреть дело в отсутствие  первого заместителя Глава администрации  фио</w:t>
      </w:r>
    </w:p>
    <w:p w:rsidR="00A77B3E">
      <w:r>
        <w:t xml:space="preserve">                 На основании вышеизложенного,  с учетом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В судебном заседании защитник  фио - фио, действующий на основании доверенности,  считает, что в данном случае первый заместитель Главы администрации фио не является надлежащим субъектом административного правонарушения, и в его действиях нет вины в совершении вменяемого административного правонарушения. Так, он лично не рассматривал поступившее  обращение, не являлся его исполнителем, не готовил на него ответ, и не подписывал ответ. Пояснил, что обращения по вопросу подписания Акта согласования местоположения границ земельных участков    рассматриваются в соответствии с порядком рассмотрения обращений граждан, поскольку в Администрации адрес не принято  соответствующего акта о предоставлении данной муниципальной услуги. В должностные обязанности фио не входит подписание Акта согласования местоположения границ земельных участков. Данное обращение было поручено для рассмотрения и подготовки ответа руководителю соответствующего курируемого фио структурного подразделения администрации – управления земельных отношений, работники которого также являются должностными лицами и несут персональную ответственность за качество и сроки подготовки ответов.  Полагает, что статьей 5.59 КоАП РФ не предусмотрена ответственность должностного лица за ненадлежащий  контроль за подчиненными, не  подготовившими своевременно ответ на обращение. По указанным  основаниям просит суд прекратить производство по делу в связи с отсутствием  события  административного правонарушения, и в связи с отсутствием в действиях фио состава административного правонарушения, предусмотренного ст.5.59 КоАП РФ.</w:t>
      </w:r>
    </w:p>
    <w:p w:rsidR="00A77B3E">
      <w:r>
        <w:t xml:space="preserve">                 Директор наименование организации фио в судебное заседание не явился, направив  в адрес суда письменные  пояснения, в которых указал, что на основании договора подряда от дата, заключенного  между фио  и наименование организации, были выполнены кадастровые работы по формированию межевого плана на земельный участок с кадастровым номером  №90:15:телефон:182, расположенного  по адресу: адрес.  В рамках выполнения этого договора кадастровым инженером  был подготовлен акт согласования местоположения границ земельного участка, который дата был подан в Администрацию адрес  для подписания.  дата  в адрес наименование организации  по почте поступил ответ администрации  от дата, в котором сообщается, что материалы  в отношении  вышеуказанного земельного участка   проходят процедуру согласования  с отделами  и управлениями Администрации адрес. После согласования и подписания запрашиваемого документа заявитель будет проинформирован  о возможности  его получения  посредством телефонной связи.</w:t>
      </w:r>
    </w:p>
    <w:p w:rsidR="00A77B3E">
      <w:r>
        <w:t xml:space="preserve">                  Заслушав участников процесса, допросив свидетелей, исследовав материалы дела об административном правонарушении, мировой судья приходит к следующему:</w:t>
      </w:r>
    </w:p>
    <w:p w:rsidR="00A77B3E">
      <w:r>
        <w:t xml:space="preserve">                   В соответствии со ст. 33 Конституции РФ граждане РФ имеют право обращаться лично, а также направлять индивидуальные и коллективные обращения в государственные органы и органы местного самоуправления. В целях обеспечения реализации данной нормы принят Федеральный закон от дата №59-ФЗ «О порядке рассмотрения обращений граждан Российской Федерации». </w:t>
      </w:r>
    </w:p>
    <w:p w:rsidR="00A77B3E">
      <w:r>
        <w:t xml:space="preserve">                  Согласно части 4 статьи 1 Федерального закона от дата N 59-ФЗ «О порядке рассмотрения обращений граждан Российской Федерации» (далее – Федеральный закон №59-ФЗ) установленный данным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p>
    <w:p w:rsidR="00A77B3E">
      <w:r>
        <w:t xml:space="preserve">                В соответствии со ст.9 Федерального закона №59-ФЗ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w:t>
      </w:r>
    </w:p>
    <w:p w:rsidR="00A77B3E">
      <w:r>
        <w:t xml:space="preserve">                 Согласно ч.3 ст.8 Федерального закона №59-ФЗ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A77B3E">
      <w:r>
        <w:t xml:space="preserve">                   Ст.10 Федерального закона №59-ФЗ устанавливает, что государственный орган, орган местного самоуправления или должностное лицо,  должны обеспечить объективное, всестороннее и своевременное рассмотрение обращения, в случае необходимости - с участием гражданина, направившего обращение, дать письменный ответ по существу поставленных в обращении вопросов, за исключением случаев, указанных в статье 11 настоящего Федерального закона. При этом,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 xml:space="preserve">                  Согласно ст.14 Федерального закона №59-ФЗ 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A77B3E">
      <w:r>
        <w:t xml:space="preserve">                   В силу требований статьи 12 Федерального закона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7B3E">
      <w:r>
        <w:t xml:space="preserve">                 В соответствии со статьей 15 Федерального закона лица, виновные в нарушении Федерального закона, несут ответственность, предусмотренную законодательством Российской Федерации.  </w:t>
      </w:r>
    </w:p>
    <w:p w:rsidR="00A77B3E">
      <w:r>
        <w:t xml:space="preserve">        Положениями ст.5.59 КоАП РФ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 должностными лицами государственных органов и органов местного самоуправления, за исключением случаев, предусмотренных статьями 5.39, 5.63 настоящего Кодекса.  </w:t>
      </w:r>
    </w:p>
    <w:p w:rsidR="00A77B3E">
      <w:r>
        <w:t xml:space="preserve">       Объективную сторону правонарушения, предусмотренного ст. 5.59 КоАП РФ, составляет противоправное действие или бездействие субъектов, уполномоченных рассматривать обращения, заключающееся в не предоставлении ответа заявителю, либо нарушении законодательно-установленных сроков рассмотрения письменного обращения (обращение должно быть рассмотрено в течение 30 дней со дня его регистрации), процедуры рассмотрения обращения, либо в предоставлении ответа не по существу поставленных вопросов.     </w:t>
      </w:r>
    </w:p>
    <w:p w:rsidR="00A77B3E">
      <w:r>
        <w:t xml:space="preserve">       Из смысла действующего законодательства следует, что под сроком рассмотрения обращений граждан понимается предусмотренный законом промежуток времени, в течение которого должно быть завершено рассмотрение по существу вопросов, изложенных в обращении, и гражданину направлен ответ. Значение установленных сроков заключается в том, что они: устанавливают определенный временной режим для реагирования на обращения граждан; способствуют оптимальному осуществлению гражданином своих прав, препятствуя неоправданному затягиванию рассмотрения его обращения, и, предоставляя компетентным органам и должностным лицам достаточно времени на реализацию своих прав и обязанностей; призваны дисциплинировать работников государственных органов, органов местного самоуправления и должностных лиц. По общему правилу, государственному органу, органу местного самоуправления, должностному лицу предоставляется 30 суток со дня регистрации обращения для работы с ним и представления ответа заявителю.</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КоАП РФ).</w:t>
      </w:r>
    </w:p>
    <w:p w:rsidR="00A77B3E">
      <w:r>
        <w:t xml:space="preserve">                 Мировым судьей  установлены  следующие обстоятельства по делу:</w:t>
      </w:r>
    </w:p>
    <w:p w:rsidR="00A77B3E">
      <w:r>
        <w:t xml:space="preserve">                 дата  на имя Главы Администрации адрес  фио поступило  обращение  директора наименование организации фио по вопросу подписания акта согласования местоположения границы земельного участка с кадастровым номером  №90:15:телефон:182,  которое было зарегистрировано  дата (л.д.12).</w:t>
      </w:r>
    </w:p>
    <w:p w:rsidR="00A77B3E">
      <w:r>
        <w:t xml:space="preserve">                 Следовательно, по общему правилу в соответствии с действующим законодательством данное  обращение    должно было  быть  рассмотрено  в срок не позднее  дата.</w:t>
      </w:r>
    </w:p>
    <w:p w:rsidR="00A77B3E">
      <w:r>
        <w:t xml:space="preserve">                 На указанном обращении проставлена резолюция Главы администрации от дата  -   фио «для рассмотрения».</w:t>
      </w:r>
    </w:p>
    <w:p w:rsidR="00A77B3E">
      <w:r>
        <w:t xml:space="preserve">                 фио указанное обращение дата было расписано  фио (начальнику управления земельных отношений) «для рассмотрения», который в свою очередь  проставил  на обращении резолюцию  дата, поручив данное обращение – фио (заместителю начальника  управления  земельных отношений).</w:t>
      </w:r>
    </w:p>
    <w:p w:rsidR="00A77B3E">
      <w:r>
        <w:t xml:space="preserve">                В соответствии с п.3 ст.10 Федерального закона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 xml:space="preserve">                 Ответ на вышеуказанное обращение был дан  за подписью Главы  администрации    адрес фио  и зарегистрирован   дата (л.д.13).  </w:t>
      </w:r>
    </w:p>
    <w:p w:rsidR="00A77B3E">
      <w:r>
        <w:t xml:space="preserve">                  В этом ответе заявителю сообщается, что ответственным исполнителем - управлением земельных отношений подготовлены все необходимые материалы в отношении запрашиваемого земельного участка, которые в настоящее время проходят процедуру согласования  с отделами  и управлениями Администрации адрес. После согласования  и подписания запрашиваемого документа заявитель будет проинформирован  о возможности  его получения  посредством телефонной связи.</w:t>
      </w:r>
    </w:p>
    <w:p w:rsidR="00A77B3E">
      <w:r>
        <w:t xml:space="preserve">                  В последующем директору наименование организации фио был дан дополнительный ответ от дата за подписью Главы  администрации    адрес фио, в котором указано, что в настоящее время управлением градостроительства  и архитектуры  Администрации  адрес  подготовлен проект  постановления  Администрации  адрес  о разрешении  разработки проекта  планировки проекта межевания территории. Проектом должны быть выделены элементы планировочных структур территорий  общего пользования, дорог, проездов, местного значения квартала 90:15:телефон, ограниченного улицами: Голубева, Ручейная, Морская, адрес адрес. Таким образом Администрация  адрес вернется  к рассмотрению вопроса согласования Акта местоположения границ  земельного участка с кадастровым номером  №90:15:телефон:182 после утверждения вышеуказанного проекта планировки проекта межевания территории (л.д.14).</w:t>
      </w:r>
    </w:p>
    <w:p w:rsidR="00A77B3E">
      <w:r>
        <w:t xml:space="preserve">                  Тем самым,  обращение  было рассмотрено  с нарушением установленного  законом 30-дневного срока. </w:t>
      </w:r>
    </w:p>
    <w:p w:rsidR="00A77B3E">
      <w:r>
        <w:t xml:space="preserve">                  Срок рассмотрения этого обращения не продлевался, в то время как нормой  ч.2 статьи 10  Федерального закона №59-ФЗ  не запрещено в исключительных случаях продлить срок рассмотрения обращения в связи с необходимостью  направления запросов, проведения проверочных мероприятий, сбора   необходимых документов.    </w:t>
      </w:r>
    </w:p>
    <w:p w:rsidR="00A77B3E">
      <w:r>
        <w:t xml:space="preserve">                   Из  письменных объяснений Главы  администрации  адрес фио  от дата усматривается, что обращение наименование организации было адресовано ею первому заместителю главы администрации  фио, который в свою очередь поручил рассмотрение документа начальнику управления земельных отношений фио Согласно электронной карточке движения документа  дата фио направлялось напоминание о скором истечении срока исполнения  документа; итоговый ответ был зарегистрирован  и направлен заявителю дата (л.д.22).</w:t>
      </w:r>
    </w:p>
    <w:p w:rsidR="00A77B3E">
      <w:r>
        <w:t xml:space="preserve">                Из письма первого заместителя главы администрации  фио  от дата на требование прокуратуры следует, что нарушение сроков  рассмотрения обращения произошло  по причине ненадлежащего исполнения должностных обязанностей начальником управления земельных отношений фио и заместителем начальника управления земельных отношений фио (л.д.23).</w:t>
      </w:r>
    </w:p>
    <w:p w:rsidR="00A77B3E">
      <w:r>
        <w:t xml:space="preserve">                Из  распечатки электронного журнала движения документов усматривается, что  дата имеется напоминание фио подписать акт согласования границ земельного участка,  нарушение 3 дня.</w:t>
      </w:r>
    </w:p>
    <w:p w:rsidR="00A77B3E">
      <w:r>
        <w:t xml:space="preserve">                 В судебном  заседании были допрошены  в качестве свидетелей фио (начальник управления земельных отношений), фио (заместитель начальника управления земельных отношений); фио (главный специалист управления земельных отношений); фио (заместитель начальника Отдела делопроизводства и контроля).     </w:t>
      </w:r>
    </w:p>
    <w:p w:rsidR="00A77B3E">
      <w:r>
        <w:t xml:space="preserve">                Свидетель  фио подтвердил свои письменные  объяснения от дата (л.д.25). Показал, что расписал вышеуказанное обращение для исполнения своему заместителю фио, в чьи функции входило рассмотрение вопросов данного направления. Отделом  делопроизводства и контроля в Управление земельных отношений было направлено напоминание о сроках исполнения документа. Это напоминание было  предоставлено фио В связи с большим объемом работы, выполняемой фио, в также  ограниченными сроками исполнения документов, она перепоручила исполнение данного документа главному специалисту управления земельных отношений фио Проект ответа на обращение  для согласования  фио предоставлен не был,  он был согласован с фио и направлен  для дальнейшего подписания уполномоченным лицом.</w:t>
      </w:r>
    </w:p>
    <w:p w:rsidR="00A77B3E">
      <w:r>
        <w:t xml:space="preserve">              Свидетель фио в судебном заседании подтвердила свои письменные  объяснения от дата (л.д.26). Показала, что действительно она занималась подготовкой ответа на вышеуказанное обращение по вопросу подписания  акта согласования местоположения границ земельного участка с кадастровым номером  №90:15:телефон:182, в ходе рассмотрения которого был учтен факт коллективного обращения других смежных землепользователей по вопросу обеспечения прохода и проезда к своим земельным участкам. В связи с этим возникла необходимость проведения дополнительного межевания  для уточнения координатных точек всех земельных участков, граничащих с вышеуказанным земельным участком, а также рассмотрение возможности размещения улично-дорожной сети.   По причине большого объема исполняемых фио документов,  промежуточный  ответ на обращение по ее поручению был подготовлен главным специалистом  управления земельных отношений фио  Срок  рассмотрения обращения не продлевался. При этом фио не отследила, чтобы ответ  был дан  в установленный  законом срок. </w:t>
      </w:r>
    </w:p>
    <w:p w:rsidR="00A77B3E">
      <w:r>
        <w:t xml:space="preserve">              Свидетель фио подтвердила свои письменные объяснения  (л.д.24). Показала, что согласно должностной инструкции  в ее обязанности не входило  рассмотрение  обращений, связанных  с подписанием  актов  согласования  границ земельных участков. Ответ на данное обращение она подготовила  по устному поручению начальника  управления. Обращение было передано ей примерно за 2 дня до окончания  срока, отведенного на его рассмотрение.  Фактически она  подготовила промежуточный  ответ, смысл которого ей сказала   заместитель начальника управления фио  Подготовка  ответа  заняла у нее 1 день, после чего проект ответа был  передан секретарю управления земельных отношений.</w:t>
      </w:r>
    </w:p>
    <w:p w:rsidR="00A77B3E">
      <w:r>
        <w:t xml:space="preserve">               Свидетель фио  показала, что в октябре-ноябре дата она работала  специалистом Отдела делопроизводства и контроля администрации адрес, и  регистрировала подписанный Главой администрации ответ, адресованный наименование организации, который был передан  в их отдел  дата.   Пояснила, что напоминания о сроках  исполнения  обращений  формирует  специальная программа в электронном  журнале движения документов, начиная  примерно за неделю до истечения 30-дневного срока, после чего эти напоминания распечатываются в бумажном виде и  разносятся по каждому отделу всем исполнителям документов, что было сделано и по данному обращению.    </w:t>
      </w:r>
    </w:p>
    <w:p w:rsidR="00A77B3E">
      <w:r>
        <w:t xml:space="preserve">               Анализируя  показания  свидетелей, суд  в целом не  усматривает оснований  не доверять им, поскольку эти показания последовательны, не противоречивы, подтверждаются другими доказательствами по делу.</w:t>
      </w:r>
    </w:p>
    <w:p w:rsidR="00A77B3E">
      <w:r>
        <w:t xml:space="preserve">                Мировой  судья учел, что в данном случае в Администрацию  адрес  поступило обращение   от юридического лица, в то время как в подтверждение  вины  фио  в постановлении прокурора о возбуждении дела об административном правонарушении имеются ссылки на положения муниципального нормативного правового акта, регламентирующего  рассмотрение  обращений граждан.  </w:t>
      </w:r>
    </w:p>
    <w:p w:rsidR="00A77B3E">
      <w:r>
        <w:t xml:space="preserve">                Согласно п.5.5 «Регламента Администрации адрес» (утвержденного Решением Алуштинского городского Совета адрес от дата) (далее – Регламент) корреспонденция, поступающая в Администрацию от юридических лиц, регистрируется отделом делопроизводства и контроля, в тот же день передается с подготовленными проектами резолюций на рассмотрение главе администрации, после подписания направляется для рассмотрения первому заместителю, заместителям главы и руководителям структурных подразделений в соответствии с их полномочиями. Руководители структурных подразделений обеспечивают оперативное рассмотрение документов, доведение их до исполнителей в день поступления, осуществляют контроль качества  исполнения документов по существу вопроса.</w:t>
      </w:r>
    </w:p>
    <w:p w:rsidR="00A77B3E">
      <w:r>
        <w:t xml:space="preserve">                 В соответствии с п.5.10 Регламента в целях обеспечения контроля за своевременным и качественным рассмотрением обращений граждан и юридических лиц ответы на запросы и обращения необходимо представлять на подпись главе администрации, первому заместителю, заместителям не позднее, чем за пять дней до дня окончания срока их исполнения. </w:t>
      </w:r>
    </w:p>
    <w:p w:rsidR="00A77B3E">
      <w:r>
        <w:t xml:space="preserve">                 В соответствии с п.5.12 Регламента документ (корреспонденция) считается исполненным и снимается с контроля после исполнения заданий, сообщения результатов заинтересованным организациям и должностным лицам или обоснованного подтверждения исполнения.  </w:t>
      </w:r>
    </w:p>
    <w:p w:rsidR="00A77B3E">
      <w:r>
        <w:t xml:space="preserve">                Согласно п.5.13 Регламента в случае невозможности исполнения документа в срок ответственный исполнитель обязан не позднее трех дней до окончания установленного срока исполнения письменно или устно (по усмотрению главы администрации, первого заместителя, заместителей главы администрации (согласно подчиненности) объяснить причины невозможности исполнения и ходатайствовать о продлении срока исполнения поручения или указания, уведомив об этом заявителя. </w:t>
      </w:r>
    </w:p>
    <w:p w:rsidR="00A77B3E">
      <w:r>
        <w:t xml:space="preserve">                 В соответствии с п.5.14 Регламента подготовка проектов писем (запросов) возлагается на руководителей структурных подразделений. Исполнитель документа обязан отслеживать процесс прохождения процедуры согласования проекта ответа до момента его подписания у главы администрации, первого заместителя, заместителей и, при необходимости, принимать соответствующие меры. </w:t>
      </w:r>
    </w:p>
    <w:p w:rsidR="00A77B3E">
      <w:r>
        <w:t xml:space="preserve">                Согласно п.5.15, п.5.18 Регламента исполнитель, соисполнитель несут персональную ответственность за качественное выполнение задания и представление информации в установленный срок. Ответственность за исполнение документов, поставленных на контроль, контроль за исполнением документов возлагается на руководителей структурных подразделений Администрации, а также лиц, определенных в резолюции главы администрации, первого заместителя главы администрации, заместителей главы администрации.  </w:t>
      </w:r>
    </w:p>
    <w:p w:rsidR="00A77B3E">
      <w:r>
        <w:t xml:space="preserve">                Как установлено судом, и подтвердили стороны, в Администрации  адрес отсутствует нормативно-правовой акт, относящий подписание Акта согласования местоположения границ земельного участка к муниципальной услуге, в том числе, не разработан и не принят Регламент предоставления муниципальной услуги по согласованию местоположения границ земельного участка органом местного самоуправления.</w:t>
      </w:r>
    </w:p>
    <w:p w:rsidR="00A77B3E">
      <w:r>
        <w:t xml:space="preserve">                Порядок  рассмотрения  данного вопроса осуществляется в соответствии  с общим порядком рассмотрения обращений граждан и юридических лиц.</w:t>
      </w:r>
    </w:p>
    <w:p w:rsidR="00A77B3E">
      <w:r>
        <w:t xml:space="preserve">                Вместе с тем в связи со спецификой данного вопроса рассмотрение  обращения   о подписании  акта согласования местоположения границ земельного участка подразумевает не  просто предоставление заявителю мотивированного ответа  в письменном виде, а совершение определенных действий и процедур, завершающихся подписанием Акта согласования местоположения границ земельного участка уполномоченным лицом администрации  и передачу  подписанного Акта  заявителю. </w:t>
      </w:r>
    </w:p>
    <w:p w:rsidR="00A77B3E">
      <w:r>
        <w:t xml:space="preserve">                Порядок согласования местоположения границ земельного участка регулируется Федеральным законом «О кадастровой деятельности» от 24.07.2007года №221-ФЗ (с последующими изменениями и дополнениями) (далее – ФЗ «О кадастровой деятельности»)</w:t>
      </w:r>
    </w:p>
    <w:p w:rsidR="00A77B3E">
      <w:r>
        <w:t xml:space="preserve">                В соответствии  с ч.1 ст.29 ФЗ «О кадастровой деятельности»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части 3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p>
    <w:p w:rsidR="00A77B3E">
      <w:r>
        <w:t xml:space="preserve">                Частью 7 ст.29 вышеуказанного Федерального закона предусмотрено, что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w:t>
      </w:r>
    </w:p>
    <w:p w:rsidR="00A77B3E">
      <w:r>
        <w:t xml:space="preserve">                В силу ч.3 ст.29 ФЗ «О кадастровой деятельности» согласование местоположения границ проводится с лицами, обладающими смежными земельными участками на праве собственности.</w:t>
      </w:r>
    </w:p>
    <w:p w:rsidR="00A77B3E">
      <w:r>
        <w:t xml:space="preserve">                 Согласно ч.4 ст.29 ФЗ «О кадастровой деятельности» от имени этих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w:t>
      </w:r>
    </w:p>
    <w:p w:rsidR="00A77B3E">
      <w:r>
        <w:t xml:space="preserve">                В данном случае в материалы дела не представлены доказательства, подтверждающие, что фио от имени органа местного самоуправления  наделен соответствующей доверенностью полномочиями  на участие в согласовании местоположения границ  земельного участка и на подписание Акта согласования местоположения границ  земельного участка.</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Служебные (должностные) обязанности должностного лица закрепляются в локальных нормативных актах соответствующего органа, и  определяют объем и пределы практического выполнения порученных работнику согласно занимаемой должности функций и поставленных перед ним задач.</w:t>
      </w:r>
    </w:p>
    <w:p w:rsidR="00A77B3E">
      <w:r>
        <w:t xml:space="preserve">                В данном случае каким-либо актом органа местного самоуправления в должностные (функциональные) обязанности  фио не отнесено  полномочие  на согласование   местоположения границ земельного участка и подписание Акта согласование   местоположения границ земельного участка.</w:t>
      </w:r>
    </w:p>
    <w:p w:rsidR="00A77B3E">
      <w:r>
        <w:t xml:space="preserve">                Согласно Должностной инструкции заместителя начальника Управления земельных отношений Администрации адрес это должностное лицо обеспечивает процедуру согласования Акта согласования местоположения границ земельного участка (п.3.9); осуществляет рассмотрение предложений, заявлений, жалоб, иных обращений граждан и юридических лиц в пределах, установленных УЗО целей и задач, подготавливает соответствующие ответы.</w:t>
      </w:r>
    </w:p>
    <w:p w:rsidR="00A77B3E">
      <w:r>
        <w:t xml:space="preserve">                 Из   Постановления Администрации адрес  от дата №2538 «О внесении изменений и дополнений в Постановление от дата №607 «О  распределении функциональных обязанностей между главой администрации адрес, первым заместителем, заместителями...» усматривается, что Глава администрации без доверенности действует от имени администрации, подписывает договоры, соглашения и иные документы, отнесенные к его компетенции; осуществляет руководство деятельностью Администрации, ее отраслевыми (функциональными) и территориальными органами по решению всех вопросов, отнесенных к компетенции Администрации;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всей территории муниципального образования. В оперативном подчинении Главы администрации находятся: управление земельных отношений и управление  градостроительства и архитектуры.   </w:t>
      </w:r>
    </w:p>
    <w:p w:rsidR="00A77B3E">
      <w:r>
        <w:t xml:space="preserve">               Согласно  вышеуказанному распределению функциональных обязанностей первый заместитель главы администрации адрес  фио  обеспечивает реализацию полномочий Администрации в сферах земельных отношений.  Рассматривает  жалобы и заявления граждан, обращения юридических лиц по вопросам, относящимся к его компетенции, а также рассматривает входящую корреспонденцию по курируемым вопросам; согласовывает/подписывает ответы на обращения граждан и юридических лиц по вопросам, относящимся к его компетенции. Направляет, координирует и контролирует деятельность Управления   земельных отношений.</w:t>
      </w:r>
    </w:p>
    <w:p w:rsidR="00A77B3E">
      <w:r>
        <w:t xml:space="preserve">                В соответствии с «Положением об Управлении земельных отношений Администрации адрес»  Управление в своей деятельности подотчетно и подконтрольно главе администрации адрес.</w:t>
      </w:r>
    </w:p>
    <w:p w:rsidR="00A77B3E">
      <w:r>
        <w:t xml:space="preserve">                 Из  вышеизложенного  следует, что Управление земельных отношений  находится в непосредственном  подчинении Главы администрации,  и одновременно  его деятельность направляет, координирует и контролирует  первый заместитель  главы.</w:t>
      </w:r>
    </w:p>
    <w:p w:rsidR="00A77B3E">
      <w:r>
        <w:t xml:space="preserve">                При этом в соответствии  с   распределением функциональных обязанностей   Глава администрации и первый заместитель  главы несут ответственность  за неисполнение  или ненадлежащее  исполнение своих должностных обязанностей,  а также за неисполнение или ненадлежащее исполнение муниципальными служащими курируемых структурных подразделений администрации  требований, предусмотренных Федеральным законом от дата №59-ФЗ «О порядке рассмотрения обращений граждан Российской Федерации».</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В соответствии с ч.1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 xml:space="preserve">                  В силу положений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КоАП РФ или законами субъектов Российской Федерации установлена административная ответственность.</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С субъективной стороны рассматриваемый состав административного правонарушения, предусмотренного ст.5.59 КоАП РФ, характеризуется, как правило, умышленной формой вины. </w:t>
      </w:r>
    </w:p>
    <w:p w:rsidR="00A77B3E">
      <w:r>
        <w:t xml:space="preserve">                  В силу ст.2.2 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A77B3E">
      <w:r>
        <w:t xml:space="preserve">                  На основании вышеизложенного, оценив представленные по делу доказательства в их совокупности, мировой судья считает, что  в данном случае  органами прокуратуры не представлено достоверных и убедительных доказательств, бесспорно подтверждающих виновность фио в совершении административного правонарушения, предусмотренного ст.5.59 КоАП РФ, выразившегося в не обеспечении своевременного рассмотрения в установленный законом срок обращения директора наименование организации фио по вопросу подписания акта согласования местоположения границы земельного участка, поскольку фио лично не рассматривал поступившее  обращение,  не готовил и не подписывал на него ответ;  доказательства, подтверждающие, что фио наделен  полномочиями  на участие в согласовании местоположения границ  земельного участка и на подписание Акта согласования местоположения границ  земельного участка, не  представлены. </w:t>
      </w:r>
    </w:p>
    <w:p w:rsidR="00A77B3E">
      <w:r>
        <w:t xml:space="preserve">                 Производство по делу об административном правонарушении  не может быть начато, а начатое производство подлежит прекращению из-за отсутствия состава административного правонарушения в соответствии с п.2 ч.1 ст.24.5 КоАП РФ.</w:t>
      </w:r>
    </w:p>
    <w:p w:rsidR="00A77B3E">
      <w:r>
        <w:t xml:space="preserve">                На основании изложенного,   мировой судья приходит к выводу, что производство по делу об административном правонарушении подлежит прекращению в соответствии с п.2 ч.1 ст.24.5 КоАП РФ, в связи отсутствием в действиях фио состава административного правонарушения, предусмотренного   ст.5.59  КоАП РФ.</w:t>
      </w:r>
    </w:p>
    <w:p w:rsidR="00A77B3E">
      <w:r>
        <w:t xml:space="preserve">                 Руководствуясь  п.2 ч.1 ст.24.5,  п.2 ч.1, п.1 ч.1.1  ст.29.9,  ст.29.10, ч.1 ст.29.11 КоАП РФ, мировой судья</w:t>
      </w:r>
    </w:p>
    <w:p w:rsidR="00A77B3E">
      <w:r>
        <w:t xml:space="preserve">                                                            П О С Т А Н О В И Л:</w:t>
      </w:r>
    </w:p>
    <w:p w:rsidR="00A77B3E">
      <w:r>
        <w:t xml:space="preserve">                 Прекратить производство по делу об административном правонарушении,  предусмотренном ст.5.59 Кодекса Российской Федерации об административных правонарушениях, в отношении  первого заместителя Главы Администрации адрес фио  в связи с отсутствием в  его действиях состава административного правонарушения</w:t>
      </w:r>
    </w:p>
    <w:p w:rsidR="00A77B3E">
      <w:r>
        <w:t xml:space="preserve">                Постановление суда может быть обжаловано в Алуштинский городской суд адрес  в течение  в течение 10-ти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