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5-22-357/2020</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Страхователем сведения за дата были предоставлены дата в форме электронного документа на 2 застрахованных лица.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Т.Е. в судебное заседание не явилась, извещена судебной повесткой лично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Страхователем сведения за дата были предоставлены дата в форме электронного документа на 2 застрахованных лица.</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составленном в присутствии фио, где она указала, что несвоевременное представление сведений произошло по причине нахождения всего коллектива в отпуске без сохранения заработной платы,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что отражено в протоколе;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