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w:t>
      </w:r>
    </w:p>
    <w:p w:rsidR="00A77B3E">
      <w:r>
        <w:t xml:space="preserve">                                                                                                     Дело № 5-22-0060/2019</w:t>
      </w:r>
    </w:p>
    <w:p w:rsidR="00A77B3E">
      <w:r>
        <w:t xml:space="preserve">П О С Т А Н О В Л Е Н И Е </w:t>
      </w:r>
    </w:p>
    <w:p w:rsidR="00A77B3E">
      <w:r>
        <w:t xml:space="preserve">по делу об административном правонарушении                  </w:t>
      </w:r>
    </w:p>
    <w:p w:rsidR="00A77B3E">
      <w:r>
        <w:t>дата                                                                         адрес</w:t>
      </w:r>
    </w:p>
    <w:p w:rsidR="00A77B3E"/>
    <w:p w:rsidR="00A77B3E">
      <w:r>
        <w:t xml:space="preserve">Мировой судья судебного участка №22 Алуштинского судебного района (городской адрес) адрес  фио,   </w:t>
      </w:r>
    </w:p>
    <w:p w:rsidR="00A77B3E">
      <w:r>
        <w:t>рассмотрев дело об административном правонарушении, предусмотренном ст.15.5 Кодекса РФ об административных правонарушениях (далее – КоАП РФ), в отношении генерального директора  наименование организации фио, паспортные данные; гражданина РФ; зарегистрированного и проживающего по адресу: адрес; ранее не привлекавшегося к административной ответственности,</w:t>
      </w:r>
    </w:p>
    <w:p w:rsidR="00A77B3E"/>
    <w:p w:rsidR="00A77B3E">
      <w:r>
        <w:t>У С Т А Н О В И Л:</w:t>
      </w:r>
    </w:p>
    <w:p w:rsidR="00A77B3E">
      <w:r>
        <w:t>фио, являясь генеральным директором наименование организации, расположенного по адресу: адрес, в нарушение п.3 ст.386 НК РФ, согласно которому налоговые расчеты по авансовым платежам по налогу на имущество организаций за дата представляются налогоплательщиками не позднее 30 календарных дней со дня  окончания соответствующего отчетного периода, не представил в налоговый орган в срок до дата налоговый расчет по авансовым платежам по налогу на имущество организаций за дата, фактически представив эти расчеты дата - с нарушением  установленного законом срока. Тем самым совершил административное правонарушение, предусмотренное ч.1 ст.15.6  КоАП РФ.</w:t>
      </w:r>
    </w:p>
    <w:p w:rsidR="00A77B3E">
      <w:r>
        <w:t xml:space="preserve">      В судебное заседание фио не явился, извещен надлежащим образом, согласно телефонограммы от дата в 17-01 час., с фактом правонарушения согласен, просил рассматривать дело в его отсутствие. </w:t>
      </w:r>
    </w:p>
    <w:p w:rsidR="00A77B3E">
      <w:r>
        <w:t xml:space="preserve">   На основании положений  ч.2 ст.25.1 КоАП РФ, п.6 Постановления Пленума Верховного Суда РФ от дата  №5 «О некоторых вопросах, возникающих у судов при применении Кодекса Российской Федерации об административных правонарушениях мировой судья считает, что фио о  времени  и месте судебного заседания извещен надлежащим образом, и считает возможным рассмотреть дело в его отсутствие.</w:t>
      </w:r>
    </w:p>
    <w:p w:rsidR="00A77B3E">
      <w:r>
        <w:t xml:space="preserve">        Исследовав материалы дела об административном правонарушении, судья приходит к следующему:               </w:t>
      </w:r>
    </w:p>
    <w:p w:rsidR="00A77B3E">
      <w:r>
        <w:t xml:space="preserve">                согласно ч.1 ст. 2.1 КоАП РФ административным правонарушением признается противоправное виновное, то есть совершенное умышленно или по неосторожности, действие (бездействие) физического или юридического лица, за которое названным Кодексом или законами субъектов Российской Федерации установлена административная ответственность.</w:t>
      </w:r>
    </w:p>
    <w:p w:rsidR="00A77B3E">
      <w:r>
        <w:t xml:space="preserve">                  В соответствии с ч.1 ст.2.4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A77B3E">
      <w:r>
        <w:t xml:space="preserve">        Статьей  15.5 КоАП РФ  предусмотрена административная ответственность за непредставление в установленный законодательством о налогах и сборах срок налоговой декларации в налоговый орган по месту учета.</w:t>
      </w:r>
    </w:p>
    <w:p w:rsidR="00A77B3E">
      <w:r>
        <w:t xml:space="preserve">       В соответствии  с п.3 ст.386 НК РФ налогоплательщики  обязаны представить налоговые расчеты по авансовым платежам по налогу  на имущество не позднее 30 календарных дней с даты окончания соответствующего отчетного периода.</w:t>
      </w:r>
    </w:p>
    <w:p w:rsidR="00A77B3E">
      <w:r>
        <w:t xml:space="preserve">       Согласно п.2 ст.379 НК РФ  отчетными периодами по налогу  на имущество организаций  признаются первый квартал, полугодие и девять месяцев календарного года, если иное не предусмотрено настоящим пунктом.</w:t>
      </w:r>
    </w:p>
    <w:p w:rsidR="00A77B3E">
      <w:r>
        <w:t xml:space="preserve">        Следовательно, срок предоставления  налоговых   расчетов  по авансовым платежам   по налогу на имущество организаций за дата – дата. Фактически  эти  налоговые расчеты были  представлены в налоговый орган дата - с нарушением  установленного законом срока.</w:t>
      </w:r>
    </w:p>
    <w:p w:rsidR="00A77B3E">
      <w:r>
        <w:t xml:space="preserve">                 В данном случае факт совершения генеральным директором наименование организации фио административного правонарушения, предусмотренного ст.15.5  КоАП РФ, и его виновность подтверждается исследованными в судебном заседании доказательствами, в том числе: протоколом об административном правонарушении, уведомлением о составлении протокола, сведениями о предоставлении налоговой декларации (расчете) в электронной форме, актом № 8984 от дата об обнаружении фактов, свидетельствующих о предусмотренных Налоговым кодексом РФ налоговых правонарушениях; сведениями о физических лицах, имеющих право без доверенности действовать от имени юридического лица, выпиской из  ЕГРЮЛ.</w:t>
      </w:r>
    </w:p>
    <w:p w:rsidR="00A77B3E">
      <w:r>
        <w:t xml:space="preserve">        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 Протокол об административном правонарушении составлен в соответствии с требованиями КоАП РФ полномочным лицом; права должностного лица  соблюдены.</w:t>
      </w:r>
    </w:p>
    <w:p w:rsidR="00A77B3E">
      <w:r>
        <w:t xml:space="preserve">        Срок давности привлечения к административной ответственности, установленный статьей 4.5 КоАП РФ, не пропущен. Оснований для прекращения производства по делу не имеется.</w:t>
      </w:r>
    </w:p>
    <w:p w:rsidR="00A77B3E">
      <w:r>
        <w:t xml:space="preserve">                 Оценивая собранные по делу доказательства, судья считает, что вина должностного лица  установлена, доказана и его действия надлежит квалифицировать по  ст.15.5 КоАП РФ. </w:t>
      </w:r>
    </w:p>
    <w:p w:rsidR="00A77B3E">
      <w:r>
        <w:t xml:space="preserve">       Санкция данной статьи предусматривает административное наказание в виде         предупреждения или наложения административного штрафа на должностных лиц в размере от трехсот до сумма прописью.</w:t>
      </w:r>
    </w:p>
    <w:p w:rsidR="00A77B3E">
      <w:r>
        <w:t xml:space="preserve">                 При назначении административного наказания судья соответствии со ст.ст.4.1.- 4.3 КоАП РФ учла фактические обстоятельства нарушения; характер совершенного административного правонарушения; степень вины правонарушителя; личность виновного. Смягчающим административную ответственность обстоятельством является признание вины и факта административного правонарушения, отягчающих административную ответственность, суд  по делу не усматривает.</w:t>
      </w:r>
    </w:p>
    <w:p w:rsidR="00A77B3E">
      <w:r>
        <w:t xml:space="preserve">                На основании вышеизложенного, судья считает необходимым назначить  фио наказание в виде  предупреждения.</w:t>
      </w:r>
    </w:p>
    <w:p w:rsidR="00A77B3E">
      <w:r>
        <w:t xml:space="preserve">                Руководствуясь ст.ст.   29.10, 29.11 КоАП РФ, судья</w:t>
      </w:r>
    </w:p>
    <w:p w:rsidR="00A77B3E"/>
    <w:p w:rsidR="00A77B3E">
      <w:r>
        <w:t xml:space="preserve">                                                           П О С Т А Н О В И Л :</w:t>
      </w:r>
    </w:p>
    <w:p w:rsidR="00A77B3E"/>
    <w:p w:rsidR="00A77B3E">
      <w:r>
        <w:t xml:space="preserve">                Признать генерального директора  наименование организации фио виновным в совершении административного правонарушения, предусмотренного ст.15.5 КоАП РФ, и назначить ему  административное наказание в виде  предупреждения.</w:t>
      </w:r>
    </w:p>
    <w:p w:rsidR="00A77B3E">
      <w:r>
        <w:t xml:space="preserve">                 Постановление может быть обжаловано в Алуштинский городской суд адрес     в течение 10 суток со дня получения.</w:t>
      </w:r>
    </w:p>
    <w:p w:rsidR="00A77B3E">
      <w:r>
        <w:t xml:space="preserve">                      </w:t>
      </w:r>
    </w:p>
    <w:p w:rsidR="00A77B3E">
      <w:r>
        <w:t xml:space="preserve">               Мировой судья                                                                       фио</w:t>
      </w:r>
    </w:p>
    <w:p w:rsidR="00A77B3E"/>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