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5-22-29/2020</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ст.12.8  КоАП РФ, в отношении   фио, паспортные данные зарегистрированного и проживающего по адресу:   адрес;   гражданина  РФ; со средним специальным образованием; работающего в наименование организации разнорабочим;  ранее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механическим транспортным средством – мопедом марка автомобиля DIO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№882 от дата, составленном психиатром-наркологом   ГБУЗ РК «Крымский научно-практический центр наркологии», согласно которому в моче фио  обнаружено  наркотическое вещество  ?-9- тетрагидроканнабинол, и дата вынесено медицинское заключение «установлено состояние  опьянения».   </w:t>
      </w:r>
    </w:p>
    <w:p w:rsidR="00A77B3E">
      <w:r>
        <w:t xml:space="preserve">        фио в судебное заседание явился, ему разъяснены права и обязанности, предусмотренные ст. 25.1, 25.5 КоАП РФ, положения ст. 51 Конституции РФ;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Однако не смог пояснить, каким образом  наркотическое вещество оказалось в его организме, поскольку он на тот момент в течение длительного времени не потреблял наркотики.  Представил справку, согласно которой  он  с дата по дата  находился на стационарном обследовании в ГБУЗ РК «Крымский научно-практический центр наркологии»,  где прошел диагностику, обследование и профилактические  мероприятия в связи с потреблением наркотических средств.</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Для привлечения к административной ответственности, предусмотренной ч.1 ст.12.8 КоАП РФ, имеет правовое значение нахождение в состоянии опьянения (алкогольного, наркотического или иного) водителя, управляющего транспортным средством.</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Согласно ч.6 ст.27.12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 xml:space="preserve">                  Постановлением Правительства РФ от дата №475 (ред. от дата)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 освидетельствования...»).</w:t>
      </w:r>
    </w:p>
    <w:p w:rsidR="00A77B3E">
      <w:r>
        <w:t xml:space="preserve">                 Согласно пункту 3 «Правил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Согласно п.2, п.4, п.5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определение наличия наркотических средств или психотропных веществ в организме человека проводится на основании направления на химико-токсикологические исследования, выданного медицинским работником, осуществляющим медицинское освидетельствование на состояние опьянения лица, которое управляет транспортным средством.  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химико-токсикологических исследований, форма и инструкция по заполнению которой утверждаются Министерством здравоохранения и социального развития Российской Федерации. Справка о результатах химико-токсикологических исследований приобщается ко второму экземпляру акта медицинского освидетельствования на состояние опьянения лица, которое управляет транспортным средством.</w:t>
      </w:r>
    </w:p>
    <w:p w:rsidR="00A77B3E">
      <w:r>
        <w:t xml:space="preserve">                    С дата медицинское освидетельствование на состояние опьянения  лица, которое управляет транспортным средством, проводится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Минздрава России от дата № 933н  к  токсического)»  (далее – «Порядок…»).   </w:t>
      </w:r>
    </w:p>
    <w:p w:rsidR="00A77B3E">
      <w:r>
        <w:t xml:space="preserve">                 Согласно п.2 этого «Порядка…»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A77B3E">
      <w:r>
        <w:t xml:space="preserve">                  В соответствии с п.п.1 п.5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 xml:space="preserve">                 В  соответствии  с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 xml:space="preserve">                В силу положений п.15, п.16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 xml:space="preserve">                  Медицинское заключение "состояние опьянения не установлено" выносится в случае освидетельствования лиц, указанных в подпункте 1 пункта 5 настоящего Порядка,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(или) психотропных веществ.</w:t>
      </w:r>
    </w:p>
    <w:p w:rsidR="00A77B3E">
      <w:r>
        <w:t xml:space="preserve">                   В п.1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w:t>
      </w:r>
    </w:p>
    <w:p w:rsidR="00A77B3E">
      <w:r>
        <w:t xml:space="preserve">                   Согласно п.2 вышеуказанного Постановления Пленума Верховного Суда РФ под транспортными средствами в главе 12 КоАП РФ понимаются, в том числе: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и согласен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признаков -   нарушение речи; резкое изменение окраски кожных покровов лица);  </w:t>
      </w:r>
    </w:p>
    <w:p w:rsidR="00A77B3E">
      <w:r>
        <w:t>-  актом   освидетельствования на состояние алкогольного опьянения от дата, из которого усматривается, что фио согласился и прошел данное освидетельствование при помощи прибора «Алкотектор Юпитер» №000200, показания прибора составили 0,000 мг/л наличия абсолютного этилового спирта в выдыхаемом воздухе; состояние алкогольного опьянения не установлено; фио был согласен с показаниями прибора, о чем он расписался в акте собственноручно;</w:t>
      </w:r>
    </w:p>
    <w:p w:rsidR="00A77B3E">
      <w:r>
        <w:t xml:space="preserve"> - бумажным  чеком-тестом «Алкотектора «Юпитер»   с показаниями 0,000 мг/л;</w:t>
      </w:r>
    </w:p>
    <w:p w:rsidR="00A77B3E">
      <w:r>
        <w:t xml:space="preserve">  - свидетельством о поверке Алкотектора № 05.19.0798.19;</w:t>
      </w:r>
    </w:p>
    <w:p w:rsidR="00A77B3E">
      <w:r>
        <w:t xml:space="preserve"> - протоколом   от дата о направлении на медицинское освидетельствование на состояние опьянения, согласно которому  фио  согласился   пройти  медицинское освидетельствование на состояние опьянения;   </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он согласился  пройти медицинское освидетельствование на состояние опьянения;  </w:t>
      </w:r>
    </w:p>
    <w:p w:rsidR="00A77B3E">
      <w:r>
        <w:t xml:space="preserve"> -  справкой  о результатах медицинского освидетельствования на состояние опьянения (алкогольного, наркотического или иного токсического) от дата №882, составленной  врачом психиатром-наркологом  ГБУЗРК «Крымский научно-практический центр наркологии»  фио, согласно которой  при проведении медицинского освидетельствования  у  фио обнаружены клинические признаки опьянения.       На химико-токсикологическое  исследование  отобран  биологический объект – моча. Медицинское освидетельствование будет завершено по получении результатов химико-токсикологического  исследования биологического объекта;  </w:t>
      </w:r>
    </w:p>
    <w:p w:rsidR="00A77B3E">
      <w:r>
        <w:t xml:space="preserve">-  определением о возбуждении  дела об административном правонарушении  и проведении административного расследования от дата;  </w:t>
      </w:r>
    </w:p>
    <w:p w:rsidR="00A77B3E">
      <w:r>
        <w:t xml:space="preserve"> - Актом медицинского освидетельствования на состояние опьянения (алкогольного, наркотического или иного токсического) №882, составленным врачом психиатром-наркологом  ГБУЗРК «Крымский научно-практический центр наркологии»    фио в отношении фио, согласно которому фио был обследован клинически; пояснил, что  сегодня  принимал внутримышечно кетанов, нимесил в таблетках.</w:t>
      </w:r>
    </w:p>
    <w:p w:rsidR="00A77B3E">
      <w:r>
        <w:t>На  исследование  отобран  биологический объект – моча. На основании справки  ХТИ №2651 от дата  обнаружено  наркотические вещество ?-9- тетрагидроканнабинол. дата вынесено медицинское заключение «установлено состояние  опьянения»;</w:t>
      </w:r>
    </w:p>
    <w:p w:rsidR="00A77B3E">
      <w:r>
        <w:t>- справкой №2651 о результатах химико-токсикологических исследований от дата,  согласно которой у  фио при помощи газовой хромато-масс-спектрометрии были обнаружено вещество  ?-9- тетрагидроканнабинол;</w:t>
      </w:r>
    </w:p>
    <w:p w:rsidR="00A77B3E">
      <w:r>
        <w:t>- ответом ГБУЗРК «Крымский научно-практический центр наркологии»   от дата, в котором указано, что при проведении химико-токсикологического исследования  биологического объекта (мочи) гр. фио  подтверждающим методом  газовой хромато-масс-спектрометрии  на уровне предела обнаружения идентифицировано  вещество  ?-9-тетрагидроканнабинол. Указанное вещество является основным компонетном каннабиса и содержится в перечне наркотических  средств (список №1) Постановления Правительства РФ от дата №681. Прием медицинских препаратов, таких как «Кетанов», «Нурофен» и других не влияет на идентификацию обнаруженного вещества подтверждающим методом  газовой хромато-масс-спектрометрии.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в необходимых случаях с применением видеозаписи;  нарушений прав    фио  не выявлено.    </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медицинского освидетельствования не оспаривал.</w:t>
      </w:r>
    </w:p>
    <w:p w:rsidR="00A77B3E">
      <w:r>
        <w:t xml:space="preserve">               Суд исследовал представленную  фио справку, согласно которой  он  с дата по дата  находился на стационарном обследовании в ГБУЗ РК «Крымский научно-практический центр наркологии», где прошел диагностику, обследование и профилактические  мероприятия в связи с потреблением наркотических средств. Выписан в удовлетворительном состоянии в связи с окончанием  сроков  обследования  и проведения профилактических мероприятий в полном объеме.</w:t>
      </w:r>
    </w:p>
    <w:p w:rsidR="00A77B3E">
      <w:r>
        <w:t xml:space="preserve">                 Суд считает, что   указанные  в вышеуказанной  справке  обстоятельства сами по себе не опровергают и не исключают факт выявления  в организме  фио  наркотического вещества дата, и управления транспортным средством в  состоянии  опьянения, поскольку данный  факт  установлен через 2 месяца после  прохождения обследования и диагностики  в ГБУЗ РК «Крымский научно-практический центр наркологии».  </w:t>
      </w:r>
    </w:p>
    <w:p w:rsidR="00A77B3E">
      <w:r>
        <w:t xml:space="preserve">                 Не доверять и сомневаться в результатах медицинского освидетельствования на состояние опьянения в отношении фио, проведенного ГБУЗ РК «Крымский научно-практический центр наркологии» дата, у суда оснований не имеется.</w:t>
      </w:r>
    </w:p>
    <w:p w:rsidR="00A77B3E">
      <w:r>
        <w:t xml:space="preserve">                  Тем самым, суду не представлено убедительных доводов и доказательств, опровергающих  представленные  уполномоченными должностными лицами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в их совокупности, исходя из конкретных обстоятельств  дела, судья считает, что вина   фио  установлена, доказана, и его действия надлежит квалифицировать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Обстоятельств,  отягчающих административную ответственность,  по делу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00011601123010000140, УИН: 0.</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