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№5-22- 250/2021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 в отношении фио, паспортные данные; гражданина РФ;   паспортные данные;  не имеющего правовой регистрации по месту жительства; фактически проживающего по адресу: адрес; с высшим образованием; пенсионера; не состоящего в зарегистрированном браке;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д.80,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 шатался из стороны в сторону,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  просил  строго не наказывать, учесть его пенсионный возраст; обязался оплатить назначенный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фио;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содеянном; пенсионный возраст. Обстоятельств, отягчающих административную ответственность,  по делу не установлено.</w:t>
      </w:r>
    </w:p>
    <w:p w:rsidR="00A77B3E">
      <w:r>
        <w:t xml:space="preserve">              На основании  вышеизложенного, исходя из конкретных обстоятельств дела,  учитывая пенсионный возраст правонарушителя, а также то, что он более полусуток 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5-22-250/2021».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>
      <w:r>
        <w:t xml:space="preserve">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№5-22- 239/2021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данные, АР адрес;  гражданина РФ; зарегистрированного по адресу: адрес; фактически проживающего по адресу: адрес;  со средним  образованием;   работающего  в наименование организации парковым рабочим;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 фио в общественном месте по адресу: адрес вблизи д.39,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 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пояснил, что ранее назначенные штрафы  он оплатил, квитанции у него дома имеются; просил  строго не наказывать, учесть, что  у него имеется место работы;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который подтвердил  факт  нахождения  фио в общественном месте в состоянии алкогольного опьянения;  письменными объяснениями самого фио, в которых он признал, что находился    в общественном месте в состоянии алкогольного опьянения, оскорбляющем человеческое достоинство и общественную нравственность; вину признает; 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Суд также учел, что фио имеет место работы; обещал впредь не совершать административных правонарушений; обязался оплатить назначенный административный штраф.</w:t>
      </w:r>
    </w:p>
    <w:p w:rsidR="00A77B3E">
      <w:r>
        <w:t xml:space="preserve">                 На основании  вышеизложенного, исходя из конкретных обстоятельств дела, с учетом того, что  фио более полусуток  отсидел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5-22-239/2021».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№5-22- 155/2021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РФ; зарегистрированного и проживающего по адресу: адрес; со средним  образованием;  официально не трудоустроенного; не  состоящего в зарегистрированном браке;   ранее 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 фио в общественном месте по адресу: адрес, вблизи д.1,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мешал проходу граждан;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фио, которая подтвердила  факт  нахождения фио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  Обстоятельством, отягчающим административную ответственность, суд признает повторное совершение однородных административных правонарушений.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более полусуток находился в камере административно-задержанных;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5-22-155/2021».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№ 5-22- 740/2020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 фио, паспортные данные  гражданина Украины; зарегистрированного по адресу: ДНР, адрес;  фактически временно проживающего по адресу: адрес; со средним  образованием;  официально не трудоустроенного;   состоящего в зарегистрированном браке;  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 установил:</w:t>
      </w:r>
    </w:p>
    <w:p w:rsidR="00A77B3E"/>
    <w:p w:rsidR="00A77B3E">
      <w:r>
        <w:t xml:space="preserve">     дата  в время  гражданин   фио в общественном месте по адресу: адрес, вблизи д.76, на остановке общественного транспорта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 он имел  неопрятный внешний вид; шаткую походку; слабо ориентировался в окружающей обстановке.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фиоА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правонарушитель был ознакомлен и согласен; письменными объяснениями очевидца правонарушения  фио; письменными объяснениями  фио, в которых он признал факт  нахождения в общественном месте в состоянии алкогольного опьянения; Актом медицинского освидетельствования на состояние опьянения (алкогольного, наркотического  или иного токсического) от дата, согласно которому фио отказался от прохождения медицинского освидетельствования на состояние опьянения;   рапортом сотрудника полиции о выявлении факта административного правонарушения; протоколом о доставлении лица, совершившего административное правонарушение; протоколом об административном задержании.  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Совокупность указанных выше доказательств позволяет сделать вывод о том, что  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обстоятельства, смягчающие административную ответственность – признание вины и раскаяние в содеянном.    Сведений о том, что ранее  фио привлекался к  административной ответственности, в материалах дела не имеется.  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 фио 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Признать фио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Квитанцию об уплате административного штрафа необходимо представить в судебный участок № 22 Алуштинского судебного района (городской адрес) адрес.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Мировой судья                                                     фио</w:t>
      </w:r>
    </w:p>
    <w:p w:rsidR="00A77B3E"/>
    <w:p w:rsidR="00A77B3E">
      <w:r>
        <w:t xml:space="preserve">                            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 xml:space="preserve">                                                              № 5-22- 413/2020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адрес</w:t>
      </w:r>
    </w:p>
    <w:p w:rsidR="00A77B3E"/>
    <w:p w:rsidR="00A77B3E">
      <w:r>
        <w:t xml:space="preserve">Мировой судья адрес № 22 Алуштинского судебного района (городской  адрес) адрес фио, рассмотрев  дело об административном правонарушении, предусмотренном ст.20.21 КоАП РФ, в отношении   фио, паспортные данные  гражданина   РФ; зарегистрированного и проживающего по адресу:      адрес; с неполным средним  образованием;  официально не трудоустроенного; не состоящего в зарегистрированном браке; имеющего на иждивении  одного малолетнего ребенка; ранее не привлекавшегося к административной ответственности,  </w:t>
      </w:r>
    </w:p>
    <w:p w:rsidR="00A77B3E">
      <w:r>
        <w:t xml:space="preserve">                                                                 установил:</w:t>
      </w:r>
    </w:p>
    <w:p w:rsidR="00A77B3E"/>
    <w:p w:rsidR="00A77B3E">
      <w:r>
        <w:t xml:space="preserve">      дата  в время   гражданин   фио в общественном месте по адресу: адрес, вблизи д.13, находился в состоянии опьянения, оскорбляющем человеческое достоинство и общественную нравственность, а именно, из его полости рта исходил устойчивый запах алкоголя, он шатался при ходьбе,  имел неопрятный внешний вид. Тем самым, совершил административное правонарушение, предусмотренное ст.20.21 КоАП РФ.  </w:t>
      </w:r>
    </w:p>
    <w:p w:rsidR="00A77B3E">
      <w:r>
        <w:t xml:space="preserve">      В судебном заседании 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правонарушении; обещал больше не совершать правонарушений; просил  строго не наказывать,  обязался уплатить штраф.</w:t>
      </w:r>
    </w:p>
    <w:p w:rsidR="00A77B3E">
      <w:r>
        <w:t xml:space="preserve">     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 xml:space="preserve">             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с которым   фио был ознакомлен и согласен; письменными объяснениями  фио и очевидца правонарушения  фио; фотографиями с фиксацией факта совершенного правонарушения; Актом медицинского освидетельствования на состояние опьянения (алкогольного, наркотического  или иного токсического) от дата;  рапортами сотрудника полиции; протоколом об административном задержании; протоколом о доставлении лица, совершившего административное правонарушение; протоколом об административном задержании.</w:t>
      </w:r>
    </w:p>
    <w:p w:rsidR="00A77B3E">
      <w: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Совокупность указанных выше доказательств позволяет сделать вывод о том, что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 xml:space="preserve">     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               При назначении наказания 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 в содеянном; наличие на иждивении малолетнего ребенка; совершение правонарушения впервые. Обстоятельств, отягчающих административную ответственность, судом   не установлено. Сведений о том, что  фио является злостным нарушителем общественного порядка, не имеется.</w:t>
      </w:r>
    </w:p>
    <w:p w:rsidR="00A77B3E">
      <w:r>
        <w:t xml:space="preserve">                На основании  вышеизложенного, исходя из конкретных обстоятельств дела, с учетом того, что  фио имеет неофициальное место работы и заработок;  почти сутки отсидел в камере административно-задержанных и осознал свое противоправное поведение, мировой судья считает необходимым назначить нарушителю наказание в виде административного штрафа в размере сумма   </w:t>
      </w:r>
    </w:p>
    <w:p w:rsidR="00A77B3E">
      <w:r>
        <w:t xml:space="preserve">                Руководствуясь ст.ст. 29.9, 29.10, 29.11 КоАП РФ,</w:t>
      </w:r>
    </w:p>
    <w:p w:rsidR="00A77B3E">
      <w:r>
        <w:t xml:space="preserve"> </w:t>
      </w:r>
    </w:p>
    <w:p w:rsidR="00A77B3E">
      <w:r>
        <w:t xml:space="preserve">                                                         П О С Т А Н О В И Л :</w:t>
      </w:r>
    </w:p>
    <w:p w:rsidR="00A77B3E">
      <w:r>
        <w:t xml:space="preserve">                Признать фио  виновным в совершении административного правонарушения, предусмотренного ст.20.21 КоАП РФ, и назначить   административное наказание в виде административного штрафа в размере сумма (сумма прописью).</w:t>
      </w:r>
    </w:p>
    <w:p w:rsidR="00A77B3E">
      <w:r>
        <w:t xml:space="preserve">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Реквизиты для оплаты штрафа: Получатель: УФК по адрес (Министерство Юстиции адрес, л/с телефон, почтовый адрес: адрес60-летия СССР, д. 28), р/сч. 40101810335100010001 ИНН телефон КПП телефон, банк получателя Отделение по адрес Южного главного Управления ЦБ РФ, БИК телефон ОКТМО телефон КБК 82811601203010021140.   Назначение платежа: административный штраф.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  в течение 10 суток со дня его получения.</w:t>
      </w:r>
    </w:p>
    <w:p w:rsidR="00A77B3E">
      <w:r>
        <w:t xml:space="preserve">                      </w:t>
      </w:r>
    </w:p>
    <w:p w:rsidR="00A77B3E">
      <w:r>
        <w:t xml:space="preserve">                Мировой судья                                                     фио</w:t>
      </w:r>
    </w:p>
    <w:p w:rsidR="00A77B3E"/>
    <w:p w:rsidR="00A77B3E">
      <w:r>
        <w:t xml:space="preserve">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