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5-22-262/2018</w:t>
      </w:r>
    </w:p>
    <w:p w:rsidR="00A77B3E">
      <w:r>
        <w:t xml:space="preserve">ПОСТАНОВЛЕНИЕ </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 с участием помощника  прокурора адрес фио,</w:t>
      </w:r>
    </w:p>
    <w:p w:rsidR="00A77B3E">
      <w:r>
        <w:t>с участием лица, в отношении которого возбуждено дело об административном правонарушении -   фио,</w:t>
      </w:r>
    </w:p>
    <w:p w:rsidR="00A77B3E">
      <w:r>
        <w:t>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Жилищно-строительного кооператива «Рассвет» фио, паспортные данные; зарегистрированной по адресу: адрес. адрес; проживающей по адресу:  адрес,</w:t>
      </w:r>
    </w:p>
    <w:p w:rsidR="00A77B3E">
      <w:r>
        <w:t xml:space="preserve">                                                                                       У С Т А Н О В И Л:</w:t>
      </w:r>
    </w:p>
    <w:p w:rsidR="00A77B3E">
      <w:r>
        <w:t xml:space="preserve">               дата Прокурором адрес было вынесено постановление о возбуждении дела об административном правонарушении, предусмотренном ч.2 ст.13.19.2 КоАП РФ, в отношении  председателя Жилищно-строительного кооператива «Рассвет»  (далее- ЖСК «Рассвет»)  фио.</w:t>
      </w:r>
    </w:p>
    <w:p w:rsidR="00A77B3E">
      <w:r>
        <w:t xml:space="preserve">               Согласно этому постановлению фио нарушила требования  законодательства в жилищно-коммунальной сфере.</w:t>
      </w:r>
    </w:p>
    <w:p w:rsidR="00A77B3E">
      <w:r>
        <w:t xml:space="preserve">     Так, фио, являясь председателем ЖСК «Рассвет»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Тем самым, нарушила положения  ч.18 ст.7  Федерального закона от дата №209-ФЗ «О государственной информационной системе жилищно-коммунального хозяйства».  Следовательно, совершила административное правонарушение, предусмотренное  ч.2 ст.13.19.2 КоАП РФ.</w:t>
      </w:r>
    </w:p>
    <w:p w:rsidR="00A77B3E">
      <w:r>
        <w:t xml:space="preserve">       В судебном заседании помощник прокурора адрес фио поддержала доводы и обстоятельства, изложенные в  постановлении о возбуждении дела об административном правонарушении, и приложенных к нему  материалах. На строгом наказании не настаивала.</w:t>
      </w:r>
    </w:p>
    <w:p w:rsidR="00A77B3E">
      <w:r>
        <w:t xml:space="preserve">                При рассмотрении дела председатель  ЖСК «Рассвет» фио вину в совершении административного правонарушения признала полностью; не отрицала, обстоятельств  правонарушения, изложенных в  постановлении о возбуждении дела об административном правонарушении. Просила учесть, что правонарушение совершено впервые;  обязалась  в дальнейшем не допускать  подобных нарушений, а поэтому просила строго не наказывать.</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 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 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в соответствии с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 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в соответствии с полномочиями, предоставленными ст.22 Федерального закона «О прокуратуре Российской Федерации», во исполнение приказа Генерального прокурора РФ от дата № 195 «Об организации прокурорского надзора за исполнением законов, соблюдением прав и свобод человека и гражданина», а также указания прокурора адрес от дата №165/7/2 «Об усилении прокурорского надзора за исполнением законодательства в жилищно- коммунальной сфере» проведена проверка деятельности    ЖСК «Рассвет»,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указанный кооператив осуществляет деятельность по управлению многоквартирными домами на территории адрес. Однако, по состоянию на дата председателем   ЖСК «Рассвет» фио на официальном сайте Государственной информационной системы жилищно-коммунального хозяйства в сети «Интернет» https://dom.gosuslugi.ru не размещена следующая информация:</w:t>
      </w:r>
    </w:p>
    <w:p w:rsidR="00A77B3E">
      <w:r>
        <w:t>- официальный сайт ЖСК «Рассвет» в сети «Интернет» (п/п 1.7 раздела 10 Приказа);</w:t>
      </w:r>
    </w:p>
    <w:p w:rsidR="00A77B3E">
      <w:r>
        <w:t>- сведения о штатной численности ЖСК «Рассвет» с разбивкой (п/п 1.24 раздела 10 Приказа);</w:t>
      </w:r>
    </w:p>
    <w:p w:rsidR="00A77B3E">
      <w:r>
        <w:t>- информация о конструктивных элементах многоквартирного дома г л 2.2 раздела 10 Приказа);</w:t>
      </w:r>
    </w:p>
    <w:p w:rsidR="00A77B3E">
      <w:r>
        <w:t>- информация о выполняемых работах по содержанию и ремонту общего имущества многоквартирного дома (п/п 3.3 раздела 10 Приказа);</w:t>
      </w:r>
    </w:p>
    <w:p w:rsidR="00A77B3E">
      <w:r>
        <w:t>- информация об использовании общего имущества в многоквартирном доме (п/п 18 раздела 10 Приказа);</w:t>
      </w:r>
    </w:p>
    <w:p w:rsidR="00A77B3E">
      <w:r>
        <w:t>- информация о капитальном ремонте в многоквартирном доме (п/п 12.4 раздела 10 Приказа);</w:t>
      </w:r>
    </w:p>
    <w:p w:rsidR="00A77B3E">
      <w:r>
        <w:t>- информация о проведенных общих собраниях собственников помещений в многоквартирном доме (п/п 20 раздела 10 Приказа).</w:t>
      </w:r>
    </w:p>
    <w:p w:rsidR="00A77B3E">
      <w:r>
        <w:t xml:space="preserve">          По данному факту дата Прокурором адрес было вынесено постановление о возбуждении дела об административном правонарушении, предусмотренном ч.2 ст.13.19.2 КоАП РФ, в отношении   ЖСК «Рассвет»  фио.</w:t>
      </w:r>
    </w:p>
    <w:p w:rsidR="00A77B3E">
      <w:r>
        <w:t xml:space="preserve"> В данном случае факт совершения председателем  ЖСК «Рассвет»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дела об административном правонарушении, в котором изложены обстоятельства совершенного  правонарушения; фио была ознакомлена с этим постановлением;</w:t>
      </w:r>
    </w:p>
    <w:p w:rsidR="00A77B3E">
      <w:r>
        <w:t>- Актом проверки  соблюдения должностными лицами ЖСК «Рассвет»   законодательства, регулирующего деятельность в информационной системе ГИС ЖКХ  от дата;</w:t>
      </w:r>
    </w:p>
    <w:p w:rsidR="00A77B3E">
      <w:r>
        <w:t>- скриншотами с сайта: https://dom.gosuslugi.ru;</w:t>
      </w:r>
    </w:p>
    <w:p w:rsidR="00A77B3E">
      <w:r>
        <w:t>- письменными объяснениями фио, в которых она признала факт правонарушения;</w:t>
      </w:r>
    </w:p>
    <w:p w:rsidR="00A77B3E">
      <w:r>
        <w:t xml:space="preserve">- выпиской из Единого государственного реестра юридических лиц в отношении ЖСК «Рассвет»; Приказом №1  от дата ЖСК «Рассвет»,  Протоколом  №1 от дата заседания  правления ЖСК «Рассвет»,  из которых усматривается, что председателем   правления ЖСК «Рассвет»    является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ее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совершение правонарушения впервые; незначительный период исполнения фио обязанностей председателя правления кооператива; личность правонарушителя; ее имущественное положение. Обстоятельством, смягчающим административную ответственность, является признание  фио вины и раскаяние. Обстоятельств, отягчающих административную ответственность, прокуратурой в материалы дела не  представлено;  суд  таких обстоятельств не усматривает. </w:t>
      </w:r>
    </w:p>
    <w:p w:rsidR="00A77B3E">
      <w:r>
        <w:t xml:space="preserve">                  На основании вышеизложенного судья считает необходимым назначить должностному лицу наказание в виде  предупреждения.</w:t>
      </w:r>
    </w:p>
    <w:p w:rsidR="00A77B3E">
      <w:r>
        <w:t xml:space="preserve">                   Руководствуясь  ст.29.9, 29.10, 29.11 КоАП РФ, мировой судья</w:t>
      </w:r>
    </w:p>
    <w:p w:rsidR="00A77B3E">
      <w:r>
        <w:t xml:space="preserve">                                                                 П  О С  Т  А  Н  О  В  И  Л:</w:t>
      </w:r>
    </w:p>
    <w:p w:rsidR="00A77B3E">
      <w:r>
        <w:t xml:space="preserve">                Признать должностное лицо - председателя Жилищно-строительного кооператива «Рассвет» фио виновной в совершении административного правонарушения, предусмотренного ч.2 ст.13.19.2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