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№5-22-275/2020</w:t>
      </w:r>
    </w:p>
    <w:p w:rsidR="00A77B3E">
      <w:r>
        <w:t xml:space="preserve">    ПОСТАНОВЛЕНИЕ </w:t>
      </w:r>
    </w:p>
    <w:p w:rsidR="00A77B3E">
      <w:r>
        <w:t xml:space="preserve"> по делу об административном правонарушении</w:t>
      </w:r>
    </w:p>
    <w:p w:rsidR="00A77B3E">
      <w:r>
        <w:t>дата                                                                       адрес, Багликова, 21</w:t>
      </w:r>
    </w:p>
    <w:p w:rsidR="00A77B3E">
      <w:r>
        <w:t xml:space="preserve">Мировой судья адрес № 22 Алуштинского судебного района (городской адрес)  адрес фио,  </w:t>
      </w:r>
    </w:p>
    <w:p w:rsidR="00A77B3E">
      <w:r>
        <w:t>с участием лица, в отношении которого ведется дело об административном правонарушении  -   фио,</w:t>
      </w:r>
    </w:p>
    <w:p w:rsidR="00A77B3E">
      <w:r>
        <w:t>потерпевшей  - фио,</w:t>
      </w:r>
    </w:p>
    <w:p w:rsidR="00A77B3E">
      <w:r>
        <w:t>рассмотрев в открытом судебном заседании материалы дела об административном правонарушении, предусмотренном  ст. 6.1.1  КоАП РФ, в отношении  фио, паспортные данные гражданки  РФ; зарегистрированной  и проживающей  по адресу:  адрес; со средним образованием; пенсионерки; ранее не привлекавшейся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    дата  в 20-00 часов гражданка   фио, находясь во дворе  дома №5 по адрес, адрес,   нанесла   гражданке    фио  побои,  а именно, обеими руками хватала за волосы, ладонями била по лицу и голове, чем  причинила физическую боль, что согласно Заключению эксперта №214 от дата расценивается, как повреждения,  не  причинившие  вред здоровью  и не повлекшие последствий, указанных в ст.115 УК РФ. Тем самым, совершила административное правонарушение, предусмотренное  ст.6.1.1 КоАП РФ.  </w:t>
      </w:r>
    </w:p>
    <w:p w:rsidR="00A77B3E">
      <w:r>
        <w:t xml:space="preserve">     В судебном заседании  фио виновной себя признала полностью; в содеянном искренне раскаялась; не отрицала, обстоятельств правонарушения, изложенных в протоколе об административном правонарушении. Пояснила, что  у них с потерпевшей произошел конфликт, в ходе которого она не сдержала свои эмоции и ударила потерпевшую. В настоящее время она  попросила прощения у потерпевшей; просила строго не наказывать и учесть, что  является пенсионеркой, размер пенсии составляет сумма</w:t>
      </w:r>
    </w:p>
    <w:p w:rsidR="00A77B3E">
      <w:r>
        <w:t xml:space="preserve">    Потерпевшая  фио в судебном заседании   подтвердила  обстоятельства совершенного  фио правонарушения; поддержала свои объяснения, данные  в ходе досудебного производства по делу. На строгом наказании не настаивала,   поскольку фио  извинилась перед ней, и она не держит на нее обиды.</w:t>
      </w:r>
    </w:p>
    <w:p w:rsidR="00A77B3E">
      <w:r>
        <w:t xml:space="preserve">                Заслушав   лиц, участвующих в деле, исследовав материалы дела, суд приходит к следующему:</w:t>
      </w:r>
    </w:p>
    <w:p w:rsidR="00A77B3E">
      <w:r>
        <w:t xml:space="preserve">    статьей 6.1.1 КоАП РФ предусмотрена административная ответственность за  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 xml:space="preserve">   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  К  иным насильственным действиям относятся, в том числе, причинение боли щипанием, заламыванием рук,  болезненными толчками, сдавливание отдельных частей тела.</w:t>
      </w:r>
    </w:p>
    <w:p w:rsidR="00A77B3E">
      <w:r>
        <w:t xml:space="preserve">   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>
      <w:r>
        <w:t xml:space="preserve">               В данном случае факт совершения фио административного правонарушения, предусмотренного ст.6.1.1 КоАП РФ, и ее виновность    подтверждается исследованными в судебном заседании доказательствами:  </w:t>
      </w:r>
    </w:p>
    <w:p w:rsidR="00A77B3E">
      <w:r>
        <w:t>- протоколом  об административном правонарушении от дата, в котором изложены обстоятельства совершенного  фио правонарушения; в протоколе указано, что   фио с протоколом ознакомлена, с правонарушением согласна,   замечаний и дополнений к протоколу не имеет;</w:t>
      </w:r>
    </w:p>
    <w:p w:rsidR="00A77B3E">
      <w:r>
        <w:t>- рапортом оперативного дежурного  ОМВД России по адрес от дата о принятии сообщения от фио о причинении ей   телесных повреждений со стороны соседки фио;</w:t>
      </w:r>
    </w:p>
    <w:p w:rsidR="00A77B3E">
      <w:r>
        <w:t>- заявлением  фио в ОМВД России по адрес  о привлечении к ответственности  гражданки фио, которая причинила ей физическую боль;</w:t>
      </w:r>
    </w:p>
    <w:p w:rsidR="00A77B3E">
      <w:r>
        <w:t xml:space="preserve"> -   письменными  объяснениями   фио   и потерпевшей   фио;</w:t>
      </w:r>
    </w:p>
    <w:p w:rsidR="00A77B3E">
      <w:r>
        <w:t>-  протоколом осмотра места происшествия от дата;</w:t>
      </w:r>
    </w:p>
    <w:p w:rsidR="00A77B3E">
      <w:r>
        <w:t xml:space="preserve"> - заключением эксперта   №214 от   дата ГБУЗ «Крымское  республиканское  бюро судебно-медицинской экспертизы», согласно которому   фио были причинены    телесные повреждения в виде: кровоподтека на спинке носа, ссадины по передней поверхности правого плечевого сустава, ссадины по наружной поверхности верхней трети правого плеча, кровоподтеков (5) по  внутренней поверхности верхней  и средней  трети правого плеча (5), кровоподтека по наружной поверхности верхней  трети левого плеча,  кровоподтека по задней поверхности левой кисти на уровне «табакерки», с ссадиной  на фоне его, кровоподтека на ладонной  поверхности левой кисти, которые образовались от действия тупых предметов с ограниченной  контактировавшей поверхностью, которыми  могли быть как выступающие части рук и ног, так и другие подобные предметы, в результате  травматических воздействий  в данные области, не исключено дата, что подтверждается формой, размерами и цветом поверхностей, расположением поверхности ссадин  ниже уровня окружающей  кожи, наличием воспалительных реакций  в мягких тканях на месте  их образования, расположением на теле.  Указанные повреждения не повлекли  за  собой кратковременное расстройство  здоровья и  незначительную  стойкую утрату общей трудоспособности, которые расцениваются как повреждения, не причинившие  вред здоровью (согласно п.9 медицинских критериев определения  степени тяжести вреда здоровью человека Приказ Минздравсоцразвития РФ №194н от дата);</w:t>
      </w:r>
    </w:p>
    <w:p w:rsidR="00A77B3E">
      <w:r>
        <w:t>- постановлением  о возбуждении перед начальником дознания  ходатайства  о продлении срока проверки  сообщения о преступлении от дата;</w:t>
      </w:r>
    </w:p>
    <w:p w:rsidR="00A77B3E">
      <w:r>
        <w:t xml:space="preserve"> -  рапортом  УУП ОУУП и ПДН  ОМВД России по адрес от дата;</w:t>
      </w:r>
    </w:p>
    <w:p w:rsidR="00A77B3E">
      <w:r>
        <w:t>- протоколами предостережения, согласно которым со стороны участкового уполномоченного  полиции ОМВД России по адрес была проведена профилактическая беседа в отношении  фио  и фио о недопущении  антиобщественного поведения в быту в общественных местах, в ходе которой данным гражданам  разъяснена административная и уголовная ответственность  за совершение противоправных действий, связанных  с совершением семейно-бытовых скандалов  и нанесением побоев.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Совокупность указанных выше доказательств позволяет сделать вывод о том, что     фио нанесла  гражданке  фио побои, причинившие  физическую боль,  не повлекшие последствий, указанных в статье 115 Уголовного кодекса Российской Федерации,  и  эти действия не содержат уголовно наказуемого деяния,  тем самым совершил административное правонарушение, предусмотренное ст.6.1.1  КоАП РФ.</w:t>
      </w:r>
    </w:p>
    <w:p w:rsidR="00A77B3E">
      <w:r>
        <w:t xml:space="preserve">       Данное административное правонарушение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>
      <w:r>
        <w:t xml:space="preserve">               При назначении административного наказания суд учел характер совершенного  фио административного правонарушения; ее личность, семейное и материальное положение; обстоятельства, смягчающие административную ответственность – признание вину и раскаяние в содеянном; пенсионный возраст; совершение  административного правонарушения впервые; тот факт, что в судебном заседании  фио попросила  прощения у  фио  Обстоятельств, отягчающих административную ответственность, суд по делу не усматривает.</w:t>
      </w:r>
    </w:p>
    <w:p w:rsidR="00A77B3E">
      <w:r>
        <w:t xml:space="preserve">    Сведений о том, что  фио ранее привлекалась к административной ответственности,  и является  злостным нарушителем общественного порядка, в материалах дела не имеется.  </w:t>
      </w:r>
    </w:p>
    <w:p w:rsidR="00A77B3E">
      <w:r>
        <w:t xml:space="preserve">                 На основании вышеизложенного, с учетом данных о личности  нарушителя,  суд считает, что в качестве наказания   фио следует назначить  административный штраф в размере сумма</w:t>
      </w:r>
    </w:p>
    <w:p w:rsidR="00A77B3E">
      <w:r>
        <w:t xml:space="preserve">               Руководствуясь ст.ст. 29.9 ч.1 п.1, 29.10, 29.11 Кодекса РФ об административных правонарушениях,</w:t>
      </w:r>
    </w:p>
    <w:p w:rsidR="00A77B3E">
      <w:r>
        <w:t xml:space="preserve">                                             ПОСТАНОВИЛ:</w:t>
      </w:r>
    </w:p>
    <w:p w:rsidR="00A77B3E">
      <w:r>
        <w:t xml:space="preserve">                 Признать фио виновной в совершении административного правонарушения, предусмотренного ст.6.1.1 КоАП РФ, и назначить ей административное наказание в виде  административного штрафа в размере  5000руб. (сумма прописью).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телефон телефон.   Назначение платежа: административный штраф.</w:t>
      </w:r>
    </w:p>
    <w:p w:rsidR="00A77B3E">
      <w:r>
        <w:t xml:space="preserve">               Квитанцию об оплате штрафа следует представить в адрес № 22 Алуштинского судебного района (городской адрес)  адрес.</w:t>
      </w:r>
    </w:p>
    <w:p w:rsidR="00A77B3E">
      <w:r>
        <w:t xml:space="preserve">                 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 </w:t>
      </w:r>
    </w:p>
    <w:p w:rsidR="00A77B3E">
      <w:r>
        <w:t xml:space="preserve">                   Мировой судья                                                   фио</w:t>
      </w:r>
    </w:p>
    <w:p w:rsidR="00A77B3E">
      <w:r>
        <w:t xml:space="preserve">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