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5-22-282/2020</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Нарека Ашоти, паспортные данныеадрес; гражданина Армении;  зарегистрированного по адресу: адрес, ул.1, д.18;   зарегистрированного на территории адрес  по адресу: адрес;  фактически проживающего по адресу: адрес; работающего наименование организацииадресАлушта пекарем;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А 847 НН 123,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причинах своей неявки суд  не уведомил; каких-либо заявлений и ходатайств  от него не поступило. О времени и месте  судебного заседания извещался судебной повесткой по адресу  временного пребывания  на адрес (согласно бланку уведомления о прибытии иностранного гражданина  в место пребывания срок временного  пребывания с дата  до дата).  Судебная  корреспонденция была возвращена в суд не врученной по истечении срока хранения.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ознакомлен, указал, что предупрежден об ответственности за отказ от медицинского освидетельствования;</w:t>
      </w:r>
    </w:p>
    <w:p w:rsidR="00A77B3E">
      <w:r>
        <w:t xml:space="preserve">   -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нарушение речи;</w:t>
      </w:r>
    </w:p>
    <w:p w:rsidR="00A77B3E">
      <w:r>
        <w:t>- актом освидетельствования на состояние алкогольного опьянения от дата, которое не проводилось в связи с отказом фио от его прохождения;</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нарушение речи) и законного на то основания - отказа от прохождения  освидетельствования  на состояние  алкогольного опьянения,  о чем фио лично  расписался в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протоколом о задержании транспортного средства от дата;</w:t>
      </w:r>
    </w:p>
    <w:p w:rsidR="00A77B3E">
      <w:r>
        <w:t>- справкой об отсутствии  привлечения  фио к административной ответственности по ст. 12.8, ч.3 ст. 12.27 КоАП РФ, а также к уголовной ответственности;</w:t>
      </w:r>
    </w:p>
    <w:p w:rsidR="00A77B3E">
      <w:r>
        <w:t>- карточкой учета транспортного средства марка автомобиля государственный регистрационный знак А 847 НН 123;</w:t>
      </w:r>
    </w:p>
    <w:p w:rsidR="00A77B3E">
      <w:r>
        <w:t>- копией страхового полиса;</w:t>
      </w:r>
    </w:p>
    <w:p w:rsidR="00A77B3E">
      <w:r>
        <w:t>- копией водительского удостоверения на имя фио;</w:t>
      </w:r>
    </w:p>
    <w:p w:rsidR="00A77B3E">
      <w:r>
        <w:t>- копией свидетельства о регистрации транспортного средства на имя фио;</w:t>
      </w:r>
    </w:p>
    <w:p w:rsidR="00A77B3E">
      <w:r>
        <w:t>- копией бланка о постановке на миграционный учет;</w:t>
      </w:r>
    </w:p>
    <w:p w:rsidR="00A77B3E">
      <w:r>
        <w:t>- копиями паспорта фио, миграционной карты, бланка уведомления о прибытии иностранного гражданина  в место пребывания;</w:t>
      </w:r>
    </w:p>
    <w:p w:rsidR="00A77B3E">
      <w:r>
        <w:t>- 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в протоколе об административном правонарушении. В качестве обстоятельства, отягчающего административную ответственность, суд учел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Нарека Ашоти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РК (УМВД России по адрес), КПП телефон, ИНН телефон, ОКТМО телефон, р/с 40101810335100010001,  Отделение по  адрес ЮГУ ЦБ РФ, БИК телефон, КБК 18811601123010001140, УИН: 18810491205000002850.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ОР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