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w:t>
      </w:r>
    </w:p>
    <w:p w:rsidR="00A77B3E">
      <w:r>
        <w:t xml:space="preserve">                                                                                                                 Дело № 5-22-363/2017</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УССР; гражданина РФ, зарегистрированного и проживающего по адресу: адрес, </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п.3 ст.289 НК РФ, согласно которому налоговые декларации (налоговые расчеты) представляются налогоплательщиками не позднее 28 календарных дней со дня окончания соответствующего отчетного периода,  не представил в налоговый орган в срок  не позднее  дата  налоговую декларацию  по налогу на прибыль организации за 9 месяцев дата. Фактически расчет по налогу на прибыль за 9 месяцев дата не предоставлен в налоговый орган. Тем самым фио совершил административное правонарушение, предусмотренное ч.1 ст.15.6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(по этому же адресу находится юридическое лицо ООО «Ленгвич Тайм) по почте заказным письмом с уведомлением была направлена  судебная повестка, которая была возвращена   в  адрес суда  без вручения адресату  в связи с тем, что  фио  ее не получил, истек срок хранения. Дополнительно  фио был извещен  по  указанному в материалах дела номеру мобильного телефона  в режиме телефонограммы.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 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 xml:space="preserve">       Согласно п.2 ст.379 НК РФ  отчетными периодами по налогу признаются первый квартал, полугодие и девять месяцев календарного года. 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A77B3E">
      <w:r>
        <w:t xml:space="preserve">       В  данном случае срок предоставления  налогоплательщиком налоговой декларации  по налогу на прибыль организации за 9 месяцев дата  – не позднее  дата. </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2991 от дата, составленным  государственным налоговым инспектором Отдела камеральных проверок №2  Межрайонной  ИФНС №8 по адрес, актом проверки №06.1-15/1069 от дата об обнаружении фактов, свидетельствующих о предусмотренных НК РФ налоговых правонарушениях  в отношении наименование организации,  выпиской из ЕГРЮЛ в отношении наименование организации,  из которой усматривается, что  фио является  директором этой организации.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фио не представил суду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длительность периода  просрочки  представления налоговых  расчетов; личность виновного и его имущественное положение; обстоятельств, смягчающих административную ответственность либо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паспортные данные,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p w:rsidR="00A77B3E">
      <w:r>
        <w:t xml:space="preserve"> </w:t>
      </w:r>
    </w:p>
    <w:p w:rsidR="00A77B3E"/>
    <w:p w:rsidR="00A77B3E">
      <w:r>
        <w:t xml:space="preserve"> </w:t>
      </w:r>
    </w:p>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