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5-22-367/2020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зарегистрированного по адресу: адрес; проживающего по адресу:   адрес; гражданина  РФ;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около дома № 60, водитель фио  управлял   транспортным средством – марка автомобиля, государственный регистрационный знак А 601 МЕ 82,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№372 от дата,  составленном психиатром-наркологом   ГБУЗ РК «Крымский научно-практический центр наркологии», согласно которому в моче фио  обнаружены  наркотические вещества ?-пирролидиновалерофенон, и дата вынесено медицинское заключение «установлено состояние  опьянения».   </w:t>
      </w:r>
    </w:p>
    <w:p w:rsidR="00A77B3E">
      <w:r>
        <w:t xml:space="preserve">       фио в судебное заседание не явился, согласно имеющимся данным, фио содержится в ФКУ СИЗО-1 УФСИН России по адрес и адрес. Извещен лично под роспись согласно расписке от дата, в материалах дела имеется ходатайство о рассмотрении дела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РФ от дата №475 (ред.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 xml:space="preserve">                 Согласно пункту 3 «Правил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с ним ознакомлен и согласен;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резкое изменение окраски кожных покровов лица, поведение, не соответствующее обстановке); </w:t>
      </w:r>
    </w:p>
    <w:p w:rsidR="00A77B3E">
      <w:r>
        <w:t>-  актом   освидетельствования на состояние алкогольного опьянения от дата, из которого усматривается, что фио согласился и прошел данное освидетельствование при помощи прибора «Алкотектор Юпитер» №000200, показания прибора составили 0,000 мг/л наличия абсолютного этилового спирта в выдыхаемом воздухе; состояние алкогольного опьянения не установлено;  фио был согласен с показаниями прибора, о чем он расписался в акте собственноручно;</w:t>
      </w:r>
    </w:p>
    <w:p w:rsidR="00A77B3E">
      <w:r>
        <w:t xml:space="preserve"> - бумажным  чеком-тестом «Алкотектора «Юпитер»   с показаниями 0,000 мг/л;</w:t>
      </w:r>
    </w:p>
    <w:p w:rsidR="00A77B3E">
      <w:r>
        <w:t xml:space="preserve">  - свидетельством о поверке Алкотектора № 05.19.0798.19;</w:t>
      </w:r>
    </w:p>
    <w:p w:rsidR="00A77B3E">
      <w:r>
        <w:t xml:space="preserve"> -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видеозаписью с фиксацией процессуальных действий,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медицинское освидетельствование на состояние опьянения;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№372, составленной  врачом психиатром-наркологом  ГБУЗРК «Крымский научно-практический центр наркологии» фио, согласно которой  при проведении медицинского освидетельствования  у  фио обнаружены клинические признаки опьянения.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 Актом медицинского освидетельствования на состояние опьянения (алкогольного, наркотического или иного токсического) № 372 от дата, составленным врачом психиатром-наркологом  ГБУЗРК «Крымский научно-практический центр наркологии» фио в отношении фио, согласно которому на основании справки  ХТИ №674 от дата  в моче фио  были обнаружены  наркотическое вещество – ?-пирролидиновалерофенон, и дата вынесено медицинское заключение «установлено состояние  опьянения»;</w:t>
      </w:r>
    </w:p>
    <w:p w:rsidR="00A77B3E">
      <w:r>
        <w:t>- ходатайством фио о рассмотрении дела в его отсутствие;</w:t>
      </w:r>
    </w:p>
    <w:p w:rsidR="00A77B3E">
      <w:r>
        <w:t>- сведениями из базу данных ГИБДД  в отношении водительского удостоверения на имя фио;</w:t>
      </w:r>
    </w:p>
    <w:p w:rsidR="00A77B3E">
      <w:r>
        <w:t>- результатами  поиска правонарушений в отношении фио;</w:t>
      </w:r>
    </w:p>
    <w:p w:rsidR="00A77B3E">
      <w:r>
        <w:t xml:space="preserve">- справкой  инспектора по ИАЗ ОГИБДД ОМВД России по адрес в отношении фио о совершенных им ранее административных правонарушениях и отсутствии в действиях фио состава уголовного преступления, предусмотренного ст.264.1 УК РФ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 не отрицал факт потребления накануне  наркотических веществ.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исходя из конкретных обстоятельств  дела,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оётягчающим административную ответственность,  является повторное совершение однородного правонарушения в течение года.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18810491201500001590.</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