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5-22-664/2020                                                  </w:t>
      </w:r>
    </w:p>
    <w:p w:rsidR="00A77B3E">
      <w:r>
        <w:t>П О С Т А Н ОВ Л Е Н И Е</w:t>
      </w:r>
    </w:p>
    <w:p w:rsidR="00A77B3E">
      <w:r>
        <w:t xml:space="preserve">                                   по делу  об административном правонарушении</w:t>
      </w:r>
    </w:p>
    <w:p w:rsidR="00A77B3E">
      <w:r>
        <w:t xml:space="preserve">дата                                                                             </w:t>
        <w:tab/>
        <w:t xml:space="preserve"> адрес                                          </w:t>
      </w:r>
    </w:p>
    <w:p w:rsidR="00A77B3E"/>
    <w:p w:rsidR="00A77B3E">
      <w:r>
        <w:t>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генерального директора наименование организации фио, паспортные данныеадрес гражданина РФ, паспортные данные; зарегистрированного и проживающего по адресу: адрес проезд, д. 13 кв. 106; ранее не привлекавшегося к административной ответственности;</w:t>
      </w:r>
    </w:p>
    <w:p w:rsidR="00A77B3E"/>
    <w:p w:rsidR="00A77B3E">
      <w:r>
        <w:t xml:space="preserve">                                                                            установил:                </w:t>
      </w:r>
    </w:p>
    <w:p w:rsidR="00A77B3E"/>
    <w:p w:rsidR="00A77B3E">
      <w:r>
        <w:t xml:space="preserve">          фио - генеральный директор наименование организации, находящегося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фактически предоставив эти сведения дата в форме электронного документа. </w:t>
      </w:r>
    </w:p>
    <w:p w:rsidR="00A77B3E">
      <w:r>
        <w:t xml:space="preserve">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не явился. Суд предпринял меры по его извещению: в адрес правовой регистрации по месту жительства и по месту нахождения  организации по почте заказным письмом с уведомлением были направлены судебные повестки, которые были возвращены в адрес суда в связи с истекшим сроком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были представлены в органы пенсионного фонда дата в форме электронного документа, с нарушением установленного законом срока. </w:t>
      </w:r>
    </w:p>
    <w:p w:rsidR="00A77B3E">
      <w:r>
        <w:t xml:space="preserve">              Факт совершения должностным лицом фио административного правонарушения, предусмотренного ст. 15.33.2  КоАП РФ, и его виновность  подтверждается исследованными в судебном заседании доказательствами, в том числе: </w:t>
      </w:r>
    </w:p>
    <w:p w:rsidR="00A77B3E">
      <w:r>
        <w:t>-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о застрахованных лицах по форме СЗВ-М в электронном виде, уведомлением о составлении протокола, реестром отправленных писем, отчетом об отслеживании почтового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82811601153010332140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