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5-22- 419 /2023</w:t>
      </w:r>
    </w:p>
    <w:p w:rsidR="00A77B3E">
      <w:r>
        <w:t>ПОСТА Н ОВ Л Е Н И Е</w:t>
      </w:r>
    </w:p>
    <w:p w:rsidR="00A77B3E">
      <w:r>
        <w:t>по делу об административном правонарушении</w:t>
      </w:r>
    </w:p>
    <w:p w:rsidR="00A77B3E"/>
    <w:p w:rsidR="00A77B3E">
      <w:r>
        <w:t>дата 20223 года                                                                      адрес</w:t>
      </w:r>
    </w:p>
    <w:p w:rsidR="00A77B3E">
      <w:r>
        <w:t xml:space="preserve"> </w:t>
      </w:r>
    </w:p>
    <w:p w:rsidR="00A77B3E">
      <w:r>
        <w:t xml:space="preserve">          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w:t>
      </w:r>
    </w:p>
    <w:p w:rsidR="00A77B3E">
      <w:r>
        <w:t xml:space="preserve">          фио, паспортные данные, гражданина РФ;  паспортные данные - Уральский д. 2Б кв.35, проживающего по адресу: адрес  официально не трудоустроенного; ранее привлекавшегося к административной ответственности;  </w:t>
      </w:r>
    </w:p>
    <w:p w:rsidR="00A77B3E"/>
    <w:p w:rsidR="00A77B3E">
      <w:r>
        <w:t xml:space="preserve">                                                                УСТАНОВИЛ:</w:t>
      </w:r>
    </w:p>
    <w:p w:rsidR="00A77B3E"/>
    <w:p w:rsidR="00A77B3E">
      <w:r>
        <w:t xml:space="preserve">            дата в время   по адресу:  адрес,  фио управлял  транспортным средством «Мопед Стелс», б/н,  не имея права управления транспортными средствами, с явными признаками алкогольного опьянения (нарушение речи, резкое изменение окраски кожных покровов лица, неустойчивость позы, поведение, не соответствующее обстановке),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 Действия фио не содержат признаков уголовно наказуемого деяния.</w:t>
      </w:r>
    </w:p>
    <w:p w:rsidR="00A77B3E">
      <w:r>
        <w:t xml:space="preserve">  В судебном заседании фио были разъяснены права и обязанности, предусмотренные КоАП РФ, положения ст. 51 Конституции РФ;  ходатайств  и отводов  не заявил;  виновным себя признал, не отрицал, обстоятельств правонарушения, изложенных в протоколе об административном правонарушении. Пояснил что не имея прав на управление транспортным средством сел на мопед и решил скатиться с горки.</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(п.2).</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w:t>
      </w:r>
    </w:p>
    <w:p w:rsidR="00A77B3E">
      <w:r>
        <w:t>-    протоколом об отстранении от управления транспортным средством от дата,</w:t>
      </w:r>
    </w:p>
    <w:p w:rsidR="00A77B3E">
      <w:r>
        <w:t xml:space="preserve">- протоколом о направлении на медицинское освидетельствование на состояние опьянения, в котором зафиксировано, что фио отказался проходить медицинское освидетельствование на состояние опьянения при наличии на то законных оснований: признаков опьянения (нарушение речи, неустойчивость позы,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w:t>
      </w:r>
    </w:p>
    <w:p w:rsidR="00A77B3E">
      <w:r>
        <w:t xml:space="preserve">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водителю    разъяснены права, предусмотренные ст.25.1  КоАП РФ, и ст.51 Конституции РФ.  По внешним признакам  фио  очевидно усматривается, что он находится в состоянии алкогольного опьянения. На предложение сотрудника  ГИБДД пройти освидетельствование на состояние алкогольного опьянения на месте при помощи прибора Алкотестера водитель отказался. На  требование пройти медицинское освидетельствование на состояние опьянения в медицинском учреждении также отказался;  </w:t>
      </w:r>
    </w:p>
    <w:p w:rsidR="00A77B3E">
      <w:r>
        <w:t>- протоколом задержания транспортного средства от дата;</w:t>
      </w:r>
    </w:p>
    <w:p w:rsidR="00A77B3E">
      <w:r>
        <w:t>- протоколом о доставлении фио от дата;</w:t>
      </w:r>
    </w:p>
    <w:p w:rsidR="00A77B3E">
      <w:r>
        <w:t>- сведениями из базы Федеральной информационной системы ГИБДД  о том, что  фио   водительское удостоверение   не  получал;</w:t>
      </w:r>
    </w:p>
    <w:p w:rsidR="00A77B3E">
      <w:r>
        <w:t>- протоколом об административном задержании от дата;</w:t>
      </w:r>
    </w:p>
    <w:p w:rsidR="00A77B3E">
      <w:r>
        <w:t>- справкой ГБУЗ Алуштинской центральной городской больниц от дата о том что фио может содержаться в условиях КАЗ.</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механического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p w:rsidR="00A77B3E">
      <w:r>
        <w:t xml:space="preserve">                                                           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