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 5-22-428/2018</w:t>
      </w:r>
    </w:p>
    <w:p w:rsidR="00A77B3E">
      <w:r>
        <w:t xml:space="preserve">ПОСТАНОВЛЕНИЕ </w:t>
      </w:r>
    </w:p>
    <w:p w:rsidR="00A77B3E">
      <w:r>
        <w:t>по делу об административном правонарушении</w:t>
      </w:r>
    </w:p>
    <w:p w:rsidR="00A77B3E"/>
    <w:p w:rsidR="00A77B3E">
      <w:r>
        <w:t>дата                                                                      адрес</w:t>
      </w:r>
    </w:p>
    <w:p w:rsidR="00A77B3E">
      <w:r>
        <w:t xml:space="preserve"> Мировой судья адрес № 22 Алуштинского судебного района (городской адрес) адрес фио, </w:t>
      </w:r>
    </w:p>
    <w:p w:rsidR="00A77B3E">
      <w:r>
        <w:t xml:space="preserve"> рассмотрев дело об административном правонарушении, предусмотренном ст.19.7 Кодекса Российской Федерации об административных правонарушениях (далее - КоАП РФ),  в отношении юридического лица -  Крымской региональной кинологической наименование организации, находящейся  по адресу: адрес,</w:t>
      </w:r>
    </w:p>
    <w:p w:rsidR="00A77B3E">
      <w:r>
        <w:t xml:space="preserve">                                                               У С Т А Н О В И Л:</w:t>
      </w:r>
    </w:p>
    <w:p w:rsidR="00A77B3E">
      <w:r>
        <w:t xml:space="preserve">        Согласно поступившему протоколу об административном правонарушении от дата, составленному ведущим специалистом-экспертом отдела  по делам некоммерческих организаций Главного управления  Министерства юстиции  РФ по адрес  и Севастополю (далее – главное управление),  юридическое лицо - Крымская региональная кинологическая наименование организации  (далее –  общественная организация)  не представила  в орган, принявший  решение о государственной регистрации  этой организации,   в  установленный  законом  срок -  не позднее дата: сведения о продолжении своей деятельности  с указанием действительного места нахождения постоянно действующего руководящего органа, его наименования и данных о руководителях общественного объединения в объеме сведений, включаемых в единый государственный реестр юридических лиц; об объеме денежных средств и иного имущества, полученных от иностранных источников, которые указаны в пункте 6 статьи 2 Федерального закона "О некоммерческих организациях", о целях расходования этих денежных средств и использования иного имущества и об их фактическом расходовании и использовании по форме и в сроки, которые установлены уполномоченным федеральным органом исполнительной власти.  Тем самым, организация нарушил положения ст.29 Федерального закона от дата №82-ФЗ  (с последующими изменениями и дополнениями) «Об общественных объединениях». Следовательно, совершила административное правонарушение, предусмотренное  ст. 19.7 КоАП РФ.</w:t>
      </w:r>
    </w:p>
    <w:p w:rsidR="00A77B3E">
      <w:r>
        <w:t xml:space="preserve">  Представитель юридического лица в судебное заседание не явился. Суд предпринял меры по его извещению: был извещен телефонограммой на мобильный телефон.</w:t>
      </w:r>
    </w:p>
    <w:p w:rsidR="00A77B3E">
      <w:r>
        <w:t xml:space="preserve">На основании положений  ч.2 ст.25.1, 25.4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что юридическое лицо о  времени  и месте судебного заседания извещено надлежащим образом, и считает возможным рассмотреть дело в  его отсутствие его законного представителя.      </w:t>
      </w:r>
    </w:p>
    <w:p w:rsidR="00A77B3E">
      <w:r>
        <w:t xml:space="preserve">                  Исследовав материалы дела об административном правонарушении, судья приходит к следующему:               </w:t>
      </w:r>
    </w:p>
    <w:p w:rsidR="00A77B3E">
      <w:r>
        <w:t xml:space="preserve">                  согласно ч.1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силу положений ч.2 ст. 2.1 КоАП РФ юридическое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настоящим Кодексом или законами субъекта Российской Федерации предусмотрена административная ответственность, но данным лицом не были приняты все зависящие от него меры по их соблюдению.</w:t>
      </w:r>
    </w:p>
    <w:p w:rsidR="00A77B3E">
      <w:r>
        <w:t xml:space="preserve">       В соответствии со ст.29 Федерального закона от дата №82-ФЗ  (с последующими изменениями и дополнениями) «Об общественных объединениях» общественное объединение обязано, в том числе: ежегодно информировать орган, принявший решение о государственной регистрации общественного объединения, о продолжении своей деятельности с указанием действительного места нахождения постоянно действующего руководящего органа, его наименования и данных о руководителях общественного объединения в объеме сведений, включаемых в единый государственный реестр юридических лиц; а также информировать  об объеме денежных средств и иного имущества, полученных от иностранных источников, которые указаны в пункте 6 статьи 2 Федерального закона "О некоммерческих организациях", о целях расходования этих денежных средств и использования иного имущества и об их фактическом расходовании и использовании по форме и в сроки, которые установлены уполномоченным федеральным органом исполнительной власти.</w:t>
      </w:r>
    </w:p>
    <w:p w:rsidR="00A77B3E">
      <w:r>
        <w:t xml:space="preserve">       В п.2 Постановления Правительства РФ от дата №212 (с последующими изменениями и дополнениями) «О мерах по реализации отдельных положений Федеральных законов, регулирующих деятельность некоммерческих организаций» установлено, что некоммерческая организация представляет  документы, содержащие отчет о ее деятельности, сведения о персональном составе ее руководящих органов, а также документы, содержащие сведения о расходовании денежных средств и использовании иного имущества, в том числе полученных от международных и иностранных организаций, иностранных граждан и лиц без гражданства, ежегодно, не позднее дата года, следующего за отчетным.</w:t>
      </w:r>
    </w:p>
    <w:p w:rsidR="00A77B3E">
      <w:r>
        <w:t xml:space="preserve">                   Следовательно, вышеуказанные сведения и отчет за дата  общественная организация должна была представить в Главное управление  Министерства юстиции  РФ по адрес  и Севастополю  в срок не позднее дата.  </w:t>
      </w:r>
    </w:p>
    <w:p w:rsidR="00A77B3E">
      <w:r>
        <w:t xml:space="preserve">                   Статьей 19.7  КоАП РФ предусмотрена административная ответственность  за непредставление или несвоевременное представление в государственный орган (должностному лицу), орган (должностному лицу), осуществляющий (осуществляющему) государственный контроль (надзор), государственный финансовый контроль, муниципальный контроль, муниципальный финансовый контроль, сведений (информации), представление которых предусмотрено законом и необходимо для осуществления этим органом (должностным лицом) его законной деятельности, либо представление в государственный орган (должностному лицу), орган (должностному лицу), осуществляющий (осуществляющему) государственный контроль (надзор), государственный финансовый контроль, муниципальный контроль, муниципальный финансовый контроль, таких сведений (информации) в неполном объеме или в искаженном виде.   </w:t>
      </w:r>
    </w:p>
    <w:p w:rsidR="00A77B3E">
      <w:r>
        <w:t xml:space="preserve">        В данном случае факт совершения общественной организацией   административного правонарушения, предусмотренного ст.19.7  КоАП РФ, и ее виновность  подтверждается исследованными в судебном заседании доказательствами, в том числе:</w:t>
      </w:r>
    </w:p>
    <w:p w:rsidR="00A77B3E">
      <w:r>
        <w:t>- протоколом об административном правонарушении от дата, в котором изложены обстоятельства  совершенного административного правонарушения;</w:t>
      </w:r>
    </w:p>
    <w:p w:rsidR="00A77B3E">
      <w:r>
        <w:t xml:space="preserve">- служебной запиской начальника отдела по делам некоммерческих организаций адрес   Главного управления  Министерства юстиции  РФ по адрес и Севастополю фио, в которой указан перечень организаций, не представивших в установленный законом срок информацию о своей деятельности за дата, в числе которых значится Крымская региональная кинологическая наименование организации; </w:t>
      </w:r>
    </w:p>
    <w:p w:rsidR="00A77B3E">
      <w:r>
        <w:t>- приказом начальника Главного управления  Министерства юстиции  РФ по адрес и Севастополю «О внесении изменений в приказ Главного управления  Министерства юстиции  РФ по адрес и Севастополю», которым утвержден перечень должностных лиц Главного управления  Министерства юстиции  РФ по адрес и Севастополю, специально уполномоченных составлять протоколы об административных правонарушениях;</w:t>
      </w:r>
    </w:p>
    <w:p w:rsidR="00A77B3E">
      <w:r>
        <w:t>- уведомлением о составлении протокола об административном правонарушении;</w:t>
      </w:r>
    </w:p>
    <w:p w:rsidR="00A77B3E">
      <w:r>
        <w:t>- списком внутренних почтовых отправлений;</w:t>
      </w:r>
    </w:p>
    <w:p w:rsidR="00A77B3E">
      <w:r>
        <w:t>- копией нефискальной квитанцией;</w:t>
      </w:r>
    </w:p>
    <w:p w:rsidR="00A77B3E">
      <w:r>
        <w:t>- отчетом об отслеживании почтового отправления;</w:t>
      </w:r>
    </w:p>
    <w:p w:rsidR="00A77B3E">
      <w:r>
        <w:t>- выпиской из Единого государственного реестра юридических лиц, из которой усматривается, что вышеуказанная общественная организация зарегистрирована в качестве юридического лица,  президентом  организации является фио;</w:t>
      </w:r>
    </w:p>
    <w:p w:rsidR="00A77B3E">
      <w:r>
        <w:t>- квитанцией по оплате штрафа за не предоставление или несвоевременное предоставление сведений некоммерческими организациями, общественными объединениями, зачисляемый в бюджет городских округов.</w:t>
      </w:r>
    </w:p>
    <w:p w:rsidR="00A77B3E">
      <w:r>
        <w:t xml:space="preserve">      Вышеуказанные доказательства надзорного органа в судебном заседании не опровергнуты.  </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юридического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юридического лица  установлена, доказана и его действия надлежит квалифицировать по  ст.19.7 КоАП РФ. </w:t>
      </w:r>
    </w:p>
    <w:p w:rsidR="00A77B3E">
      <w:r>
        <w:t xml:space="preserve">       Санкция данной статьи предусматривает административное наказание в виде      предупреждения или наложения административного штрафа на  юридических лиц - от трех тысяч до сумма прописью.</w:t>
      </w:r>
    </w:p>
    <w:p w:rsidR="00A77B3E">
      <w:r>
        <w:t xml:space="preserve">                При назначении административного наказания суд соответствии со ст.ст.4.1.- 4.3 КоАП РФ учел фактические обстоятельства нарушения; характер совершенного юридическим лицом административного правонарушения; степень вины правонарушителя; имущественное и финансовое положение юридического лица; тот факт, что субъектом правонарушения является общественная некоммерческая организация. Суд принял во внимание неумышленную форму вины организации; совершение административного правонарушения впервые.</w:t>
      </w:r>
    </w:p>
    <w:p w:rsidR="00A77B3E">
      <w:r>
        <w:t xml:space="preserve">                 Обстоятельств, смягчающих административную ответственность, и обстоятельств, отягчающих административную ответственность, суд по делу не усматривает.  </w:t>
      </w:r>
    </w:p>
    <w:p w:rsidR="00A77B3E">
      <w:r>
        <w:t xml:space="preserve">                  На основании вышеизложенного, оценивая в совокупности все исследованные по делу доказательства,  судья считает возможным назначить    юридическому лицу наказание в виде  предупреждения.</w:t>
      </w:r>
    </w:p>
    <w:p w:rsidR="00A77B3E">
      <w:r>
        <w:t xml:space="preserve">                  Руководствуясь  ст.29.9, 29.10, 29.11 КоАП РФ, мировой судья</w:t>
      </w:r>
    </w:p>
    <w:p w:rsidR="00A77B3E">
      <w:r>
        <w:t xml:space="preserve"> </w:t>
      </w:r>
    </w:p>
    <w:p w:rsidR="00A77B3E">
      <w:r>
        <w:t xml:space="preserve">                                                    П О С Т А Н О В И Л :</w:t>
      </w:r>
    </w:p>
    <w:p w:rsidR="00A77B3E">
      <w:r>
        <w:t xml:space="preserve">                    Признать юридическое лицо - Крымскую региональную кинологическую наименование организации, виновной в совершении административного правонарушения, предусмотренного ст.19.7 КоАП РФ, и назначить административное наказание в виде  предупреждения.  </w:t>
      </w:r>
    </w:p>
    <w:p w:rsidR="00A77B3E">
      <w:r>
        <w:t xml:space="preserve">                   Постановление может быть обжаловано в Алуштинский городской суд через мирового судью судебного участка № 22 Алуштинского судебного района (г.адрес) в течение 10 суток со дня получения.</w:t>
      </w:r>
    </w:p>
    <w:p w:rsidR="00A77B3E">
      <w:r>
        <w:t xml:space="preserve">                      </w:t>
      </w:r>
    </w:p>
    <w:p w:rsidR="00A77B3E">
      <w:r>
        <w:t xml:space="preserve">               Мировой судья                                                     фио</w:t>
      </w:r>
    </w:p>
    <w:p w:rsidR="00A77B3E"/>
    <w:p w:rsidR="00A77B3E"/>
    <w:p w:rsidR="00A77B3E">
      <w:r>
        <w:t xml:space="preserve"> </w:t>
      </w:r>
    </w:p>
    <w:p w:rsidR="00A77B3E">
      <w:r>
        <w:t xml:space="preserve"> </w:t>
      </w:r>
    </w:p>
    <w:p w:rsidR="00A77B3E">
      <w:r>
        <w:t xml:space="preserve"> </w:t>
      </w:r>
    </w:p>
    <w:p w:rsidR="00A77B3E">
      <w:r>
        <w:t xml:space="preserve">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