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5-22-438/2021</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председателя правления ТСН «Бекетов» фио, паспортные данные, УССР;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      Председатель правления ТСН «Бекетов»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оформленные в установленном порядке сведения (документы), необходимые для сведения индивидуального (персонифицированного) учета в системе обязательного пенсионного страхования за дата. Так,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По результатам проведенной сверки сведений за дата выявлено, что страхователем не предоставлены сведения по форме СЗВ-М за октябрь, дата на 1 застрахованное лицо.</w:t>
      </w:r>
    </w:p>
    <w:p w:rsidR="00A77B3E">
      <w:r>
        <w:t xml:space="preserve">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извещен судебными повестками, направленными по месту проживания и по адресу нахождения организации. Судебная корреспонденция возвращена в суд не врученной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дата - не позднее дата. Так,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По результатам проведенной сверки сведений за дата выявлено, что страхователем не предоставлены сведения по форме СЗВ-М за октябрь, дата на 1 застрахованное лицо.</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председателя правления ТСН «Бекетов»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