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Дело № 5-22-418/2023</w:t>
      </w:r>
    </w:p>
    <w:p w:rsidR="00A77B3E">
      <w:r>
        <w:t xml:space="preserve">                                                   О П Р Е Д Е Л Е Н И Е</w:t>
      </w:r>
    </w:p>
    <w:p w:rsidR="00A77B3E"/>
    <w:p w:rsidR="00A77B3E">
      <w:r>
        <w:t>дата                                                               адрес, Багликова, 21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 адрес   фио  рассмотрев ходатайство ОМВД по адрес о разрешении вопроса по вещественным доказательствам по делу об административном правонарушении, предусмотренном  ч.1  ст.6.8 КоАП РФ в отношении:</w:t>
      </w:r>
    </w:p>
    <w:p w:rsidR="00A77B3E">
      <w:r>
        <w:t>фио,</w:t>
      </w:r>
    </w:p>
    <w:p w:rsidR="00A77B3E"/>
    <w:p w:rsidR="00A77B3E">
      <w:r>
        <w:t xml:space="preserve">                                                          УСТАНОВИЛ:</w:t>
      </w:r>
    </w:p>
    <w:p w:rsidR="00A77B3E"/>
    <w:p w:rsidR="00A77B3E">
      <w:r>
        <w:t xml:space="preserve">              дата мировым судьей судебного участка № 22 Алуштинского судебного района (городской адрес) адрес вынесено постановление по делу об административном правонарушении № 5-22-418/2023 о признании фио виновным в совершении административного правонарушения, предусмотренного ч.1 ст. 6.8 КоАП РФ. </w:t>
      </w:r>
    </w:p>
    <w:p w:rsidR="00A77B3E">
      <w:r>
        <w:t xml:space="preserve">          дата мировому судье поступило ходатайство ОМВД по адрес, в котором просят рассмотреть вопрос по вещественным доказательствам, который не был разрешен при вынесении вышеуказанного постановления.</w:t>
      </w:r>
    </w:p>
    <w:p w:rsidR="00A77B3E">
      <w:r>
        <w:t xml:space="preserve">          Рассмотрев ходатайство, исследовав материалы дела, мировой судья считает необходимым удовлетворить поданное ходатайство, так как при вынесении постановления о привлечении фио к административной ответственности по ч.1 ст.6.8 КоАП РФ вопрос по вещественным доказательствам не был разрешен.</w:t>
      </w:r>
    </w:p>
    <w:p w:rsidR="00A77B3E">
      <w:r>
        <w:t xml:space="preserve">         Согласно ст. 26.6 КоАП РФ  -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A77B3E">
      <w:r>
        <w:t xml:space="preserve">   В соответствии с ч.3 ст.3.7 КоАП РФ  изъятое наркотическое средство массой 0,46 г. каннабис (марихуана), вещество массой 0,63 г. которое наркотическим веществом не является содержащие наркотические средства, следует уничтожить.   </w:t>
      </w:r>
    </w:p>
    <w:p w:rsidR="00A77B3E"/>
    <w:p w:rsidR="00A77B3E">
      <w:r>
        <w:t xml:space="preserve">            На основании изложенного и руководствуясь ст.ст. 29.9 ч.1 п.1, 29.10, 29.11 Кодекса РФ об административных правонарушениях,  суд      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        </w:t>
      </w:r>
    </w:p>
    <w:p w:rsidR="00A77B3E">
      <w:r>
        <w:t xml:space="preserve">                          О П Р Е Д Е Л И Л:</w:t>
      </w:r>
    </w:p>
    <w:p w:rsidR="00A77B3E"/>
    <w:p w:rsidR="00A77B3E">
      <w:r>
        <w:t xml:space="preserve">                 Изъятые предметы административного правонарушения – наркотическое средство массой 0,46 г. каннабис (марихуана), вещество массой 0,63 г. которое наркотическим веществом не является, находящиеся в камере хранения МВД по адрес  -  уничтожить.   </w:t>
      </w:r>
    </w:p>
    <w:p w:rsidR="00A77B3E">
      <w:r>
        <w:t xml:space="preserve">               Определение может быть обжаловано в Алуштинский городской суд адрес в течение 10 суток со дня  вручения или получения копии постановления.</w:t>
      </w:r>
    </w:p>
    <w:p w:rsidR="00A77B3E">
      <w:r>
        <w:t xml:space="preserve">             </w:t>
      </w:r>
    </w:p>
    <w:p w:rsidR="00A77B3E"/>
    <w:p w:rsidR="00A77B3E">
      <w:r>
        <w:t xml:space="preserve">                      Мировой судья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