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№5-22-507/2020</w:t>
      </w:r>
    </w:p>
    <w:p w:rsidR="00A77B3E">
      <w:r>
        <w:t xml:space="preserve">    ПОСТАНОВЛЕНИЕ </w:t>
      </w:r>
    </w:p>
    <w:p w:rsidR="00A77B3E">
      <w:r>
        <w:t xml:space="preserve"> по делу об административном правонарушении</w:t>
      </w:r>
    </w:p>
    <w:p w:rsidR="00A77B3E">
      <w:r>
        <w:t>дата                                                                       адрес, Багликова, 21</w:t>
      </w:r>
    </w:p>
    <w:p w:rsidR="00A77B3E"/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с участием лица, в отношении которого ведется дело об административном правонарушении  -        фио,</w:t>
      </w:r>
    </w:p>
    <w:p w:rsidR="00A77B3E">
      <w:r>
        <w:t>потерпевшей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предусмотренном ст.6.1.1  КоАП РФ, в отношении  фио, паспортные данные,  УССР; гражданина РФ; зарегистрированного по адресу: адрес; проживающего по адресу: адрес; со средним образованием; не состоящего в зарегистрированном браке; официально не трудоустроенного; ранее привлекавшегося к административной ответственности,      </w:t>
      </w:r>
    </w:p>
    <w:p w:rsidR="00A77B3E"/>
    <w:p w:rsidR="00A77B3E">
      <w:r>
        <w:t>УСТАНОВИЛ:</w:t>
      </w:r>
    </w:p>
    <w:p w:rsidR="00A77B3E">
      <w:r>
        <w:t xml:space="preserve">    дата  в 17-00 часов гражданин    фио, находясь  по адресу:  адрес, причинил побои  гражданке фио,  а именно,   нанес ей удары по голове,  кулаком в область правового глаза, около трех ударов  в область затылка, чем  причинил последней физическую боль и  повреждения, которые согласно Заключению эксперта №232 от дата расцениваются, как повреждения,  не  причинившие  вред здоровью  и не повлекшие последствий, указанных в ст.115 УК РФ. Тем самым, совершил административное правонарушение, предусмотренное  ст.6.1.1 КоАП РФ.  </w:t>
      </w:r>
    </w:p>
    <w:p w:rsidR="00A77B3E">
      <w:r>
        <w:t xml:space="preserve">    В судебном заседании   фио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 и других материалах дела. Пояснил, что ударил свою мать фио случайно, поскольку  находился в состоянии алкогольного опьянения, между ними возник конфликт, он не сдержался, не понимал, что делает. В настоящее  время он осознал противоправность своих деяний, попросил прощения у  матери.  Пояснил, что ведет себя неадекватно  только  в состоянии алкогольного опьянения; в настоящее время  он делает все, чтобы бросить употреблять алкоголь; работает  на строительном объекте.   Просил строго не наказывать, обязался оплатить  штраф.   </w:t>
      </w:r>
    </w:p>
    <w:p w:rsidR="00A77B3E">
      <w:r>
        <w:t xml:space="preserve">    Потерпевшая фио в судебном заседании подтвердила свои письменные объяснения и обстоятельства совершенного правонарушения.   Пояснила, что сын загладил свою вину, попросил у нее прощения,  и она его простила;  просила его строго не наказывать.  </w:t>
      </w:r>
    </w:p>
    <w:p w:rsidR="00A77B3E">
      <w:r>
        <w:t xml:space="preserve">                   Заслушав   лиц, участвующих в деле,   исследовав материалы дела, суд приходит к следующему:</w:t>
      </w:r>
    </w:p>
    <w:p w:rsidR="00A77B3E">
      <w:r>
        <w:t xml:space="preserve">     статьей 6.1.1 КоАП РФ предусмотрена административная ответственность за 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       Факт совершения  фио административного правонарушения, предусмотренного ст.6.1.1 КоАП РФ, и его виновность подтверждается исследованными в судебном заседании доказательствами:  </w:t>
      </w:r>
    </w:p>
    <w:p w:rsidR="00A77B3E">
      <w:r>
        <w:t xml:space="preserve">- протоколом  об административном правонарушении от дата, в котором указано, что    фио  с протоколом ознакомлен, с правонарушением согласен, вину признает;  </w:t>
      </w:r>
    </w:p>
    <w:p w:rsidR="00A77B3E">
      <w:r>
        <w:t>- рапортом оперативного дежурного  ОМВД России по адрес от дата о поступившем от  гражданки фио сообщении о том, что  ее сын  фио причинил ему телесные повреждения;</w:t>
      </w:r>
    </w:p>
    <w:p w:rsidR="00A77B3E">
      <w:r>
        <w:t xml:space="preserve">- заявлением     фио  в ОМВД России по адрес от дата, в котором она просит привлечь к ответственности    фио, который   причинил ей телесные повреждения; </w:t>
      </w:r>
    </w:p>
    <w:p w:rsidR="00A77B3E">
      <w:r>
        <w:t xml:space="preserve">- письменными объяснениями   фио, в которых она  изложила  обстоятельства, при которых   фио причинил ей повреждения;  </w:t>
      </w:r>
    </w:p>
    <w:p w:rsidR="00A77B3E">
      <w:r>
        <w:t xml:space="preserve"> -  письменными  объяснениями   фио,  в которых он  подтвердил, что, находясь в состоянии алкогольного опьянения в возбужденном состоянии,   в ходе возникшего конфликта  он не сдержался  и  случайно ударил  свою мать фио по лицу;</w:t>
      </w:r>
    </w:p>
    <w:p w:rsidR="00A77B3E">
      <w:r>
        <w:t>-   заключением эксперта  №232 от дата ГБУЗ «Крымское  республиканское  бюро судебно-медицинской экспертизы», согласно которому у   фио  были обнаружены повреждения  в виде  кровоподтека  вокруг правого глаза, кровоподтека  на правой щеке, кровоподтека по задней поверхности средней трети левого плеча, кровоподтека  по задней  поверхности  верхней трети левого предплечья, ссадины по заднее-наружной поверхности средней трети правого  плеча,  которые  образовались от действия тупых предметов с ограниченной  контактировавшей поверхностью,  в результате  травматического воздействия в данные области,  не исключено дата. Указанные повреждения не повлекли за  собой кратковременное расстройство  здоровья и  незначительную стойкую утрату общей трудоспособности и расцениваются как повреждения, не причинившие  вред здоровью (согласно п.9 медицинских критериев определения степени тяжести вреда здоровью человека Приказ Минздравсоцразвития РФ №194н от дата);</w:t>
      </w:r>
    </w:p>
    <w:p w:rsidR="00A77B3E">
      <w:r>
        <w:t>- рапортом сотрудника полиции ОМВД России по адрес от дата о выявлении факта административного правонарушения;</w:t>
      </w:r>
    </w:p>
    <w:p w:rsidR="00A77B3E">
      <w:r>
        <w:t xml:space="preserve"> - другими  доказательствами  по делу, оснований не доверять которым,  у суда нет.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Совокупность указанных выше доказательств позволяет сделать вывод о том, что        фио нанес гражданке  фио побои, причинившие  физическую боль,  не повлекшие последствий, указанных в статье 115 Уголовного кодекса Российской Федерации,  и  эти действия не содержат уголовно наказуемого деяния, тем самым совершил административное правонарушение, предусмотренное ст.6.1.1  КоАП РФ.</w:t>
      </w:r>
    </w:p>
    <w:p w:rsidR="00A77B3E">
      <w:r>
        <w:t xml:space="preserve">    Санкция данной статьи  влечет наказание в виде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 xml:space="preserve">    При назначении административного наказания суд учел характер совершенного   нарушителем  административного правонарушения; его личность, семейное и материальное положение; обстоятельства, смягчающие административную ответственность – признание вины и его раскаяние в содеянном; заглаживание вины путем принесения устных извинений своей матери.  Обстоятельств, отягчающих административную ответственность, не установлено.   </w:t>
      </w:r>
    </w:p>
    <w:p w:rsidR="00A77B3E">
      <w:r>
        <w:t xml:space="preserve">                 На основании вышеизложенного, с учетом данных о личности  нарушителя,  суд считает, что в качестве наказания   нарушителю следует назначить  административный штраф в размере сумма</w:t>
      </w:r>
    </w:p>
    <w:p w:rsidR="00A77B3E">
      <w:r>
        <w:t xml:space="preserve">                 Руководствуясь ст.ст. 29.9 ч.1 п.1, 29.10, 29.11 Кодекса РФ об административных правонарушениях,</w:t>
      </w:r>
    </w:p>
    <w:p w:rsidR="00A77B3E">
      <w:r>
        <w:t xml:space="preserve">                                                ПОСТАНОВИЛ:</w:t>
      </w:r>
    </w:p>
    <w:p w:rsidR="00A77B3E">
      <w:r>
        <w:t xml:space="preserve">                 Признать фио  виновным в совершении административного правонарушения, предусмотренного ст.6.1.1 КоАП РФ, и назначить  административное наказание в виде  административного штрафа в размере  5000руб. (сумма прописью).</w:t>
      </w:r>
    </w:p>
    <w:p w:rsidR="00A77B3E">
      <w:r>
        <w:t xml:space="preserve">                  Квитанцию об уплате административного штрафа следует представить в адрес №22 Алуштинского судебного района (городской  адрес) адрес.  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  Реквизиты для оплаты штрафа: Получатель: УФК по адрес (Министерство Юстиции адрес, л/с телефон, почтовый адрес: адрес60-летия СССР, д.28),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     Постановление может быть обжаловано в Алуштинский городской суд адрес через мирового судью  в течение 10 суток со дня вручения или получения копии постановления.</w:t>
      </w:r>
    </w:p>
    <w:p w:rsidR="00A77B3E">
      <w:r>
        <w:t xml:space="preserve"> </w:t>
      </w:r>
    </w:p>
    <w:p w:rsidR="00A77B3E">
      <w:r>
        <w:t xml:space="preserve">                       Мировой судья                                                   фио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№5-22-585/2019</w:t>
      </w:r>
    </w:p>
    <w:p w:rsidR="00A77B3E">
      <w:r>
        <w:t xml:space="preserve">    ПОСТАНОВЛЕНИЕ </w:t>
      </w:r>
    </w:p>
    <w:p w:rsidR="00A77B3E">
      <w:r>
        <w:t xml:space="preserve"> по делу об административном правонарушении</w:t>
      </w:r>
    </w:p>
    <w:p w:rsidR="00A77B3E">
      <w:r>
        <w:t>дата                                                                       адрес, Багликова, 21</w:t>
      </w:r>
    </w:p>
    <w:p w:rsidR="00A77B3E"/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с участием лица, в отношении которого ведется дело об административном правонарушении  -      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предусмотренном ст.6.1.1  КоАП РФ, в отношении   фио, паспортные данные; гражданина Украины; не имеющего правовой регистрации на адрес и на адрес; фактически временно проживающего по адресу: адрес; со средним образованием;  не состоящего в зарегистрированном браке; официально не трудоустроенного;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дата  в 22-00 часов гражданин   фио, находясь  по адресу:  адрес, ГСК-2, гараж №18, причинил побои  несовершеннолетнему  фио, паспортные данные, а именно, в ходе возникшего конфликта нанес ему удары,  в результате чего причинил последнему повреждения  в виде  кровоподтека  на спинке  носа, ссадины на левом крыле носа,   ссадины по внутренней  поверхности правового голеностопного сустава, чем  причинил физическую боль и  повреждения, которые согласно Заключению эксперта №97 от дата расцениваются, как повреждения,  не  причинившие  вред здоровью  и не повлекшие последствий, указанных в ст.115 УК РФ. Тем самым, совершил административное правонарушение, предусмотренное  ст.6.1.1 КоАП РФ.  </w:t>
      </w:r>
    </w:p>
    <w:p w:rsidR="00A77B3E">
      <w:r>
        <w:t xml:space="preserve">    В судебном заседании  фио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 и других материалах дела. Пояснил, что ударил  несовершеннолетнего  фио,  поскольку  находился в состоянии алкогольного опьянения, между ними возник конфликт, и он не сдержался. В настоящее  время он осознал противоправность своих деяний,  при первой возможности попросит прощения у потерпевшего и попытается загладить причиненный ему вред. </w:t>
      </w:r>
    </w:p>
    <w:p w:rsidR="00A77B3E">
      <w:r>
        <w:t xml:space="preserve">    Потерпевший фио и его законный представитель фио в судебное заседание не явились, направив адрес суда  ходатайство с просьбой рассмотреть дело в их отсутствие;   наказание  назначить на усмотрение суда.  Суд считает возможным в силу положений ст.29.7 КоАП РФ рассмотреть дело в отсутствие  потерпевшего и его законного представителя.     </w:t>
      </w:r>
    </w:p>
    <w:p w:rsidR="00A77B3E">
      <w:r>
        <w:t xml:space="preserve">                   Заслушав  фио,   исследовав материалы дела, суд приходит к следующему:</w:t>
      </w:r>
    </w:p>
    <w:p w:rsidR="00A77B3E">
      <w:r>
        <w:t xml:space="preserve">     статьей 6.1.1 КоАП РФ предусмотрена административная ответственность за 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       Факт совершения фио административного правонарушения, предусмотренного ст.6.1.1 КоАП РФ, и его виновность подтверждается исследованными в судебном заседании доказательствами:  </w:t>
      </w:r>
    </w:p>
    <w:p w:rsidR="00A77B3E">
      <w:r>
        <w:t xml:space="preserve">- протоколом  об административном правонарушении от дата, в котором указано, что   фио  с протоколом ознакомлен, с правонарушением согласен;  </w:t>
      </w:r>
    </w:p>
    <w:p w:rsidR="00A77B3E">
      <w:r>
        <w:t>- рапортом оперативного дежурного  ОМВД России по адрес от дата,  согласно которому дата в время по телефону телефон гражданин фио   сообщил о том, что  фио причинил ему телесные повреждения;</w:t>
      </w:r>
    </w:p>
    <w:p w:rsidR="00A77B3E">
      <w:r>
        <w:t>- заявлением     фио  в ОМВД России по адрес от дата, в котором она просит привлечь к ответственности   фио, который   причинил телесные повреждения ее сыну фио;</w:t>
      </w:r>
    </w:p>
    <w:p w:rsidR="00A77B3E">
      <w:r>
        <w:t>-  письменными  объяснениями  фио,  в которых он  не отрицал, что в ходе возникшего конфликта  он не сдержался и  несколько раз ударил фио  по лицу;</w:t>
      </w:r>
    </w:p>
    <w:p w:rsidR="00A77B3E">
      <w:r>
        <w:t xml:space="preserve">- письменными объяснениями   фио и  фио, в которых он  изложили  обстоятельства, при которых  фио причинил  фио повреждения;  </w:t>
      </w:r>
    </w:p>
    <w:p w:rsidR="00A77B3E">
      <w:r>
        <w:t xml:space="preserve"> -  заключением эксперта  №97 от дата ГБУЗ «Крымское  республиканское  бюро судебно-медицинской экспертизы», согласно которому у  фио были обнаружены повреждения  в виде  кровоподтека   на спинке  носа, ссадины на левом крыле носа,   ссадины по внутренней  поверхности правового голеностопного сустава, которые  образовались от действия тупых предметов с ограниченной  контактировавшей поверхностью,  в результате  травматического воздействия в данные области,  не исключено дата. Указанные повреждения не повлекли за  собой кратковременное расстройство  здоровья и  незначительную стойкую утрату общей трудоспособности и расцениваются как повреждения, не причинившие  вред здоровью (согласно п.9 медицинских критериев определения степени тяжести вреда здоровью человека Приказ Минздравсоцразвития РФ №194н от дата);</w:t>
      </w:r>
    </w:p>
    <w:p w:rsidR="00A77B3E">
      <w:r>
        <w:t>- рапортом сотрудника полиции ОМВД России по адрес от дата о выявлении факта административного правонарушения;</w:t>
      </w:r>
    </w:p>
    <w:p w:rsidR="00A77B3E">
      <w:r>
        <w:t xml:space="preserve"> - другими  доказательствами  по делу, оснований не доверять которым,  у суда нет.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Совокупность указанных выше доказательств позволяет сделать вывод о том, что       фио нанес гражданину фио побои, причинившие  физическую боль,  не повлекшие последствий, указанных в статье 115 Уголовного кодекса Российской Федерации,  и  эти действия не содержат уголовно наказуемого деяния, тем самым совершил административное правонарушение, предусмотренное ст.6.1.1  КоАП РФ.</w:t>
      </w:r>
    </w:p>
    <w:p w:rsidR="00A77B3E">
      <w:r>
        <w:t xml:space="preserve">    Санкция данной статьи  влечет наказание в виде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 xml:space="preserve">    При назначении административного наказания суд учел характер совершенного   нарушителем  административного правонарушения; его личность, семейное и материальное положение; обстоятельства, смягчающие административную ответственность – признание вины и его раскаяние в содеянном; совершение административного правонарушения впервые.  Обстоятельств, отягчающих административную ответственность, не установлено.  Сведений о том, что   фио ранее привлекался к административной ответственности,  и является  злостным нарушителем общественного порядка, в материалах дела не имеется.  </w:t>
      </w:r>
    </w:p>
    <w:p w:rsidR="00A77B3E">
      <w:r>
        <w:t xml:space="preserve">                 На основании вышеизложенного, с учетом данных о личности  нарушителя,  суд считает, что в качестве наказания   нарушителю следует назначить  административный штраф в размере сумма</w:t>
      </w:r>
    </w:p>
    <w:p w:rsidR="00A77B3E">
      <w:r>
        <w:t xml:space="preserve">                 Руководствуясь ст.ст. 29.9 ч.1 п.1, 29.10, 29.11 Кодекса РФ об административных правонарушениях,</w:t>
      </w:r>
    </w:p>
    <w:p w:rsidR="00A77B3E">
      <w:r>
        <w:t xml:space="preserve">                                                ПОСТАНОВИЛ:</w:t>
      </w:r>
    </w:p>
    <w:p w:rsidR="00A77B3E">
      <w:r>
        <w:t xml:space="preserve">                 Признать фио   виновным в совершении административного правонарушения, предусмотренного ст.6.1.1 КоАП РФ, и назначить  административное наказание в виде  административного штрафа в размере  5000руб. (сумма прописью).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18811612000016000140 УИН 18880491190002838748.</w:t>
      </w:r>
    </w:p>
    <w:p w:rsidR="00A77B3E">
      <w:r>
        <w:t xml:space="preserve">                    Постановление может быть обжаловано в Алуштинский городской суд адрес через мирового судью  в течение 10 суток со дня вручения или получения копии постановления.</w:t>
      </w:r>
    </w:p>
    <w:p w:rsidR="00A77B3E">
      <w:r>
        <w:t xml:space="preserve"> </w:t>
      </w:r>
    </w:p>
    <w:p w:rsidR="00A77B3E">
      <w:r>
        <w:t xml:space="preserve">                       Мировой судья                                                   фио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