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№5-22-602/2023 </w:t>
      </w:r>
    </w:p>
    <w:p w:rsidR="00A77B3E">
      <w:r>
        <w:t xml:space="preserve">                                                                П О С Т А Н О В Л Е Н И Е</w:t>
      </w:r>
    </w:p>
    <w:p w:rsidR="00A77B3E">
      <w:r>
        <w:t xml:space="preserve">                                             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>
      <w:r>
        <w:t xml:space="preserve">      И.о. мирового судьи судебного участка № 22 Алуштинского судебного района (городской адрес)  адрес - Мировой судья судебного участка № 23 Алуштинского судебного района (городской адрес)  адрес фио</w:t>
      </w:r>
    </w:p>
    <w:p w:rsidR="00A77B3E">
      <w:r>
        <w:t xml:space="preserve">          рассмотрев  материал об административном правонарушении, предусмотренном ст.14.1  ч.1 КоАП РФ, в отношении:</w:t>
      </w:r>
    </w:p>
    <w:p w:rsidR="00A77B3E">
      <w:r>
        <w:t xml:space="preserve">          фио фио, паспортные данные гражданка РФ; зарегистрирована по адресу: адрес,  проживающая по адресу: адрес, данные паспортные данные, не замужем; официально не трудоустроена, ранее привлекавшаяся к административной ответственности.</w:t>
      </w:r>
    </w:p>
    <w:p w:rsidR="00A77B3E"/>
    <w:p w:rsidR="00A77B3E">
      <w:r>
        <w:t xml:space="preserve">                                                                У С Т А Н О В И Л:</w:t>
      </w:r>
    </w:p>
    <w:p w:rsidR="00A77B3E"/>
    <w:p w:rsidR="00A77B3E">
      <w:r>
        <w:t xml:space="preserve">           дата в время по адресу: адрес гражданка фио  незаконно осуществляла предпринимательскую деятельность без разрешения в качестве индивидуального предпринимателя не являясь юридическим лицом, оказывая гражданам услуги по продаже мексиканских черепашек за денежное вознаграждение в размере сумма. Тем самым совершила правонарушение, предусмотренное  ч.1 ст.14.1 КоАП РФ.</w:t>
      </w:r>
    </w:p>
    <w:p w:rsidR="00A77B3E">
      <w:r>
        <w:t xml:space="preserve"> фио в судебное заседание не явилась, извещалась надлежащим образом путем направления судебной корреспонденции по адресу проживания указанному в протоколе, причины неявки не сообщила.</w:t>
      </w:r>
    </w:p>
    <w:p w:rsidR="00A77B3E">
      <w:r>
        <w:t xml:space="preserve">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отсутствие привлекаемого лица.      </w:t>
      </w:r>
    </w:p>
    <w:p w:rsidR="00A77B3E">
      <w:r>
        <w:t xml:space="preserve">         Исследовав материалы дела об административном правонарушении, мировой судья приходит к следующему:</w:t>
      </w:r>
    </w:p>
    <w:p w:rsidR="00A77B3E">
      <w:r>
        <w:t>в соответствии с ч.1 ст.14.1 КоАП 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сумма прописью.</w:t>
      </w:r>
    </w:p>
    <w:p w:rsidR="00A77B3E">
      <w:r>
        <w:t xml:space="preserve">        Объективная сторона состава административного правонарушения, предусмотренного ч.1 ст. 14.1 КоАП РФ выражается в осуществлении предпринимательской деятельности без государственной регистрации.</w:t>
      </w:r>
    </w:p>
    <w:p w:rsidR="00A77B3E">
      <w:r>
        <w:t xml:space="preserve">         В Постановлении Пленума Верховного Суда РФ от дата №18   "О некоторых вопросах, возникающих у судов при применении Особенной части Кодекса Российской Федерации об административных правонарушениях", разъяснено, что, решая вопрос о том, образуют ли действия лица состав административного правонарушения, предусмотренного частью 1 ст. 14.1 КоАП РФ, необходимо проверять, содержатся ли в них признаки предпринимательской деятельности, перечисленные в пункте 1 ст. 2 ГК РФ.</w:t>
      </w:r>
    </w:p>
    <w:p w:rsidR="00A77B3E">
      <w:r>
        <w:t xml:space="preserve">       Согласно  ст.2 ГК РФ,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>
      <w:r>
        <w:t xml:space="preserve">     В силу требований ст.23 ГК РФ 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 xml:space="preserve"> Факт совершения фио административного правонарушения, предусмотренного   ч.1 ст.14.1 КоАП РФ, и его виновность подтверждается исследованными в судебном заседании доказательствами:  </w:t>
      </w:r>
    </w:p>
    <w:p w:rsidR="00A77B3E">
      <w:r>
        <w:t>- протоколом об административном правонарушении 8201 № 104431 от дата, в котором изложены обстоятельства совершенного административного правонарушения; в протоколе отражено, что  нарушитель  с ним ознакомлен, с  изложенным в протоколе согласен, вину признает;</w:t>
      </w:r>
    </w:p>
    <w:p w:rsidR="00A77B3E">
      <w:r>
        <w:t>- рапортом ППСП УМВД России по адрес фио;</w:t>
      </w:r>
    </w:p>
    <w:p w:rsidR="00A77B3E">
      <w:r>
        <w:t>- объяснениями фио от дата;</w:t>
      </w:r>
    </w:p>
    <w:p w:rsidR="00A77B3E">
      <w:r>
        <w:t>- копией фото места совершения административного правонарушения;</w:t>
      </w:r>
    </w:p>
    <w:p w:rsidR="00A77B3E">
      <w:r>
        <w:t>- справкой на физическое лицо фио</w:t>
      </w:r>
    </w:p>
    <w:p w:rsidR="00A77B3E">
      <w:r>
        <w:t xml:space="preserve">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Оценивая собранные по делу доказательства, судья считает, что вина  фио установлена, доказана и ее действия надлежит квалифицировать по  ч.1  ст.14.1 КоАП РФ, поскольку  установлено, что дата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 Санкция данной статьи предусматривает административное наказание в виде    административного штрафа  в размере от пятисот до сумма прописью.</w:t>
      </w:r>
    </w:p>
    <w:p w:rsidR="00A77B3E">
      <w:r>
        <w:t xml:space="preserve">           При назначении наказания  суд  в соответствии со ст.ст. 3.1, 3.9, 4.1-4.3 КоАП РФ учел характер совершенного административного правонарушения, личность виновной, которая ранее привлекалась к административной ответственности, ее имущественное и семейное положение; обстоятельством, смягчающим административную ответственность, является признание вины и факта административного правонарушения, раскаяние в содеянном; отягчающим административную ответственность, судом не установлено.</w:t>
      </w:r>
    </w:p>
    <w:p w:rsidR="00A77B3E">
      <w:r>
        <w:t xml:space="preserve">      По указанным основаниям суд считает необходимым назначить  фио наказание в виде административного штрафа в размере сумма</w:t>
      </w:r>
    </w:p>
    <w:p w:rsidR="00A77B3E">
      <w:r>
        <w:t xml:space="preserve">         Руководствуясь ст.ст. 29.5-29.7, 29.9-29.11 КоАП РФ, суд </w:t>
      </w:r>
    </w:p>
    <w:p w:rsidR="00A77B3E"/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  Признать  фио фио виновной в совершении административного правонарушения, предусмотренного ч.1 ст.14.1 КоАП РФ, и назначить административное наказание в виде административного штрафа в размере  сумма (сумма прописью).</w:t>
      </w:r>
    </w:p>
    <w:p w:rsidR="00A77B3E">
      <w:r>
        <w:t xml:space="preserve">  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УИН: 0410760300225006022314125; назначение платежа: «штраф по делу об административном правонарушении по постановлению №5-22-602/2023 от дата».</w:t>
      </w:r>
    </w:p>
    <w:p w:rsidR="00A77B3E">
      <w:r>
        <w:t xml:space="preserve"> 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</w:t>
      </w:r>
    </w:p>
    <w:p w:rsidR="00A77B3E"/>
    <w:p w:rsidR="00A77B3E">
      <w:r>
        <w:t xml:space="preserve">                Мировой судья                                                                                  фио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